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2DC" w:rsidRDefault="00C824D5" w:rsidP="00E26568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C824D5" w:rsidRPr="00E142DC" w:rsidRDefault="007F4176" w:rsidP="00E26568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7F4176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2011 ԹՎԱԿԱՆԻ ՄԱՅԻՍԻ 5-Ի N 670-Ն </w:t>
      </w:r>
      <w:r w:rsidR="00E53EDB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7F4176">
        <w:rPr>
          <w:rFonts w:ascii="GHEA Grapalat" w:hAnsi="GHEA Grapalat"/>
          <w:b/>
          <w:sz w:val="24"/>
          <w:szCs w:val="24"/>
          <w:lang w:val="hy-AM"/>
        </w:rPr>
        <w:t xml:space="preserve"> ՄԵՋ </w:t>
      </w:r>
      <w:r w:rsidR="00E26568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</w:t>
      </w:r>
      <w:r w:rsidRPr="007F4176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</w:t>
      </w:r>
      <w:r w:rsidR="00E142DC" w:rsidRPr="00E142DC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</w:t>
      </w:r>
      <w:r w:rsidR="00C824D5" w:rsidRPr="00E142DC">
        <w:rPr>
          <w:rStyle w:val="Strong"/>
          <w:rFonts w:ascii="GHEA Grapalat" w:hAnsi="GHEA Grapalat"/>
          <w:sz w:val="24"/>
          <w:szCs w:val="24"/>
          <w:lang w:val="hy-AM"/>
        </w:rPr>
        <w:t xml:space="preserve">ՆԱԽԱԳԾԻ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ՇԱՀԱԳՐԳԻՌ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24D5"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C824D5"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tbl>
      <w:tblPr>
        <w:tblStyle w:val="TableGrid"/>
        <w:tblW w:w="14755" w:type="dxa"/>
        <w:jc w:val="center"/>
        <w:tblLook w:val="04A0" w:firstRow="1" w:lastRow="0" w:firstColumn="1" w:lastColumn="0" w:noHBand="0" w:noVBand="1"/>
      </w:tblPr>
      <w:tblGrid>
        <w:gridCol w:w="8455"/>
        <w:gridCol w:w="6300"/>
      </w:tblGrid>
      <w:tr w:rsidR="00C16A72" w:rsidRPr="00F52FC1" w:rsidTr="00003EAE">
        <w:trPr>
          <w:jc w:val="center"/>
        </w:trPr>
        <w:tc>
          <w:tcPr>
            <w:tcW w:w="8455" w:type="dxa"/>
          </w:tcPr>
          <w:p w:rsidR="00C16A72" w:rsidRPr="00764747" w:rsidRDefault="00764747" w:rsidP="00E26568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</w:rPr>
            </w:pPr>
            <w:r w:rsidRPr="00764747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300" w:type="dxa"/>
          </w:tcPr>
          <w:p w:rsidR="00C16A72" w:rsidRDefault="00E53EDB" w:rsidP="0079704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27</w:t>
            </w:r>
            <w:r w:rsidR="007647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7647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.2023</w:t>
            </w:r>
          </w:p>
          <w:p w:rsidR="00764747" w:rsidRPr="006552E7" w:rsidRDefault="00E53EDB" w:rsidP="0079704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53E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01/34-2/3540-2023</w:t>
            </w:r>
          </w:p>
        </w:tc>
      </w:tr>
      <w:tr w:rsidR="00764747" w:rsidRPr="00F52FC1" w:rsidTr="00003EAE">
        <w:trPr>
          <w:jc w:val="center"/>
        </w:trPr>
        <w:tc>
          <w:tcPr>
            <w:tcW w:w="8455" w:type="dxa"/>
          </w:tcPr>
          <w:p w:rsidR="00764747" w:rsidRDefault="00E53EDB" w:rsidP="00E26568">
            <w:pPr>
              <w:spacing w:line="360" w:lineRule="auto"/>
              <w:ind w:left="91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E53E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Սույնով հայտնում ենք, որ Ձեր 22.02.2023թ. N ՆՄ/ԱԳ-1-4/4112-2023 գրությամբ ներկայացված «Հայաստանի Հանրապետության կառավարության 2011 թվականի մայիսի 5- ի N 670-Ն որոշման մեջ փոփոխություններ և լրացումներ կատարելու մասին» ՀՀ կառավարության որոշման նախագծի վերաբերյալ մեր իրավասությունների շրջանակներում առարկություններ չունենք:</w:t>
            </w:r>
            <w:r w:rsidR="0076474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</w:tc>
        <w:tc>
          <w:tcPr>
            <w:tcW w:w="6300" w:type="dxa"/>
          </w:tcPr>
          <w:p w:rsidR="00764747" w:rsidRPr="00797043" w:rsidRDefault="00764747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970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441EEE" w:rsidRPr="00797043" w:rsidTr="00003EAE">
        <w:trPr>
          <w:trHeight w:val="836"/>
          <w:jc w:val="center"/>
        </w:trPr>
        <w:tc>
          <w:tcPr>
            <w:tcW w:w="8455" w:type="dxa"/>
          </w:tcPr>
          <w:p w:rsidR="00441EEE" w:rsidRPr="00441EEE" w:rsidRDefault="00441EEE" w:rsidP="00797043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441E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6300" w:type="dxa"/>
          </w:tcPr>
          <w:p w:rsidR="00441EEE" w:rsidRPr="00797043" w:rsidRDefault="00797043" w:rsidP="0079704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970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03.03.2023</w:t>
            </w:r>
          </w:p>
          <w:p w:rsidR="00797043" w:rsidRPr="00797043" w:rsidRDefault="00797043" w:rsidP="00797043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970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15.1-07/181-23</w:t>
            </w:r>
          </w:p>
        </w:tc>
      </w:tr>
      <w:tr w:rsidR="00441EEE" w:rsidRPr="00797043" w:rsidTr="00003EAE">
        <w:trPr>
          <w:jc w:val="center"/>
        </w:trPr>
        <w:tc>
          <w:tcPr>
            <w:tcW w:w="8455" w:type="dxa"/>
          </w:tcPr>
          <w:p w:rsidR="00797043" w:rsidRPr="00797043" w:rsidRDefault="00797043" w:rsidP="0079704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97043">
              <w:rPr>
                <w:rFonts w:ascii="GHEA Grapalat" w:hAnsi="GHEA Grapalat"/>
                <w:sz w:val="24"/>
                <w:szCs w:val="24"/>
                <w:lang w:val="hy-AM"/>
              </w:rPr>
              <w:t>Ձեզ ենք ներկայացնում «Հայաստանի Հանրապետության կառավարության 2011 թվականի մայիսի 5-ի N 670-Ն որոշման մեջ փոփոխություններ և լրացումներ կատարելու մասին»  ՀՀ կառավարության որոշման նախագծի (այսուհետ՝ Նախագիծ) վերաբերյալ Հայաստանի Հանրապետության կենտրոնական բանկի (այսուհետ՝ Կենտրոնական բանկ) դիտարկումները.</w:t>
            </w:r>
          </w:p>
        </w:tc>
        <w:tc>
          <w:tcPr>
            <w:tcW w:w="6300" w:type="dxa"/>
          </w:tcPr>
          <w:p w:rsidR="00441EEE" w:rsidRDefault="00441EEE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97043" w:rsidRPr="00733373" w:rsidTr="00003EAE">
        <w:trPr>
          <w:jc w:val="center"/>
        </w:trPr>
        <w:tc>
          <w:tcPr>
            <w:tcW w:w="8455" w:type="dxa"/>
          </w:tcPr>
          <w:p w:rsidR="00797043" w:rsidRPr="00797043" w:rsidRDefault="00797043" w:rsidP="00797043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7970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Նախագծի 3-րդ հոդվածի 4-րդ մասի համաձայն՝ եթե շահառուները 2023 թվականի մարտի 1-ի դրությամբ բանկի հետ չեն կնքել պարբերական </w:t>
            </w:r>
            <w:r w:rsidRPr="007970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դրամական վճարների հաշվի պայմանագիր կամ չեն ներկայացրել կենսաթոշակի գումար ստանալու պահանջ, ապա նշված գումարները, առանց շահառուների համաձայնության, նրանց  բանկային հաշիվներից բանկը պետք է հետգանձի և փոխանցի Հայաստանի Հանրապետության պետական բյուջե:</w:t>
            </w:r>
          </w:p>
          <w:p w:rsidR="00797043" w:rsidRPr="00797043" w:rsidRDefault="00797043" w:rsidP="00BC736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0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Նկատի ունենալով այն հանգամանքը, որ համաձայն Հայաստանի Հանրապետության քաղաքացիական օրենսգրքի 928.9-րդ հոդվածի 3-րդ մասի՝ սոցիալական ապահովության հաշվից կարող են վերադարձվել Հայաստանի Հանրապետության օրենսդրության խախտմամբ վճարված գումարները, որի դեպքում միայն բանկն ազատվում է հետ վերադարձված գումարների գծով պատասխանատվությունից, առաջարկում ենք Նախագծի 4-րդ կետում հստակ ամրագրել, որ բանկը պատասխանատվություն չի կրում սոցիալական ապահովության հաշվին մուտքագրված սույն մասով նշված գումարների հետգանձման համար: </w:t>
            </w:r>
          </w:p>
        </w:tc>
        <w:tc>
          <w:tcPr>
            <w:tcW w:w="6300" w:type="dxa"/>
          </w:tcPr>
          <w:p w:rsidR="00797043" w:rsidRDefault="00797043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:rsidR="00CE7EF4" w:rsidRDefault="00797043" w:rsidP="00CE7EF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Ներկայացված դիտարկումներն արդեն իսկ </w:t>
            </w:r>
            <w:r w:rsidR="00CE7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ներառված են Կառավարության 2023 թվականի մարտի 2-ի նիստում ընդունված </w:t>
            </w:r>
            <w:r w:rsidR="00CE7EF4">
              <w:rPr>
                <w:rFonts w:ascii="GHEA Grapalat" w:hAnsi="GHEA Grapalat"/>
                <w:sz w:val="24"/>
                <w:lang w:val="hy-AM"/>
              </w:rPr>
              <w:t xml:space="preserve">«Հայաստանի Հանրապետության կառավարության 2011 թվականի մայիսի 5-ի N 670-Ն որոշման մեջ փոփոխություններ կատարելու մասին» </w:t>
            </w:r>
            <w:r w:rsidR="00CE7EF4">
              <w:rPr>
                <w:rFonts w:ascii="GHEA Grapalat" w:hAnsi="GHEA Grapalat" w:cs="Sylfaen"/>
                <w:sz w:val="24"/>
                <w:lang w:val="hy-AM"/>
              </w:rPr>
              <w:t>թիվ      272-Ն որոշման մեջ:</w:t>
            </w:r>
          </w:p>
          <w:p w:rsidR="00AD459A" w:rsidRDefault="00AD459A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E7EF4" w:rsidRPr="00797043" w:rsidRDefault="00CE7EF4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797043" w:rsidRPr="00CE7EF4" w:rsidRDefault="00797043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D459A" w:rsidRPr="00797043" w:rsidTr="00003EAE">
        <w:trPr>
          <w:jc w:val="center"/>
        </w:trPr>
        <w:tc>
          <w:tcPr>
            <w:tcW w:w="8455" w:type="dxa"/>
          </w:tcPr>
          <w:p w:rsidR="00AD459A" w:rsidRPr="00AB0F99" w:rsidRDefault="00AD459A" w:rsidP="00AD459A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B0F9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Արդարադատության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B0F9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300" w:type="dxa"/>
          </w:tcPr>
          <w:p w:rsidR="00AD459A" w:rsidRPr="00AB0F99" w:rsidRDefault="00AD459A" w:rsidP="003B3AF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28.03</w:t>
            </w:r>
            <w:r w:rsidRPr="00AB0F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.2023</w:t>
            </w:r>
          </w:p>
          <w:p w:rsidR="00AD459A" w:rsidRPr="006552E7" w:rsidRDefault="00AD459A" w:rsidP="00AD459A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0F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/27.0.1/15460-2023</w:t>
            </w:r>
          </w:p>
        </w:tc>
      </w:tr>
      <w:tr w:rsidR="00AD459A" w:rsidRPr="00797043" w:rsidTr="00003EAE">
        <w:trPr>
          <w:jc w:val="center"/>
        </w:trPr>
        <w:tc>
          <w:tcPr>
            <w:tcW w:w="8455" w:type="dxa"/>
          </w:tcPr>
          <w:p w:rsidR="00AD459A" w:rsidRPr="00AB0F99" w:rsidRDefault="00AD459A" w:rsidP="003B3AF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670-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հետևյալը՝</w:t>
            </w:r>
          </w:p>
        </w:tc>
        <w:tc>
          <w:tcPr>
            <w:tcW w:w="6300" w:type="dxa"/>
          </w:tcPr>
          <w:p w:rsidR="00AD459A" w:rsidRDefault="00AD459A" w:rsidP="00E265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D459A" w:rsidRPr="00733373" w:rsidTr="00003EAE">
        <w:trPr>
          <w:jc w:val="center"/>
        </w:trPr>
        <w:tc>
          <w:tcPr>
            <w:tcW w:w="8455" w:type="dxa"/>
          </w:tcPr>
          <w:p w:rsidR="00AD459A" w:rsidRPr="00764B2A" w:rsidRDefault="00AD459A" w:rsidP="003B3A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670-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) N1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շարադրել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D459A" w:rsidRPr="00764B2A" w:rsidRDefault="00AD459A" w:rsidP="003B3A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«4)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նշում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դիմողը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տեղեկացված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բանկ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ներկայանալու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բանկի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բանկային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պայմանագիր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կնքելու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տարեկան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մեկ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ուշ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քան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բանկ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ներկայանալու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ամսվան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հաջորդող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12-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ամսվա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աշխատանքային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օրը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իր՝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լինելը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բանկին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հավաստելու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անկանխիկ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եղանակով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վճարվելու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):»:</w:t>
            </w:r>
          </w:p>
          <w:p w:rsidR="00AD459A" w:rsidRPr="00764B2A" w:rsidRDefault="00AD459A" w:rsidP="003B3A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ցանկանում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կենսաթոշակների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35-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6.1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անկանխիկ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եղանակով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ստացող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կենսաթոշակառուի՝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լինելը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բանկի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հաստատվել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առանց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կենսաթոշակառուի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բանկ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ներկայանալու՝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սահմանած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նշանակող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ստորաբաժանման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անձամբ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կենսաթոշակառուի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ներկայացրած՝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առնչվող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ցանկացած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գրավոր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հիման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D459A" w:rsidRPr="00764B2A" w:rsidRDefault="00AD459A" w:rsidP="003B3A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համապատասխանեցնելով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կենսաթոշակների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300" w:type="dxa"/>
          </w:tcPr>
          <w:p w:rsidR="00AD459A" w:rsidRDefault="00AD459A" w:rsidP="003B3AF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AD459A" w:rsidRPr="006552E7" w:rsidRDefault="00AD459A" w:rsidP="00D71256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</w:t>
            </w:r>
            <w:r w:rsidR="00D71256">
              <w:rPr>
                <w:rFonts w:ascii="GHEA Grapalat" w:hAnsi="GHEA Grapalat" w:cs="Sylfaen"/>
                <w:sz w:val="24"/>
                <w:szCs w:val="24"/>
                <w:lang w:val="hy-AM"/>
              </w:rPr>
              <w:t>ով առաջարկվող փոփոխության վերջում ավելացվել են «</w:t>
            </w:r>
            <w:r w:rsidR="0021287F" w:rsidRPr="0021287F">
              <w:rPr>
                <w:rFonts w:ascii="GHEA Grapalat" w:hAnsi="GHEA Grapalat" w:cs="Sylfaen"/>
                <w:sz w:val="24"/>
                <w:szCs w:val="24"/>
                <w:lang w:val="hy-AM"/>
              </w:rPr>
              <w:t>, եթե այդ ժամանակահատվածում կենսաթոշակառուն անձամբ կենսաթոշակ նշանակող ստորաբաժանում չի ներկայացրել կենսաթոշակին առնչվող ցանկացած գրավոր դիմում</w:t>
            </w:r>
            <w:r w:rsidR="00D71256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AD459A" w:rsidRPr="00733373" w:rsidTr="00003EAE">
        <w:trPr>
          <w:jc w:val="center"/>
        </w:trPr>
        <w:tc>
          <w:tcPr>
            <w:tcW w:w="8455" w:type="dxa"/>
          </w:tcPr>
          <w:p w:rsidR="00AD459A" w:rsidRPr="00764B2A" w:rsidRDefault="00AD459A" w:rsidP="003B3A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N1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6.8-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նախադասությունը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շարադրել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AD459A" w:rsidRPr="00764B2A" w:rsidRDefault="00AD459A" w:rsidP="003B3A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ստանալու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եղանակը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բանկը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փոխելու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մերժվում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դիմելու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օրվա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վճարումը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դադարեցված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 «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կենսաթոշակների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35-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կենսաթոշակառուին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վճարվել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անկանխիկ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եղանակով։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</w:p>
          <w:p w:rsidR="00AD459A" w:rsidRDefault="00AD459A" w:rsidP="003B3A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N1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6.8-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նախադասությունը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նույնպես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խմբագրել՝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վերջինիցս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հանելով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օպերատորը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300" w:type="dxa"/>
          </w:tcPr>
          <w:p w:rsidR="00AD459A" w:rsidRDefault="00AD459A" w:rsidP="003B3A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AD459A" w:rsidRPr="00A65CA7" w:rsidRDefault="00D71256" w:rsidP="0021287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2-րդ կետի 5-րդ ենթակետում լրացվել է նաև նախատեսվել է նաև 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6.8-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ց (արդյունքում </w:t>
            </w:r>
            <w:r w:rsidR="00AD45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</w:t>
            </w:r>
            <w:r w:rsidR="00AD459A" w:rsidRPr="00764B2A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AD45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459A"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1 </w:t>
            </w:r>
            <w:r w:rsidR="00AD459A"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="00AD459A"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6.8-</w:t>
            </w:r>
            <w:r w:rsidR="00AD459A"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AD459A"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459A"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="00AD459A">
              <w:rPr>
                <w:rFonts w:ascii="GHEA Grapalat" w:hAnsi="GHEA Grapalat" w:cs="Sylfaen"/>
                <w:sz w:val="24"/>
                <w:szCs w:val="24"/>
                <w:lang w:val="hy-AM"/>
              </w:rPr>
              <w:t>ց հանվել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 է</w:t>
            </w:r>
            <w:r w:rsidR="00AD459A"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AD459A"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AD459A"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459A"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</w:t>
            </w:r>
            <w:r w:rsidR="00AD459A"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459A"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օպերատորը</w:t>
            </w:r>
            <w:r w:rsidR="00AD459A"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459A"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="00AD459A"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459A"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կազմակերպությունը</w:t>
            </w:r>
            <w:r w:rsidR="00AD459A" w:rsidRPr="00764B2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AD45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459A" w:rsidRPr="00A65CA7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D71256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="00AD459A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AD459A" w:rsidRPr="006552E7" w:rsidRDefault="00AD459A" w:rsidP="003B3A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D459A" w:rsidRPr="00733373" w:rsidTr="00003EAE">
        <w:trPr>
          <w:jc w:val="center"/>
        </w:trPr>
        <w:tc>
          <w:tcPr>
            <w:tcW w:w="8455" w:type="dxa"/>
          </w:tcPr>
          <w:p w:rsidR="00AD459A" w:rsidRPr="00764B2A" w:rsidRDefault="00AD459A" w:rsidP="003B3A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ուժի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մտնում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հրապարակմանը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հաջորդող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օրվանից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տարածվում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թվականից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ծագած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հարաբերությունների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վրա։</w:t>
            </w:r>
          </w:p>
          <w:p w:rsidR="00AD459A" w:rsidRPr="00764B2A" w:rsidRDefault="00AD459A" w:rsidP="003B3A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21-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ակտում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սահմանելիս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սկիզբն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D459A" w:rsidRDefault="00AD459A" w:rsidP="003B3A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վերոգրյալից՝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սահմանվող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«2023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թվականից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ժամանակահատվածը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հստակեցման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կարիք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4B2A">
              <w:rPr>
                <w:rFonts w:ascii="GHEA Grapalat" w:hAnsi="GHEA Grapalat" w:cs="Sylfaen"/>
                <w:sz w:val="24"/>
                <w:szCs w:val="24"/>
                <w:lang w:val="hy-AM"/>
              </w:rPr>
              <w:t>ունի</w:t>
            </w:r>
            <w:r w:rsidRPr="00764B2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300" w:type="dxa"/>
          </w:tcPr>
          <w:p w:rsidR="00AD459A" w:rsidRDefault="00AD459A" w:rsidP="003B3A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AD459A" w:rsidRPr="00764B2A" w:rsidRDefault="00D71256" w:rsidP="003B3AF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անցումային դրույթով նախատեսվել է, որ</w:t>
            </w:r>
            <w:r w:rsidR="00AD459A" w:rsidRPr="00DE179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D71256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 ուժի մեջ է մտնում պաշտոնական հրապարակմանը հաջորդող օրվանից և տարածվում է 2023 թվականի փետրվարի 1-ից հետո ծագած հարաբերությունների վրա։</w:t>
            </w:r>
            <w:r w:rsidR="00AD45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AD459A" w:rsidRDefault="00AD459A" w:rsidP="003B3A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332A7" w:rsidRPr="006552E7" w:rsidRDefault="003332A7" w:rsidP="003B3A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5429C" w:rsidRPr="009A7EC3" w:rsidTr="00003EAE">
        <w:trPr>
          <w:jc w:val="center"/>
        </w:trPr>
        <w:tc>
          <w:tcPr>
            <w:tcW w:w="8455" w:type="dxa"/>
          </w:tcPr>
          <w:p w:rsidR="0075429C" w:rsidRPr="0075429C" w:rsidRDefault="0075429C" w:rsidP="003332A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5429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6300" w:type="dxa"/>
          </w:tcPr>
          <w:p w:rsidR="0075429C" w:rsidRPr="00BC533E" w:rsidRDefault="0075429C" w:rsidP="0075429C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C533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04.04.2023 թիվ 02/11.4/12477-2023</w:t>
            </w:r>
          </w:p>
        </w:tc>
      </w:tr>
      <w:tr w:rsidR="0075429C" w:rsidRPr="00733373" w:rsidTr="00003EAE">
        <w:trPr>
          <w:jc w:val="center"/>
        </w:trPr>
        <w:tc>
          <w:tcPr>
            <w:tcW w:w="8455" w:type="dxa"/>
          </w:tcPr>
          <w:p w:rsidR="0075429C" w:rsidRDefault="0075429C" w:rsidP="0075429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5429C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75429C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Առաջարկում ենք դիտարկել գործող որոշման N 1 հավելվածի 2-րդ կետի 10-րդ ենթակետի ուժը կորցրած ճանաչելու </w:t>
            </w:r>
            <w:r w:rsidRPr="0075429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նպատակահարմարությունը՝ հաշվի առնելով, որ նախագծով ազգային օպերատորին վերաբերող կարգավորումները հանվում են:</w:t>
            </w:r>
          </w:p>
        </w:tc>
        <w:tc>
          <w:tcPr>
            <w:tcW w:w="6300" w:type="dxa"/>
          </w:tcPr>
          <w:p w:rsidR="0075429C" w:rsidRDefault="00BC533E" w:rsidP="003B3A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Առաջարկությունը չի ընդունվում։</w:t>
            </w:r>
          </w:p>
          <w:p w:rsidR="00BC533E" w:rsidRPr="00BC533E" w:rsidRDefault="00BC533E" w:rsidP="00BC533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Հաշվի առնելով նույն հավելվածի 16.7-րդ կետի կարգավորումները </w:t>
            </w:r>
            <w:r w:rsidRPr="00BC53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որտեղ առկա է նաև </w:t>
            </w:r>
            <w:r w:rsidRPr="0075429C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 օպերատորին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վերաբերելի</w:t>
            </w:r>
            <w:r w:rsidR="00733373">
              <w:rPr>
                <w:rFonts w:ascii="GHEA Grapalat" w:hAnsi="GHEA Grapalat" w:cs="Sylfaen"/>
                <w:sz w:val="24"/>
                <w:szCs w:val="24"/>
                <w:lang w:val="hy-AM"/>
              </w:rPr>
              <w:t>, ուժը կորցրած ճանաչելու ոչ ենթակա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կարգավորումներ</w:t>
            </w:r>
            <w:r w:rsidRPr="00BC53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5429C">
              <w:rPr>
                <w:rFonts w:ascii="GHEA Grapalat" w:hAnsi="GHEA Grapalat" w:cs="Sylfaen"/>
                <w:sz w:val="24"/>
                <w:szCs w:val="24"/>
                <w:lang w:val="hy-AM"/>
              </w:rPr>
              <w:t>N 1 հավելվածի 2-րդ կետի 10-րդ ենթակետի ուժը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կորցրած ճանաչվել չի կարող։</w:t>
            </w:r>
          </w:p>
        </w:tc>
      </w:tr>
      <w:tr w:rsidR="0075429C" w:rsidRPr="00733373" w:rsidTr="00003EAE">
        <w:trPr>
          <w:jc w:val="center"/>
        </w:trPr>
        <w:tc>
          <w:tcPr>
            <w:tcW w:w="8455" w:type="dxa"/>
          </w:tcPr>
          <w:p w:rsidR="00BC533E" w:rsidRPr="00BC533E" w:rsidRDefault="00BC533E" w:rsidP="00BC53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C533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</w:t>
            </w:r>
            <w:r w:rsidRPr="00BC533E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Անհրաժեշտ է ևս մեկ անգամ վերանայել նախագծով առաջարկվող ազգային օպերատորի կարգավորումներին վերաբերող տեխնիկական փոփոխությունները: Մասնավորապես.</w:t>
            </w:r>
          </w:p>
          <w:p w:rsidR="0075429C" w:rsidRDefault="00BC533E" w:rsidP="00BC53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C533E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BC533E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Որոշ դեպքերում կա մեծատառ/փոքրատառի խնդիր: Օրինակ, նախագծի 2-րդ կետի 2-րդ ենթակետում առաջարկվող 6-րդ կետի 3-րդ ենթակետում ոչ թե «Ազգային» է, այլ «ազգային» և այլն.</w:t>
            </w:r>
          </w:p>
        </w:tc>
        <w:tc>
          <w:tcPr>
            <w:tcW w:w="6300" w:type="dxa"/>
          </w:tcPr>
          <w:p w:rsidR="0075429C" w:rsidRDefault="00BC533E" w:rsidP="003B3A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BC533E" w:rsidRDefault="003D2A81" w:rsidP="003D2A8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BC533E">
              <w:rPr>
                <w:rFonts w:ascii="GHEA Grapalat" w:hAnsi="GHEA Grapalat" w:cs="Sylfaen"/>
                <w:sz w:val="24"/>
                <w:szCs w:val="24"/>
                <w:lang w:val="hy-AM"/>
              </w:rPr>
              <w:t>եծատառ/փոքրատառի խնդիր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առկա է միայն Նախագծի 2-րդ կետի 2-րդ ենթակետում, որը շտկվել է։</w:t>
            </w:r>
          </w:p>
        </w:tc>
      </w:tr>
      <w:tr w:rsidR="0075429C" w:rsidRPr="00733373" w:rsidTr="00003EAE">
        <w:trPr>
          <w:jc w:val="center"/>
        </w:trPr>
        <w:tc>
          <w:tcPr>
            <w:tcW w:w="8455" w:type="dxa"/>
          </w:tcPr>
          <w:p w:rsidR="0075429C" w:rsidRDefault="003D2A81" w:rsidP="003D2A8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D2A81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3D2A81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Որոշ դեպքերում կա հոլովաձևերի խնդիր: Օրինակ, նախագծի 2-րդ կետի 2-րդ ենթակետում առաջարկվող 12-րդ կետում առկա է նաև «ազգային օպերատոր» ձևակերպումը և այլն.</w:t>
            </w:r>
          </w:p>
        </w:tc>
        <w:tc>
          <w:tcPr>
            <w:tcW w:w="6300" w:type="dxa"/>
          </w:tcPr>
          <w:p w:rsidR="003D2A81" w:rsidRDefault="003D2A81" w:rsidP="003D2A8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75429C" w:rsidRDefault="003D2A81" w:rsidP="003D2A81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3D2A81">
              <w:rPr>
                <w:rFonts w:ascii="GHEA Grapalat" w:hAnsi="GHEA Grapalat" w:cs="Sylfaen"/>
                <w:sz w:val="24"/>
                <w:szCs w:val="24"/>
                <w:lang w:val="hy-AM"/>
              </w:rPr>
              <w:t>ոլովաձևերի խնդիր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առկա է միայն </w:t>
            </w:r>
            <w:r w:rsidRPr="0075429C">
              <w:rPr>
                <w:rFonts w:ascii="GHEA Grapalat" w:hAnsi="GHEA Grapalat" w:cs="Sylfaen"/>
                <w:sz w:val="24"/>
                <w:szCs w:val="24"/>
                <w:lang w:val="hy-AM"/>
              </w:rPr>
              <w:t>N 1 հավելվածի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12-րդ կետում, որը շտկվել է Նախագծի 2-րդ կետի լրամշակված՝ 15-րդ ենթակետով առաջարկվող փոփոխությամբ։</w:t>
            </w:r>
          </w:p>
        </w:tc>
      </w:tr>
      <w:tr w:rsidR="0075429C" w:rsidRPr="00733373" w:rsidTr="00003EAE">
        <w:trPr>
          <w:jc w:val="center"/>
        </w:trPr>
        <w:tc>
          <w:tcPr>
            <w:tcW w:w="8455" w:type="dxa"/>
          </w:tcPr>
          <w:p w:rsidR="0075429C" w:rsidRDefault="000D5F13" w:rsidP="000D5F1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5F13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0D5F13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Որոշ դեպքերում առկա են միևնույն փոփոխության վերաբերյալ կրկնություններ: Օրինակ, նախագծի 2-րդ կետի 2-րդ և 12-րդ, 5-րդ և 9-րդ ենթակետերի միջև և այլն:</w:t>
            </w:r>
          </w:p>
        </w:tc>
        <w:tc>
          <w:tcPr>
            <w:tcW w:w="6300" w:type="dxa"/>
          </w:tcPr>
          <w:p w:rsidR="002F7800" w:rsidRDefault="002F7800" w:rsidP="002F780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75429C" w:rsidRDefault="002F7800" w:rsidP="002F780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0D5F13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2-րդ կետի 2-րդ և 12-րդ, 5-րդ և 9-րդ ենթակետերի միջև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կրկնվող առաջարկությունները հանվել են։</w:t>
            </w:r>
          </w:p>
        </w:tc>
      </w:tr>
      <w:tr w:rsidR="0075429C" w:rsidRPr="00733373" w:rsidTr="00003EAE">
        <w:trPr>
          <w:jc w:val="center"/>
        </w:trPr>
        <w:tc>
          <w:tcPr>
            <w:tcW w:w="8455" w:type="dxa"/>
          </w:tcPr>
          <w:p w:rsidR="0075429C" w:rsidRDefault="002F7800" w:rsidP="002F780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780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</w:t>
            </w:r>
            <w:r w:rsidRPr="002F780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Տարընկալումներից խուսափելու նպատակով՝ նախագծի 2-րդ կետի 8-րդ ենթակետում անհրաժեշտ է հստակեցնել, թե խոսքը Օրենքի 35-րդ հոդվածի 1-ին մասի որ պարբերությանն է վերաբերում:</w:t>
            </w:r>
          </w:p>
        </w:tc>
        <w:tc>
          <w:tcPr>
            <w:tcW w:w="6300" w:type="dxa"/>
          </w:tcPr>
          <w:p w:rsidR="002F7800" w:rsidRDefault="002F7800" w:rsidP="002F780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</w:t>
            </w:r>
            <w:r w:rsidR="00005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 չի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ընդունվել։</w:t>
            </w:r>
          </w:p>
          <w:p w:rsidR="0075429C" w:rsidRDefault="002F7800" w:rsidP="0043462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780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35-րդ հոդվածի 1-ին մաս</w:t>
            </w:r>
            <w:r w:rsidR="00005C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ով հստակ կարգավորված են կենսաթոշակի վճարման եղանակին առնչվող հարաբերությունները, որոնք չեն կարող </w:t>
            </w:r>
            <w:r w:rsidR="00434627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առաջացնել և մինչ օրս չեն առաջացրել տ</w:t>
            </w:r>
            <w:r w:rsidR="00434627" w:rsidRPr="002F7800">
              <w:rPr>
                <w:rFonts w:ascii="GHEA Grapalat" w:hAnsi="GHEA Grapalat" w:cs="Sylfaen"/>
                <w:sz w:val="24"/>
                <w:szCs w:val="24"/>
                <w:lang w:val="hy-AM"/>
              </w:rPr>
              <w:t>արընկալում</w:t>
            </w:r>
            <w:r w:rsidRPr="002F780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75429C" w:rsidRPr="00733373" w:rsidTr="00003EAE">
        <w:trPr>
          <w:jc w:val="center"/>
        </w:trPr>
        <w:tc>
          <w:tcPr>
            <w:tcW w:w="8455" w:type="dxa"/>
          </w:tcPr>
          <w:p w:rsidR="0075429C" w:rsidRDefault="00336090" w:rsidP="0033609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6090">
              <w:rPr>
                <w:rFonts w:ascii="GHEA Grapalat" w:hAnsi="GHEA Grapalat" w:cs="Sylfaen"/>
                <w:sz w:val="24"/>
                <w:szCs w:val="24"/>
                <w:lang w:val="hy-AM"/>
              </w:rPr>
              <w:t>4.</w:t>
            </w:r>
            <w:r w:rsidRPr="0033609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Անհրաժեշտ է քննարկել նախագծի 2-րդ կետի 9-րդ ենթակետում առաջարկվող 7-րդ կետից «բանկին» վերաբերող դրույթը հանելու նպատակահարմարությունը:</w:t>
            </w:r>
          </w:p>
        </w:tc>
        <w:tc>
          <w:tcPr>
            <w:tcW w:w="6300" w:type="dxa"/>
          </w:tcPr>
          <w:p w:rsidR="0075429C" w:rsidRDefault="007D0569" w:rsidP="003B3A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7D0569" w:rsidRDefault="007D0569" w:rsidP="007D056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3360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կետի 9-րդ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3360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առաջարկվող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7-րդ կետին վերաբերող փոփոխությունը խմբագրվել է, որի արդյունքում 7-րդ կետը ունենալու է հետևյալ բովանդակությունը․</w:t>
            </w:r>
          </w:p>
          <w:p w:rsidR="007D0569" w:rsidRDefault="007D0569" w:rsidP="007D0569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«7. </w:t>
            </w:r>
            <w:r w:rsidRPr="007D0569">
              <w:rPr>
                <w:rFonts w:ascii="GHEA Grapalat" w:hAnsi="GHEA Grapalat" w:cs="Sylfaen"/>
                <w:sz w:val="24"/>
                <w:szCs w:val="24"/>
                <w:lang w:val="hy-AM"/>
              </w:rPr>
              <w:t>Կենսաթոշակն ստանալու եղանակին (եթե «Պետական կենսաթոշակների մասին» օրենքի 35-րդ հոդվածի 1-ին մասի համաձայն՝ կենսաթոշակառուին կենսաթոշակը կարող է վճարվել անկանխիկ կամ կանխիկ եղանակով) կամ կենսաթոշակառուի կենսաթոշակը վճարելուն (բանկի ընտրությանը) վերաբերող՝ անձամբ ներկայացված դիմումում առկա տեղեկատվությունը դիմումն ընդունող մասնագետը մուտքագրում է պետական կենսաթոշակային համակարգի տվյալների շտեմարան (այսուհետ` շտեմարան), և ինքնաշխատ եղանակով փոփոխվում է կենսաթոշակն ստանալու եղանակը կամ բանկը:</w:t>
            </w:r>
            <w:r w:rsidR="00434627">
              <w:rPr>
                <w:rFonts w:ascii="GHEA Grapalat" w:hAnsi="GHEA Grapalat" w:cs="Sylfaen"/>
                <w:sz w:val="24"/>
                <w:szCs w:val="24"/>
                <w:lang w:val="hy-AM"/>
              </w:rPr>
              <w:t>»։</w:t>
            </w:r>
          </w:p>
        </w:tc>
      </w:tr>
      <w:tr w:rsidR="00336090" w:rsidRPr="00733373" w:rsidTr="00003EAE">
        <w:trPr>
          <w:jc w:val="center"/>
        </w:trPr>
        <w:tc>
          <w:tcPr>
            <w:tcW w:w="8455" w:type="dxa"/>
          </w:tcPr>
          <w:p w:rsidR="00336090" w:rsidRPr="00336090" w:rsidRDefault="00336090" w:rsidP="00003EA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03E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5.</w:t>
            </w:r>
            <w:r w:rsidRPr="00003E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Հաշվի առնելով նախագծի 2-րդ կետի 1-ին ենթակետում առաջարկվող որոշման N 1 հավելվածի 8.2-րդ, 8.3-րդ կետերն ուժը կորցրած ճանաչելու վերաբերյալ դրույթը՝ անհրաժեշտ է անդրադարձ կատարել գործող որոշման N 1 հավելվածի 13-րդ և 18-րդ կետերին:</w:t>
            </w:r>
          </w:p>
        </w:tc>
        <w:tc>
          <w:tcPr>
            <w:tcW w:w="6300" w:type="dxa"/>
          </w:tcPr>
          <w:p w:rsidR="000E327E" w:rsidRDefault="000E327E" w:rsidP="000E327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է։</w:t>
            </w:r>
          </w:p>
          <w:p w:rsidR="00336090" w:rsidRDefault="000E327E" w:rsidP="00003EA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2-րդ կետը լ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րացվել է համապատասխան ենթակետերով (լրամշակված նախագծի 2-րդ կետի 16-րդ և 22-րդ ենթակետեր)</w:t>
            </w:r>
            <w:r w:rsidR="00003EA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47195E" w:rsidRPr="00733373" w:rsidTr="00003EAE">
        <w:trPr>
          <w:jc w:val="center"/>
        </w:trPr>
        <w:tc>
          <w:tcPr>
            <w:tcW w:w="8455" w:type="dxa"/>
          </w:tcPr>
          <w:p w:rsidR="0047195E" w:rsidRPr="00015FAC" w:rsidRDefault="0047195E" w:rsidP="0033609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ներկայացվել է հանրային քննարկման</w:t>
            </w:r>
          </w:p>
        </w:tc>
        <w:tc>
          <w:tcPr>
            <w:tcW w:w="6300" w:type="dxa"/>
          </w:tcPr>
          <w:p w:rsidR="0047195E" w:rsidRDefault="0047195E" w:rsidP="003B3A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AC7883" w:rsidRPr="00F21472" w:rsidRDefault="00AC7883" w:rsidP="00E265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D71256">
      <w:pgSz w:w="16838" w:h="11906" w:orient="landscape" w:code="9"/>
      <w:pgMar w:top="450" w:right="706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C18" w:rsidRDefault="00564C18" w:rsidP="003D30E3">
      <w:pPr>
        <w:spacing w:after="0" w:line="240" w:lineRule="auto"/>
      </w:pPr>
      <w:r>
        <w:separator/>
      </w:r>
    </w:p>
  </w:endnote>
  <w:endnote w:type="continuationSeparator" w:id="0">
    <w:p w:rsidR="00564C18" w:rsidRDefault="00564C18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C18" w:rsidRDefault="00564C18" w:rsidP="003D30E3">
      <w:pPr>
        <w:spacing w:after="0" w:line="240" w:lineRule="auto"/>
      </w:pPr>
      <w:r>
        <w:separator/>
      </w:r>
    </w:p>
  </w:footnote>
  <w:footnote w:type="continuationSeparator" w:id="0">
    <w:p w:rsidR="00564C18" w:rsidRDefault="00564C18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85D03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94A07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6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"/>
  </w:num>
  <w:num w:numId="10">
    <w:abstractNumId w:val="9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03EAE"/>
    <w:rsid w:val="00005CE6"/>
    <w:rsid w:val="00010FF5"/>
    <w:rsid w:val="00015FAC"/>
    <w:rsid w:val="0002233E"/>
    <w:rsid w:val="0002456B"/>
    <w:rsid w:val="00027E4C"/>
    <w:rsid w:val="00036ECC"/>
    <w:rsid w:val="000406FC"/>
    <w:rsid w:val="00061345"/>
    <w:rsid w:val="00077908"/>
    <w:rsid w:val="00081546"/>
    <w:rsid w:val="000816BB"/>
    <w:rsid w:val="000A0FC6"/>
    <w:rsid w:val="000C06EB"/>
    <w:rsid w:val="000D27B0"/>
    <w:rsid w:val="000D5F13"/>
    <w:rsid w:val="000E327E"/>
    <w:rsid w:val="000E6ADE"/>
    <w:rsid w:val="000F00A2"/>
    <w:rsid w:val="00101A93"/>
    <w:rsid w:val="00113DBC"/>
    <w:rsid w:val="00125C9C"/>
    <w:rsid w:val="00131C59"/>
    <w:rsid w:val="00132F23"/>
    <w:rsid w:val="00151623"/>
    <w:rsid w:val="00180AB7"/>
    <w:rsid w:val="00191258"/>
    <w:rsid w:val="001A241F"/>
    <w:rsid w:val="001B68E9"/>
    <w:rsid w:val="00203CE0"/>
    <w:rsid w:val="0021287F"/>
    <w:rsid w:val="002372DA"/>
    <w:rsid w:val="00242597"/>
    <w:rsid w:val="002472FA"/>
    <w:rsid w:val="00250C8A"/>
    <w:rsid w:val="0027741F"/>
    <w:rsid w:val="002A0A4D"/>
    <w:rsid w:val="002A16AE"/>
    <w:rsid w:val="002B73A4"/>
    <w:rsid w:val="002C2887"/>
    <w:rsid w:val="002D78BC"/>
    <w:rsid w:val="002E2D97"/>
    <w:rsid w:val="002F263D"/>
    <w:rsid w:val="002F7800"/>
    <w:rsid w:val="003332A7"/>
    <w:rsid w:val="00336090"/>
    <w:rsid w:val="00353CA8"/>
    <w:rsid w:val="003571C1"/>
    <w:rsid w:val="00395373"/>
    <w:rsid w:val="003B3E4F"/>
    <w:rsid w:val="003D05DC"/>
    <w:rsid w:val="003D0A3C"/>
    <w:rsid w:val="003D2A81"/>
    <w:rsid w:val="003D30E3"/>
    <w:rsid w:val="004324AA"/>
    <w:rsid w:val="00434627"/>
    <w:rsid w:val="00441EEE"/>
    <w:rsid w:val="004475D4"/>
    <w:rsid w:val="00450C3A"/>
    <w:rsid w:val="00461A17"/>
    <w:rsid w:val="00465B5C"/>
    <w:rsid w:val="0047195E"/>
    <w:rsid w:val="00485EAF"/>
    <w:rsid w:val="004B255B"/>
    <w:rsid w:val="004B61D5"/>
    <w:rsid w:val="004C0FBB"/>
    <w:rsid w:val="004D0B27"/>
    <w:rsid w:val="00535FDC"/>
    <w:rsid w:val="005545BC"/>
    <w:rsid w:val="00563029"/>
    <w:rsid w:val="00564C18"/>
    <w:rsid w:val="00564F11"/>
    <w:rsid w:val="005754CC"/>
    <w:rsid w:val="00590B8A"/>
    <w:rsid w:val="005A12E7"/>
    <w:rsid w:val="005A59DE"/>
    <w:rsid w:val="005B64FD"/>
    <w:rsid w:val="005C5220"/>
    <w:rsid w:val="005E697B"/>
    <w:rsid w:val="00607627"/>
    <w:rsid w:val="00615A71"/>
    <w:rsid w:val="006179C9"/>
    <w:rsid w:val="00625EE1"/>
    <w:rsid w:val="006552E7"/>
    <w:rsid w:val="00664F1F"/>
    <w:rsid w:val="0068585A"/>
    <w:rsid w:val="006A5FC5"/>
    <w:rsid w:val="006B6E91"/>
    <w:rsid w:val="006E4094"/>
    <w:rsid w:val="006F5238"/>
    <w:rsid w:val="0070151D"/>
    <w:rsid w:val="00705201"/>
    <w:rsid w:val="00711850"/>
    <w:rsid w:val="00713737"/>
    <w:rsid w:val="00717B72"/>
    <w:rsid w:val="00733373"/>
    <w:rsid w:val="007453A7"/>
    <w:rsid w:val="0075323D"/>
    <w:rsid w:val="0075429C"/>
    <w:rsid w:val="007543CE"/>
    <w:rsid w:val="00755710"/>
    <w:rsid w:val="00764747"/>
    <w:rsid w:val="00776CF9"/>
    <w:rsid w:val="007810AC"/>
    <w:rsid w:val="00797043"/>
    <w:rsid w:val="007B52FE"/>
    <w:rsid w:val="007D0569"/>
    <w:rsid w:val="007D4550"/>
    <w:rsid w:val="007D5F95"/>
    <w:rsid w:val="007E2AD7"/>
    <w:rsid w:val="007F1509"/>
    <w:rsid w:val="007F4176"/>
    <w:rsid w:val="008007AF"/>
    <w:rsid w:val="00806660"/>
    <w:rsid w:val="0088288E"/>
    <w:rsid w:val="00886404"/>
    <w:rsid w:val="008B30D0"/>
    <w:rsid w:val="008D2B23"/>
    <w:rsid w:val="008E2C8D"/>
    <w:rsid w:val="008E6F97"/>
    <w:rsid w:val="00912FD3"/>
    <w:rsid w:val="00924ACA"/>
    <w:rsid w:val="00932296"/>
    <w:rsid w:val="00940AEB"/>
    <w:rsid w:val="009433E8"/>
    <w:rsid w:val="0095260D"/>
    <w:rsid w:val="00954ED1"/>
    <w:rsid w:val="009554B9"/>
    <w:rsid w:val="0096329A"/>
    <w:rsid w:val="009A6775"/>
    <w:rsid w:val="009A7EC3"/>
    <w:rsid w:val="009B486C"/>
    <w:rsid w:val="009C4986"/>
    <w:rsid w:val="009D0E37"/>
    <w:rsid w:val="009D6417"/>
    <w:rsid w:val="009E6D06"/>
    <w:rsid w:val="00A06DC6"/>
    <w:rsid w:val="00A138C7"/>
    <w:rsid w:val="00A25C77"/>
    <w:rsid w:val="00A64027"/>
    <w:rsid w:val="00A92339"/>
    <w:rsid w:val="00AA2BAB"/>
    <w:rsid w:val="00AB72C5"/>
    <w:rsid w:val="00AC5E7F"/>
    <w:rsid w:val="00AC7883"/>
    <w:rsid w:val="00AD459A"/>
    <w:rsid w:val="00B27B9E"/>
    <w:rsid w:val="00B559FA"/>
    <w:rsid w:val="00B604DA"/>
    <w:rsid w:val="00B77EB9"/>
    <w:rsid w:val="00B92AD6"/>
    <w:rsid w:val="00BA5BC5"/>
    <w:rsid w:val="00BC533E"/>
    <w:rsid w:val="00BC736C"/>
    <w:rsid w:val="00BD7DDA"/>
    <w:rsid w:val="00BE4270"/>
    <w:rsid w:val="00BF160D"/>
    <w:rsid w:val="00C071BD"/>
    <w:rsid w:val="00C1511E"/>
    <w:rsid w:val="00C16A72"/>
    <w:rsid w:val="00C345F1"/>
    <w:rsid w:val="00C824D5"/>
    <w:rsid w:val="00C903DE"/>
    <w:rsid w:val="00CA0609"/>
    <w:rsid w:val="00CA4165"/>
    <w:rsid w:val="00CE7EF4"/>
    <w:rsid w:val="00D003E3"/>
    <w:rsid w:val="00D3282F"/>
    <w:rsid w:val="00D43DCD"/>
    <w:rsid w:val="00D66938"/>
    <w:rsid w:val="00D71256"/>
    <w:rsid w:val="00D93826"/>
    <w:rsid w:val="00DA22A7"/>
    <w:rsid w:val="00DB4EC7"/>
    <w:rsid w:val="00DB7721"/>
    <w:rsid w:val="00DD6ADB"/>
    <w:rsid w:val="00DE1014"/>
    <w:rsid w:val="00DE5BE6"/>
    <w:rsid w:val="00E0558E"/>
    <w:rsid w:val="00E142DC"/>
    <w:rsid w:val="00E174FD"/>
    <w:rsid w:val="00E26568"/>
    <w:rsid w:val="00E53EDB"/>
    <w:rsid w:val="00E54D93"/>
    <w:rsid w:val="00E62FE8"/>
    <w:rsid w:val="00E73843"/>
    <w:rsid w:val="00E968F6"/>
    <w:rsid w:val="00EC3B05"/>
    <w:rsid w:val="00ED43EE"/>
    <w:rsid w:val="00EF5A0C"/>
    <w:rsid w:val="00F21472"/>
    <w:rsid w:val="00F21A5B"/>
    <w:rsid w:val="00F3390D"/>
    <w:rsid w:val="00F33EF8"/>
    <w:rsid w:val="00F42142"/>
    <w:rsid w:val="00F421AD"/>
    <w:rsid w:val="00F514D5"/>
    <w:rsid w:val="00F52FC1"/>
    <w:rsid w:val="00F71C5E"/>
    <w:rsid w:val="00FF4870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8FEBE"/>
  <w15:docId w15:val="{ADB595A4-A451-43C9-A375-2A6A123FD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30E3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semiHidden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semiHidden/>
    <w:locked/>
    <w:rsid w:val="00C824D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9E6D06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9E6D06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9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2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5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7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3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0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1068</Words>
  <Characters>7456</Characters>
  <Application>Microsoft Office Word</Application>
  <DocSecurity>0</DocSecurity>
  <Lines>194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https://mul2-mss.gov.am/tasks/1633475/oneclick/ampopatert-670.docx?token=7a427afda2c6ac1223a1d8a17db835bb</cp:keywords>
  <dc:description/>
  <cp:lastModifiedBy>Anahit.Galstyan</cp:lastModifiedBy>
  <cp:revision>8</cp:revision>
  <dcterms:created xsi:type="dcterms:W3CDTF">2023-04-14T06:09:00Z</dcterms:created>
  <dcterms:modified xsi:type="dcterms:W3CDTF">2023-04-14T13:53:00Z</dcterms:modified>
</cp:coreProperties>
</file>