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commentsExtensible.xml" ContentType="application/vnd.openxmlformats-officedocument.wordprocessingml.commentsExtensible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3D62" w:rsidRPr="002858DC" w:rsidRDefault="00773D62" w:rsidP="00AF0926">
      <w:pPr>
        <w:pStyle w:val="Heading2"/>
        <w:spacing w:before="0" w:line="276" w:lineRule="auto"/>
        <w:ind w:firstLine="567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2858DC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</w:t>
      </w:r>
      <w:r w:rsidRPr="002858DC">
        <w:rPr>
          <w:rFonts w:eastAsia="Courier New"/>
          <w:b/>
          <w:color w:val="000000"/>
          <w:sz w:val="24"/>
          <w:szCs w:val="24"/>
        </w:rPr>
        <w:t> </w:t>
      </w:r>
      <w:r w:rsidRPr="002858DC">
        <w:rPr>
          <w:rFonts w:ascii="GHEA Grapalat" w:eastAsia="GHEA Grapalat" w:hAnsi="GHEA Grapalat" w:cs="GHEA Grapalat"/>
          <w:b/>
          <w:color w:val="000000"/>
          <w:sz w:val="24"/>
          <w:szCs w:val="24"/>
        </w:rPr>
        <w:br/>
        <w:t>ՕՐԵՆՔԸ</w:t>
      </w:r>
    </w:p>
    <w:p w:rsidR="00773D62" w:rsidRPr="002858DC" w:rsidRDefault="00773D62" w:rsidP="00AF0926">
      <w:pPr>
        <w:spacing w:line="276" w:lineRule="auto"/>
        <w:ind w:firstLine="567"/>
        <w:rPr>
          <w:rFonts w:ascii="GHEA Grapalat" w:hAnsi="GHEA Grapalat"/>
        </w:rPr>
      </w:pPr>
    </w:p>
    <w:p w:rsidR="00773D62" w:rsidRPr="002858DC" w:rsidRDefault="00993506" w:rsidP="00AF0926">
      <w:pPr>
        <w:pStyle w:val="Heading3"/>
        <w:spacing w:before="0" w:line="276" w:lineRule="auto"/>
        <w:ind w:firstLine="567"/>
        <w:jc w:val="center"/>
        <w:rPr>
          <w:rFonts w:ascii="GHEA Grapalat" w:eastAsia="GHEA Grapalat" w:hAnsi="GHEA Grapalat" w:cs="GHEA Grapalat"/>
          <w:b/>
          <w:color w:val="000000"/>
        </w:rPr>
      </w:pPr>
      <w:r w:rsidRPr="002858DC">
        <w:rPr>
          <w:rFonts w:ascii="GHEA Grapalat" w:eastAsia="GHEA Grapalat" w:hAnsi="GHEA Grapalat" w:cs="GHEA Grapalat"/>
          <w:b/>
          <w:color w:val="000000"/>
        </w:rPr>
        <w:t>«</w:t>
      </w:r>
      <w:r w:rsidR="00773D62" w:rsidRPr="002858DC">
        <w:rPr>
          <w:rFonts w:ascii="GHEA Grapalat" w:eastAsia="GHEA Grapalat" w:hAnsi="GHEA Grapalat" w:cs="GHEA Grapalat"/>
          <w:b/>
          <w:color w:val="000000"/>
        </w:rPr>
        <w:t>ՆՈՐՄԱՏԻՎ ԻՐԱՎԱԿԱՆ ԱԿՏԵՐԻ ՄԱՍԻՆ» ՕՐԵՆՔՈՒՄ ԼՐԱՑՈՒՄ</w:t>
      </w:r>
      <w:r w:rsidR="00360B63" w:rsidRPr="002858DC">
        <w:rPr>
          <w:rFonts w:ascii="GHEA Grapalat" w:eastAsia="GHEA Grapalat" w:hAnsi="GHEA Grapalat" w:cs="GHEA Grapalat"/>
          <w:b/>
          <w:color w:val="000000"/>
        </w:rPr>
        <w:t>ՆԵՐ</w:t>
      </w:r>
      <w:r w:rsidR="006A2245">
        <w:rPr>
          <w:rFonts w:ascii="GHEA Grapalat" w:eastAsia="GHEA Grapalat" w:hAnsi="GHEA Grapalat" w:cs="GHEA Grapalat"/>
          <w:b/>
          <w:color w:val="000000"/>
        </w:rPr>
        <w:t xml:space="preserve"> </w:t>
      </w:r>
      <w:r w:rsidR="00773D62" w:rsidRPr="002858DC">
        <w:rPr>
          <w:rFonts w:ascii="GHEA Grapalat" w:eastAsia="GHEA Grapalat" w:hAnsi="GHEA Grapalat" w:cs="GHEA Grapalat"/>
          <w:b/>
          <w:color w:val="000000"/>
        </w:rPr>
        <w:t>ԿԱՏԱՐԵԼՈՒ ՄԱՍԻՆ</w:t>
      </w:r>
    </w:p>
    <w:p w:rsidR="00773D62" w:rsidRPr="002858DC" w:rsidRDefault="00773D62" w:rsidP="002514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Helvetica Neue" w:hAnsi="GHEA Grapalat" w:cs="Helvetica Neue"/>
          <w:color w:val="000000"/>
        </w:rPr>
      </w:pPr>
    </w:p>
    <w:p w:rsidR="00773D62" w:rsidRPr="002858DC" w:rsidRDefault="00773D62" w:rsidP="002514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</w:rPr>
      </w:pPr>
      <w:r w:rsidRPr="002858DC">
        <w:rPr>
          <w:rFonts w:ascii="GHEA Grapalat" w:eastAsia="GHEA Grapalat" w:hAnsi="GHEA Grapalat" w:cs="GHEA Grapalat"/>
          <w:b/>
          <w:color w:val="000000"/>
        </w:rPr>
        <w:t xml:space="preserve">Հոդված 1. </w:t>
      </w:r>
      <w:r w:rsidRPr="002858DC">
        <w:rPr>
          <w:rFonts w:ascii="GHEA Grapalat" w:eastAsia="GHEA Grapalat" w:hAnsi="GHEA Grapalat" w:cs="GHEA Grapalat"/>
          <w:color w:val="000000"/>
        </w:rPr>
        <w:t>Հայաստանի Հանրապետության 2018 թվականի մարտի 21-ի ՀՕ-180-Ն «Նորմատիվ իրավական ակտերի մասին» օրենքի (այսուհետ՝ Օրենք) 1-ին հոդվածի 1-ին մասում «փորձաքննության» բառից հետո լրացնել «</w:t>
      </w:r>
      <w:r w:rsidR="00DF3A08" w:rsidRPr="002858DC">
        <w:rPr>
          <w:rFonts w:ascii="GHEA Grapalat" w:eastAsia="GHEA Grapalat" w:hAnsi="GHEA Grapalat" w:cs="GHEA Grapalat"/>
          <w:color w:val="000000"/>
        </w:rPr>
        <w:t>,</w:t>
      </w:r>
      <w:r w:rsidR="003B2117">
        <w:rPr>
          <w:rFonts w:ascii="GHEA Grapalat" w:eastAsia="GHEA Grapalat" w:hAnsi="GHEA Grapalat" w:cs="GHEA Grapalat"/>
          <w:color w:val="000000"/>
        </w:rPr>
        <w:t xml:space="preserve"> ներառյալ`</w:t>
      </w:r>
      <w:r w:rsidR="00DF3A08" w:rsidRPr="002858DC">
        <w:rPr>
          <w:rFonts w:ascii="GHEA Grapalat" w:eastAsia="GHEA Grapalat" w:hAnsi="GHEA Grapalat" w:cs="GHEA Grapalat"/>
          <w:color w:val="000000"/>
        </w:rPr>
        <w:t xml:space="preserve"> </w:t>
      </w:r>
      <w:r w:rsidRPr="002858DC">
        <w:rPr>
          <w:rFonts w:ascii="GHEA Grapalat" w:eastAsia="GHEA Grapalat" w:hAnsi="GHEA Grapalat" w:cs="GHEA Grapalat"/>
          <w:color w:val="000000"/>
        </w:rPr>
        <w:t>մոտարկման</w:t>
      </w:r>
      <w:r w:rsidR="003B2117">
        <w:rPr>
          <w:rFonts w:ascii="GHEA Grapalat" w:eastAsia="GHEA Grapalat" w:hAnsi="GHEA Grapalat" w:cs="GHEA Grapalat"/>
          <w:color w:val="000000"/>
        </w:rPr>
        <w:t xml:space="preserve"> համապատասխանության </w:t>
      </w:r>
      <w:r w:rsidR="003C71BE">
        <w:rPr>
          <w:rFonts w:ascii="GHEA Grapalat" w:eastAsia="GHEA Grapalat" w:hAnsi="GHEA Grapalat" w:cs="GHEA Grapalat"/>
          <w:color w:val="000000"/>
          <w:lang w:val="en-US"/>
        </w:rPr>
        <w:t>որոշմա</w:t>
      </w:r>
      <w:r w:rsidR="003C71BE">
        <w:rPr>
          <w:rFonts w:ascii="GHEA Grapalat" w:eastAsia="GHEA Grapalat" w:hAnsi="GHEA Grapalat" w:cs="GHEA Grapalat"/>
          <w:color w:val="000000"/>
        </w:rPr>
        <w:t>ն</w:t>
      </w:r>
      <w:r w:rsidRPr="002858DC">
        <w:rPr>
          <w:rFonts w:ascii="GHEA Grapalat" w:eastAsia="GHEA Grapalat" w:hAnsi="GHEA Grapalat" w:cs="GHEA Grapalat"/>
          <w:color w:val="000000"/>
        </w:rPr>
        <w:t>» բառը:</w:t>
      </w:r>
    </w:p>
    <w:p w:rsidR="0065311F" w:rsidRPr="002858DC" w:rsidRDefault="0065311F" w:rsidP="002514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</w:rPr>
      </w:pPr>
    </w:p>
    <w:p w:rsidR="00773D62" w:rsidRPr="002858DC" w:rsidRDefault="00773D62" w:rsidP="002514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</w:rPr>
      </w:pPr>
      <w:r w:rsidRPr="002858DC">
        <w:rPr>
          <w:rFonts w:ascii="GHEA Grapalat" w:eastAsia="GHEA Grapalat" w:hAnsi="GHEA Grapalat" w:cs="GHEA Grapalat"/>
          <w:b/>
          <w:bCs/>
          <w:color w:val="000000"/>
        </w:rPr>
        <w:t>Հոդված 2.</w:t>
      </w:r>
      <w:r w:rsidRPr="002858DC">
        <w:rPr>
          <w:rFonts w:ascii="GHEA Grapalat" w:eastAsia="GHEA Grapalat" w:hAnsi="GHEA Grapalat" w:cs="GHEA Grapalat"/>
          <w:color w:val="000000"/>
        </w:rPr>
        <w:t xml:space="preserve"> Օրենքի 2-րդ հոդվածի 1-ին մասում լրացնել նոր՝ 11-րդ կետ.</w:t>
      </w:r>
    </w:p>
    <w:p w:rsidR="00773D62" w:rsidRPr="002858DC" w:rsidRDefault="007D2657" w:rsidP="002514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</w:rPr>
      </w:pPr>
      <w:r w:rsidRPr="002858DC">
        <w:rPr>
          <w:rFonts w:ascii="GHEA Grapalat" w:eastAsia="GHEA Grapalat" w:hAnsi="GHEA Grapalat" w:cs="GHEA Grapalat"/>
          <w:color w:val="000000"/>
        </w:rPr>
        <w:t>«</w:t>
      </w:r>
      <w:r w:rsidR="00773D62" w:rsidRPr="002858DC">
        <w:rPr>
          <w:rFonts w:ascii="GHEA Grapalat" w:eastAsia="GHEA Grapalat" w:hAnsi="GHEA Grapalat" w:cs="GHEA Grapalat"/>
          <w:color w:val="000000"/>
        </w:rPr>
        <w:t xml:space="preserve">11) </w:t>
      </w:r>
      <w:r w:rsidR="00773D62" w:rsidRPr="004A5104">
        <w:rPr>
          <w:rFonts w:ascii="GHEA Grapalat" w:eastAsia="GHEA Grapalat" w:hAnsi="GHEA Grapalat" w:cs="GHEA Grapalat"/>
          <w:b/>
          <w:bCs/>
          <w:color w:val="000000"/>
        </w:rPr>
        <w:t>մոտարկում՝</w:t>
      </w:r>
      <w:r w:rsidR="00773D62" w:rsidRPr="002858DC">
        <w:rPr>
          <w:rFonts w:ascii="GHEA Grapalat" w:eastAsia="GHEA Grapalat" w:hAnsi="GHEA Grapalat" w:cs="GHEA Grapalat"/>
          <w:color w:val="000000"/>
        </w:rPr>
        <w:t xml:space="preserve"> </w:t>
      </w:r>
      <w:r w:rsidR="005E6133" w:rsidRPr="002858DC">
        <w:rPr>
          <w:rFonts w:ascii="GHEA Grapalat" w:eastAsia="GHEA Grapalat" w:hAnsi="GHEA Grapalat" w:cs="GHEA Grapalat"/>
          <w:color w:val="000000"/>
        </w:rPr>
        <w:t xml:space="preserve">նորմատիվ իրավական ակտի նախագիծ </w:t>
      </w:r>
      <w:r w:rsidR="008F1CF0" w:rsidRPr="002858DC">
        <w:rPr>
          <w:rFonts w:ascii="GHEA Grapalat" w:eastAsia="GHEA Grapalat" w:hAnsi="GHEA Grapalat" w:cs="GHEA Grapalat"/>
          <w:color w:val="000000"/>
        </w:rPr>
        <w:t>մշակելու</w:t>
      </w:r>
      <w:r w:rsidR="005E6133" w:rsidRPr="002858DC">
        <w:rPr>
          <w:rFonts w:ascii="GHEA Grapalat" w:eastAsia="GHEA Grapalat" w:hAnsi="GHEA Grapalat" w:cs="GHEA Grapalat"/>
          <w:color w:val="000000"/>
        </w:rPr>
        <w:t xml:space="preserve"> միջոցով </w:t>
      </w:r>
      <w:r w:rsidR="00773D62" w:rsidRPr="002858DC">
        <w:rPr>
          <w:rFonts w:ascii="GHEA Grapalat" w:eastAsia="GHEA Grapalat" w:hAnsi="GHEA Grapalat" w:cs="GHEA Grapalat"/>
          <w:color w:val="000000"/>
        </w:rPr>
        <w:t>միջազգային պայմանագրով ստանձնած պարտավորությունների շրջանակում ներպետական օրենսդրության համապատասխանեցումը առանձին ոլորտներում տվյալ միջազգային պայմանագրով նախատեսված իրավական կարգավորումներին:</w:t>
      </w:r>
      <w:r w:rsidRPr="002858DC">
        <w:rPr>
          <w:rFonts w:ascii="GHEA Grapalat" w:eastAsia="GHEA Grapalat" w:hAnsi="GHEA Grapalat" w:cs="GHEA Grapalat"/>
          <w:color w:val="000000"/>
        </w:rPr>
        <w:t>»</w:t>
      </w:r>
    </w:p>
    <w:p w:rsidR="002858DC" w:rsidRDefault="002858DC" w:rsidP="002514D0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bCs/>
          <w:color w:val="000000"/>
        </w:rPr>
      </w:pPr>
    </w:p>
    <w:p w:rsidR="008E7345" w:rsidRPr="004A5104" w:rsidRDefault="00773D62" w:rsidP="008E7345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</w:rPr>
      </w:pPr>
      <w:r w:rsidRPr="002858DC">
        <w:rPr>
          <w:rFonts w:ascii="GHEA Grapalat" w:eastAsia="GHEA Grapalat" w:hAnsi="GHEA Grapalat" w:cs="GHEA Grapalat"/>
          <w:b/>
          <w:bCs/>
          <w:color w:val="000000"/>
        </w:rPr>
        <w:t>Հոդված 3.</w:t>
      </w:r>
      <w:r w:rsidRPr="002858DC">
        <w:rPr>
          <w:rFonts w:ascii="GHEA Grapalat" w:eastAsia="GHEA Grapalat" w:hAnsi="GHEA Grapalat" w:cs="GHEA Grapalat"/>
          <w:color w:val="000000"/>
        </w:rPr>
        <w:t xml:space="preserve"> </w:t>
      </w:r>
      <w:r w:rsidR="008E7345" w:rsidRPr="004A5104">
        <w:rPr>
          <w:rFonts w:ascii="GHEA Grapalat" w:eastAsia="GHEA Grapalat" w:hAnsi="GHEA Grapalat" w:cs="GHEA Grapalat"/>
          <w:color w:val="000000"/>
        </w:rPr>
        <w:t xml:space="preserve"> Օրենքի 6</w:t>
      </w:r>
      <w:r w:rsidR="008E7345" w:rsidRPr="002858DC">
        <w:rPr>
          <w:rFonts w:ascii="GHEA Grapalat" w:eastAsia="GHEA Grapalat" w:hAnsi="GHEA Grapalat" w:cs="GHEA Grapalat"/>
          <w:color w:val="000000"/>
        </w:rPr>
        <w:t xml:space="preserve">-րդ </w:t>
      </w:r>
      <w:r w:rsidR="008E7345">
        <w:rPr>
          <w:rFonts w:ascii="GHEA Grapalat" w:eastAsia="GHEA Grapalat" w:hAnsi="GHEA Grapalat" w:cs="GHEA Grapalat"/>
          <w:color w:val="000000"/>
        </w:rPr>
        <w:t>հոդված</w:t>
      </w:r>
      <w:r w:rsidR="008E7345" w:rsidRPr="004A5104">
        <w:rPr>
          <w:rFonts w:ascii="GHEA Grapalat" w:eastAsia="GHEA Grapalat" w:hAnsi="GHEA Grapalat" w:cs="GHEA Grapalat"/>
          <w:color w:val="000000"/>
        </w:rPr>
        <w:t xml:space="preserve">ում` </w:t>
      </w:r>
    </w:p>
    <w:p w:rsidR="008E7345" w:rsidRPr="004A5104" w:rsidRDefault="008E7345" w:rsidP="008E7345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</w:rPr>
      </w:pPr>
      <w:r w:rsidRPr="004A5104">
        <w:rPr>
          <w:rFonts w:ascii="GHEA Grapalat" w:eastAsia="GHEA Grapalat" w:hAnsi="GHEA Grapalat" w:cs="GHEA Grapalat"/>
          <w:color w:val="000000"/>
        </w:rPr>
        <w:t>1.</w:t>
      </w:r>
      <w:r w:rsidRPr="002858DC">
        <w:rPr>
          <w:rFonts w:ascii="GHEA Grapalat" w:eastAsia="GHEA Grapalat" w:hAnsi="GHEA Grapalat" w:cs="GHEA Grapalat"/>
          <w:color w:val="000000"/>
        </w:rPr>
        <w:t xml:space="preserve"> 1-ին </w:t>
      </w:r>
      <w:r>
        <w:rPr>
          <w:rFonts w:ascii="GHEA Grapalat" w:eastAsia="GHEA Grapalat" w:hAnsi="GHEA Grapalat" w:cs="GHEA Grapalat"/>
          <w:color w:val="000000"/>
        </w:rPr>
        <w:t>մաս</w:t>
      </w:r>
      <w:r w:rsidRPr="004A5104">
        <w:rPr>
          <w:rFonts w:ascii="GHEA Grapalat" w:eastAsia="GHEA Grapalat" w:hAnsi="GHEA Grapalat" w:cs="GHEA Grapalat"/>
          <w:color w:val="000000"/>
        </w:rPr>
        <w:t>ի</w:t>
      </w:r>
      <w:r w:rsidRPr="002858DC">
        <w:rPr>
          <w:rFonts w:ascii="GHEA Grapalat" w:eastAsia="GHEA Grapalat" w:hAnsi="GHEA Grapalat" w:cs="GHEA Grapalat"/>
          <w:color w:val="000000"/>
        </w:rPr>
        <w:t xml:space="preserve"> «</w:t>
      </w:r>
      <w:r w:rsidR="003B2117">
        <w:rPr>
          <w:rFonts w:ascii="GHEA Grapalat" w:eastAsia="GHEA Grapalat" w:hAnsi="GHEA Grapalat" w:cs="GHEA Grapalat"/>
          <w:color w:val="000000"/>
        </w:rPr>
        <w:t>սույն օրենքին</w:t>
      </w:r>
      <w:r w:rsidRPr="002858DC">
        <w:rPr>
          <w:rFonts w:ascii="GHEA Grapalat" w:eastAsia="GHEA Grapalat" w:hAnsi="GHEA Grapalat" w:cs="GHEA Grapalat"/>
          <w:color w:val="000000"/>
        </w:rPr>
        <w:t>»</w:t>
      </w:r>
      <w:r w:rsidRPr="004A5104">
        <w:rPr>
          <w:rFonts w:ascii="GHEA Grapalat" w:eastAsia="GHEA Grapalat" w:hAnsi="GHEA Grapalat" w:cs="GHEA Grapalat"/>
          <w:color w:val="000000"/>
        </w:rPr>
        <w:t xml:space="preserve"> բառից հետո</w:t>
      </w:r>
      <w:r w:rsidRPr="008E7345">
        <w:rPr>
          <w:rFonts w:ascii="GHEA Grapalat" w:eastAsia="GHEA Grapalat" w:hAnsi="GHEA Grapalat" w:cs="GHEA Grapalat"/>
          <w:color w:val="000000"/>
        </w:rPr>
        <w:t xml:space="preserve"> </w:t>
      </w:r>
      <w:r w:rsidRPr="002858DC">
        <w:rPr>
          <w:rFonts w:ascii="GHEA Grapalat" w:eastAsia="GHEA Grapalat" w:hAnsi="GHEA Grapalat" w:cs="GHEA Grapalat"/>
          <w:color w:val="000000"/>
        </w:rPr>
        <w:t>լրացնել</w:t>
      </w:r>
      <w:r w:rsidRPr="004A5104">
        <w:rPr>
          <w:rFonts w:ascii="GHEA Grapalat" w:eastAsia="GHEA Grapalat" w:hAnsi="GHEA Grapalat" w:cs="GHEA Grapalat"/>
          <w:color w:val="000000"/>
        </w:rPr>
        <w:t xml:space="preserve"> </w:t>
      </w:r>
      <w:r w:rsidRPr="002858DC">
        <w:rPr>
          <w:rFonts w:ascii="GHEA Grapalat" w:eastAsia="GHEA Grapalat" w:hAnsi="GHEA Grapalat" w:cs="GHEA Grapalat"/>
          <w:color w:val="000000"/>
        </w:rPr>
        <w:t>«</w:t>
      </w:r>
      <w:r w:rsidR="00515B6C">
        <w:rPr>
          <w:rFonts w:ascii="GHEA Grapalat" w:eastAsia="GHEA Grapalat" w:hAnsi="GHEA Grapalat" w:cs="GHEA Grapalat"/>
          <w:color w:val="000000"/>
        </w:rPr>
        <w:t xml:space="preserve">, </w:t>
      </w:r>
      <w:r w:rsidR="003B2117">
        <w:rPr>
          <w:rFonts w:ascii="GHEA Grapalat" w:eastAsia="GHEA Grapalat" w:hAnsi="GHEA Grapalat" w:cs="GHEA Grapalat"/>
          <w:color w:val="000000"/>
        </w:rPr>
        <w:t>իսկ</w:t>
      </w:r>
      <w:r w:rsidRPr="004A5104">
        <w:rPr>
          <w:rFonts w:ascii="GHEA Grapalat" w:eastAsia="GHEA Grapalat" w:hAnsi="GHEA Grapalat" w:cs="GHEA Grapalat"/>
          <w:color w:val="000000"/>
        </w:rPr>
        <w:t xml:space="preserve"> </w:t>
      </w:r>
      <w:r w:rsidRPr="002858DC">
        <w:rPr>
          <w:rFonts w:ascii="GHEA Grapalat" w:hAnsi="GHEA Grapalat"/>
        </w:rPr>
        <w:t>Հայաստանի Հանրապետության և Եվրոպական միության և ատոմային էներգիայի եվրոպական համայնքի ու դրանց անդամ պետությունների միջև Համապարփակ և ընդլայն</w:t>
      </w:r>
      <w:r>
        <w:rPr>
          <w:rFonts w:ascii="GHEA Grapalat" w:hAnsi="GHEA Grapalat"/>
        </w:rPr>
        <w:t>ված գործընկերության համաձայնագր</w:t>
      </w:r>
      <w:r w:rsidRPr="004A5104">
        <w:rPr>
          <w:rFonts w:ascii="GHEA Grapalat" w:hAnsi="GHEA Grapalat"/>
        </w:rPr>
        <w:t>ով</w:t>
      </w:r>
      <w:r w:rsidRPr="002858DC">
        <w:rPr>
          <w:rFonts w:ascii="GHEA Grapalat" w:hAnsi="GHEA Grapalat"/>
        </w:rPr>
        <w:t xml:space="preserve"> (այսուհետ սույն հոդվածում` Համաձայնագիր) </w:t>
      </w:r>
      <w:r w:rsidRPr="004A5104">
        <w:rPr>
          <w:rFonts w:ascii="GHEA Grapalat" w:hAnsi="GHEA Grapalat"/>
        </w:rPr>
        <w:t>նախատեսված</w:t>
      </w:r>
      <w:r w:rsidRPr="002858DC">
        <w:rPr>
          <w:rFonts w:ascii="GHEA Grapalat" w:hAnsi="GHEA Grapalat"/>
        </w:rPr>
        <w:t xml:space="preserve"> մոտարկման</w:t>
      </w:r>
      <w:r w:rsidRPr="004A5104">
        <w:rPr>
          <w:rFonts w:ascii="GHEA Grapalat" w:hAnsi="GHEA Grapalat"/>
        </w:rPr>
        <w:t xml:space="preserve"> </w:t>
      </w:r>
      <w:r w:rsidRPr="002858DC">
        <w:rPr>
          <w:rFonts w:ascii="GHEA Grapalat" w:hAnsi="GHEA Grapalat"/>
        </w:rPr>
        <w:t>շրջանակներում</w:t>
      </w:r>
      <w:r w:rsidRPr="004A5104">
        <w:rPr>
          <w:rFonts w:ascii="GHEA Grapalat" w:hAnsi="GHEA Grapalat"/>
        </w:rPr>
        <w:t xml:space="preserve"> մշակված նախագծերի</w:t>
      </w:r>
      <w:r w:rsidR="003B2117">
        <w:rPr>
          <w:rFonts w:ascii="GHEA Grapalat" w:hAnsi="GHEA Grapalat"/>
        </w:rPr>
        <w:t xml:space="preserve"> դեպքում` նաև</w:t>
      </w:r>
      <w:r w:rsidRPr="002858DC">
        <w:rPr>
          <w:rFonts w:ascii="GHEA Grapalat" w:hAnsi="GHEA Grapalat"/>
        </w:rPr>
        <w:t xml:space="preserve"> </w:t>
      </w:r>
      <w:r w:rsidR="00A06DBF">
        <w:rPr>
          <w:rFonts w:ascii="GHEA Grapalat" w:hAnsi="GHEA Grapalat"/>
        </w:rPr>
        <w:t>սույն հոդվածի 5</w:t>
      </w:r>
      <w:r w:rsidR="007B14EC" w:rsidRPr="007B14EC">
        <w:rPr>
          <w:rFonts w:ascii="GHEA Grapalat" w:hAnsi="GHEA Grapalat"/>
        </w:rPr>
        <w:t>-ր</w:t>
      </w:r>
      <w:r w:rsidR="00A06DBF">
        <w:rPr>
          <w:rFonts w:ascii="GHEA Grapalat" w:hAnsi="GHEA Grapalat"/>
        </w:rPr>
        <w:t xml:space="preserve">դ մասի </w:t>
      </w:r>
      <w:r w:rsidR="007B14EC" w:rsidRPr="007B14EC">
        <w:rPr>
          <w:rFonts w:ascii="GHEA Grapalat" w:hAnsi="GHEA Grapalat"/>
        </w:rPr>
        <w:t>1-ին կետ</w:t>
      </w:r>
      <w:r w:rsidR="00A06DBF">
        <w:rPr>
          <w:rFonts w:ascii="GHEA Grapalat" w:hAnsi="GHEA Grapalat"/>
        </w:rPr>
        <w:t xml:space="preserve">ով նշված </w:t>
      </w:r>
      <w:r w:rsidRPr="002858DC">
        <w:rPr>
          <w:rFonts w:ascii="GHEA Grapalat" w:hAnsi="GHEA Grapalat"/>
        </w:rPr>
        <w:t>Եվրոպական միության օրենսդրությանը</w:t>
      </w:r>
      <w:r w:rsidRPr="002858DC">
        <w:rPr>
          <w:rFonts w:ascii="GHEA Grapalat" w:eastAsia="GHEA Grapalat" w:hAnsi="GHEA Grapalat" w:cs="GHEA Grapalat"/>
          <w:color w:val="000000"/>
        </w:rPr>
        <w:t>»</w:t>
      </w:r>
      <w:r w:rsidRPr="004A5104">
        <w:rPr>
          <w:rFonts w:ascii="GHEA Grapalat" w:eastAsia="GHEA Grapalat" w:hAnsi="GHEA Grapalat" w:cs="GHEA Grapalat"/>
          <w:color w:val="000000"/>
        </w:rPr>
        <w:t>:</w:t>
      </w:r>
    </w:p>
    <w:p w:rsidR="00773D62" w:rsidRPr="004A5104" w:rsidRDefault="008E7345" w:rsidP="008E7345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</w:rPr>
      </w:pPr>
      <w:r w:rsidRPr="004A5104">
        <w:rPr>
          <w:rFonts w:ascii="GHEA Grapalat" w:eastAsia="GHEA Grapalat" w:hAnsi="GHEA Grapalat" w:cs="GHEA Grapalat"/>
          <w:color w:val="000000"/>
        </w:rPr>
        <w:t>2. 5-րդ մասը լրացնել հետևյալ բովանդակությա</w:t>
      </w:r>
      <w:r w:rsidR="00877C5C">
        <w:rPr>
          <w:rFonts w:ascii="GHEA Grapalat" w:eastAsia="GHEA Grapalat" w:hAnsi="GHEA Grapalat" w:cs="GHEA Grapalat"/>
          <w:color w:val="000000"/>
        </w:rPr>
        <w:t>մբ</w:t>
      </w:r>
      <w:r w:rsidRPr="004A5104">
        <w:rPr>
          <w:rFonts w:ascii="GHEA Grapalat" w:eastAsia="GHEA Grapalat" w:hAnsi="GHEA Grapalat" w:cs="GHEA Grapalat"/>
          <w:color w:val="000000"/>
        </w:rPr>
        <w:t xml:space="preserve"> նոր նախադասությամբ</w:t>
      </w:r>
      <w:r w:rsidR="00773D62" w:rsidRPr="002858DC">
        <w:rPr>
          <w:rFonts w:ascii="GHEA Grapalat" w:eastAsia="GHEA Grapalat" w:hAnsi="GHEA Grapalat" w:cs="GHEA Grapalat"/>
          <w:color w:val="000000"/>
        </w:rPr>
        <w:t>.</w:t>
      </w:r>
    </w:p>
    <w:p w:rsidR="008E7345" w:rsidRPr="002858DC" w:rsidRDefault="008E7345" w:rsidP="008E734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GHEA Grapalat" w:hAnsi="GHEA Grapalat" w:cs="GHEA Grapalat"/>
          <w:color w:val="0D0D0D"/>
        </w:rPr>
      </w:pPr>
      <w:r w:rsidRPr="002858DC">
        <w:rPr>
          <w:rFonts w:ascii="GHEA Grapalat" w:eastAsia="GHEA Grapalat" w:hAnsi="GHEA Grapalat" w:cs="GHEA Grapalat"/>
          <w:color w:val="000000"/>
        </w:rPr>
        <w:t>«</w:t>
      </w:r>
      <w:r w:rsidRPr="004A5104">
        <w:rPr>
          <w:rFonts w:ascii="GHEA Grapalat" w:eastAsia="GHEA Grapalat" w:hAnsi="GHEA Grapalat" w:cs="GHEA Grapalat"/>
          <w:color w:val="000000"/>
        </w:rPr>
        <w:t xml:space="preserve">Եվրոպական միության օրենսդրությանը մոտարկումն ապահովելու նպատակով մշակված </w:t>
      </w:r>
      <w:r w:rsidRPr="004A5104">
        <w:rPr>
          <w:rFonts w:ascii="GHEA Grapalat" w:eastAsia="GHEA Grapalat" w:hAnsi="GHEA Grapalat" w:cs="GHEA Grapalat"/>
          <w:color w:val="0D0D0D"/>
        </w:rPr>
        <w:t>նո</w:t>
      </w:r>
      <w:r w:rsidRPr="002858DC">
        <w:rPr>
          <w:rFonts w:ascii="GHEA Grapalat" w:eastAsia="GHEA Grapalat" w:hAnsi="GHEA Grapalat" w:cs="GHEA Grapalat"/>
          <w:color w:val="0D0D0D"/>
        </w:rPr>
        <w:t xml:space="preserve">րմատիվ իրավական ակտի նախագծին կցվող հիմնավորումը ներառում է նաև </w:t>
      </w:r>
      <w:r w:rsidR="003906B1">
        <w:rPr>
          <w:rFonts w:ascii="GHEA Grapalat" w:eastAsia="GHEA Grapalat" w:hAnsi="GHEA Grapalat" w:cs="GHEA Grapalat"/>
          <w:color w:val="0D0D0D"/>
        </w:rPr>
        <w:t>առանձին</w:t>
      </w:r>
      <w:r w:rsidR="003906B1" w:rsidRPr="002858DC">
        <w:rPr>
          <w:rFonts w:ascii="GHEA Grapalat" w:eastAsia="GHEA Grapalat" w:hAnsi="GHEA Grapalat" w:cs="GHEA Grapalat"/>
          <w:color w:val="0D0D0D"/>
        </w:rPr>
        <w:t xml:space="preserve"> </w:t>
      </w:r>
      <w:r w:rsidRPr="002858DC">
        <w:rPr>
          <w:rFonts w:ascii="GHEA Grapalat" w:eastAsia="GHEA Grapalat" w:hAnsi="GHEA Grapalat" w:cs="GHEA Grapalat"/>
          <w:color w:val="0D0D0D"/>
        </w:rPr>
        <w:t>նշում</w:t>
      </w:r>
      <w:r w:rsidR="003906B1">
        <w:rPr>
          <w:rFonts w:ascii="GHEA Grapalat" w:eastAsia="GHEA Grapalat" w:hAnsi="GHEA Grapalat" w:cs="GHEA Grapalat"/>
          <w:color w:val="0D0D0D"/>
        </w:rPr>
        <w:t>`</w:t>
      </w:r>
    </w:p>
    <w:p w:rsidR="008E7345" w:rsidRPr="002514D0" w:rsidRDefault="008E7345" w:rsidP="008E734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GHEA Grapalat" w:hAnsi="GHEA Grapalat" w:cs="GHEA Grapalat"/>
          <w:color w:val="0D0D0D"/>
        </w:rPr>
      </w:pPr>
      <w:r>
        <w:rPr>
          <w:rFonts w:ascii="GHEA Grapalat" w:eastAsia="GHEA Grapalat" w:hAnsi="GHEA Grapalat" w:cs="GHEA Grapalat"/>
          <w:color w:val="0D0D0D"/>
        </w:rPr>
        <w:lastRenderedPageBreak/>
        <w:t xml:space="preserve">1) </w:t>
      </w:r>
      <w:r w:rsidRPr="002514D0">
        <w:rPr>
          <w:rFonts w:ascii="GHEA Grapalat" w:eastAsia="GHEA Grapalat" w:hAnsi="GHEA Grapalat" w:cs="GHEA Grapalat"/>
          <w:color w:val="0D0D0D"/>
        </w:rPr>
        <w:t>Եվրոպական միության մոտարկման ենթակա օրենսդրության մասին, որը ներառում է մոտարկման ենթակա իրավական ակտի վերնագիրը, համարը և ընդունման ամսաթիվը</w:t>
      </w:r>
      <w:r w:rsidR="003906B1">
        <w:rPr>
          <w:rFonts w:ascii="GHEA Grapalat" w:eastAsia="GHEA Grapalat" w:hAnsi="GHEA Grapalat" w:cs="GHEA Grapalat"/>
          <w:color w:val="0D0D0D"/>
        </w:rPr>
        <w:t xml:space="preserve"> և</w:t>
      </w:r>
      <w:r w:rsidRPr="002514D0">
        <w:rPr>
          <w:rFonts w:ascii="GHEA Grapalat" w:eastAsia="GHEA Grapalat" w:hAnsi="GHEA Grapalat" w:cs="GHEA Grapalat"/>
          <w:color w:val="0D0D0D"/>
        </w:rPr>
        <w:t xml:space="preserve">. </w:t>
      </w:r>
    </w:p>
    <w:p w:rsidR="009C6E26" w:rsidRPr="004A5104" w:rsidRDefault="008E7345" w:rsidP="008E734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hAnsi="GHEA Grapalat"/>
        </w:rPr>
      </w:pPr>
      <w:r w:rsidRPr="002858DC">
        <w:rPr>
          <w:rFonts w:ascii="GHEA Grapalat" w:eastAsia="GHEA Grapalat" w:hAnsi="GHEA Grapalat" w:cs="GHEA Grapalat"/>
          <w:color w:val="0D0D0D"/>
        </w:rPr>
        <w:t xml:space="preserve">2) ներկայացված նախագծի` </w:t>
      </w:r>
      <w:r w:rsidRPr="00B03DA8">
        <w:rPr>
          <w:rFonts w:ascii="GHEA Grapalat" w:eastAsia="GHEA Grapalat" w:hAnsi="GHEA Grapalat" w:cs="GHEA Grapalat"/>
          <w:color w:val="0D0D0D"/>
        </w:rPr>
        <w:t>Եվրոպական միության</w:t>
      </w:r>
      <w:r w:rsidRPr="002858DC">
        <w:rPr>
          <w:rFonts w:ascii="GHEA Grapalat" w:eastAsia="GHEA Grapalat" w:hAnsi="GHEA Grapalat" w:cs="GHEA Grapalat"/>
          <w:color w:val="0D0D0D"/>
        </w:rPr>
        <w:t xml:space="preserve"> օրենսդրությանը </w:t>
      </w:r>
      <w:r w:rsidRPr="00B03DA8">
        <w:rPr>
          <w:rFonts w:ascii="GHEA Grapalat" w:eastAsia="GHEA Grapalat" w:hAnsi="GHEA Grapalat" w:cs="GHEA Grapalat"/>
          <w:color w:val="0D0D0D"/>
        </w:rPr>
        <w:t>համապատասխանեցման</w:t>
      </w:r>
      <w:r>
        <w:rPr>
          <w:rFonts w:ascii="GHEA Grapalat" w:eastAsia="GHEA Grapalat" w:hAnsi="GHEA Grapalat" w:cs="GHEA Grapalat"/>
          <w:color w:val="0D0D0D"/>
        </w:rPr>
        <w:t xml:space="preserve"> կամ</w:t>
      </w:r>
      <w:r w:rsidRPr="00B03DA8">
        <w:rPr>
          <w:rFonts w:ascii="GHEA Grapalat" w:eastAsia="GHEA Grapalat" w:hAnsi="GHEA Grapalat" w:cs="GHEA Grapalat"/>
          <w:color w:val="0D0D0D"/>
        </w:rPr>
        <w:t xml:space="preserve"> մասնակի համապատասխանեցման</w:t>
      </w:r>
      <w:r w:rsidRPr="00E11DF5">
        <w:rPr>
          <w:rFonts w:ascii="GHEA Grapalat" w:eastAsia="GHEA Grapalat" w:hAnsi="GHEA Grapalat" w:cs="GHEA Grapalat"/>
          <w:color w:val="0D0D0D"/>
        </w:rPr>
        <w:t xml:space="preserve"> (ներառյալ՝ </w:t>
      </w:r>
      <w:r w:rsidRPr="00B03DA8">
        <w:rPr>
          <w:rFonts w:ascii="GHEA Grapalat" w:eastAsia="GHEA Grapalat" w:hAnsi="GHEA Grapalat" w:cs="GHEA Grapalat"/>
          <w:color w:val="0D0D0D"/>
        </w:rPr>
        <w:t>չհամապատասխանեցման</w:t>
      </w:r>
      <w:r w:rsidRPr="00E11DF5">
        <w:rPr>
          <w:rFonts w:ascii="GHEA Grapalat" w:eastAsia="GHEA Grapalat" w:hAnsi="GHEA Grapalat" w:cs="GHEA Grapalat"/>
          <w:color w:val="0D0D0D"/>
        </w:rPr>
        <w:t>)</w:t>
      </w:r>
      <w:r w:rsidRPr="00B03DA8">
        <w:rPr>
          <w:rFonts w:ascii="GHEA Grapalat" w:eastAsia="GHEA Grapalat" w:hAnsi="GHEA Grapalat" w:cs="GHEA Grapalat"/>
          <w:color w:val="0D0D0D"/>
        </w:rPr>
        <w:t xml:space="preserve"> պատճառների</w:t>
      </w:r>
      <w:r w:rsidRPr="00E11DF5">
        <w:rPr>
          <w:rFonts w:ascii="GHEA Grapalat" w:eastAsia="GHEA Grapalat" w:hAnsi="GHEA Grapalat" w:cs="GHEA Grapalat"/>
          <w:color w:val="0D0D0D"/>
        </w:rPr>
        <w:t xml:space="preserve"> </w:t>
      </w:r>
      <w:r w:rsidRPr="002858DC">
        <w:rPr>
          <w:rFonts w:ascii="GHEA Grapalat" w:eastAsia="GHEA Grapalat" w:hAnsi="GHEA Grapalat" w:cs="GHEA Grapalat"/>
          <w:color w:val="0D0D0D"/>
        </w:rPr>
        <w:t>վերաբերյալ</w:t>
      </w:r>
      <w:r w:rsidR="00AF0926">
        <w:rPr>
          <w:rFonts w:ascii="GHEA Grapalat" w:eastAsia="GHEA Grapalat" w:hAnsi="GHEA Grapalat" w:cs="GHEA Grapalat"/>
          <w:color w:val="0D0D0D"/>
          <w:lang w:val="en-US"/>
        </w:rPr>
        <w:t>:</w:t>
      </w:r>
      <w:r w:rsidRPr="002858DC">
        <w:rPr>
          <w:rFonts w:ascii="GHEA Grapalat" w:eastAsia="GHEA Grapalat" w:hAnsi="GHEA Grapalat" w:cs="GHEA Grapalat"/>
          <w:color w:val="000000"/>
        </w:rPr>
        <w:t>»</w:t>
      </w:r>
      <w:r w:rsidRPr="002858DC">
        <w:rPr>
          <w:rFonts w:ascii="GHEA Grapalat" w:hAnsi="GHEA Grapalat"/>
        </w:rPr>
        <w:t>:</w:t>
      </w:r>
    </w:p>
    <w:p w:rsidR="008E7345" w:rsidRPr="004A5104" w:rsidRDefault="008E7345" w:rsidP="008E734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GHEA Grapalat" w:hAnsi="GHEA Grapalat" w:cs="GHEA Grapalat"/>
          <w:color w:val="0D0D0D"/>
        </w:rPr>
      </w:pPr>
    </w:p>
    <w:p w:rsidR="009C6E26" w:rsidRPr="002858DC" w:rsidRDefault="009C6E26" w:rsidP="002514D0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bCs/>
          <w:color w:val="000000"/>
        </w:rPr>
      </w:pPr>
      <w:r w:rsidRPr="002858DC">
        <w:rPr>
          <w:rFonts w:ascii="GHEA Grapalat" w:eastAsia="GHEA Grapalat" w:hAnsi="GHEA Grapalat" w:cs="GHEA Grapalat"/>
          <w:b/>
          <w:color w:val="000000"/>
        </w:rPr>
        <w:t xml:space="preserve">Հոդված </w:t>
      </w:r>
      <w:r w:rsidR="008E7345" w:rsidRPr="004A5104">
        <w:rPr>
          <w:rFonts w:ascii="GHEA Grapalat" w:eastAsia="GHEA Grapalat" w:hAnsi="GHEA Grapalat" w:cs="GHEA Grapalat"/>
          <w:b/>
          <w:color w:val="000000"/>
        </w:rPr>
        <w:t>4</w:t>
      </w:r>
      <w:r w:rsidRPr="002858DC">
        <w:rPr>
          <w:rFonts w:ascii="GHEA Grapalat" w:eastAsia="GHEA Grapalat" w:hAnsi="GHEA Grapalat" w:cs="GHEA Grapalat"/>
          <w:b/>
          <w:color w:val="000000"/>
        </w:rPr>
        <w:t xml:space="preserve">. </w:t>
      </w:r>
      <w:r w:rsidRPr="002858DC">
        <w:rPr>
          <w:rFonts w:ascii="GHEA Grapalat" w:eastAsia="GHEA Grapalat" w:hAnsi="GHEA Grapalat" w:cs="GHEA Grapalat"/>
          <w:b/>
          <w:bCs/>
          <w:color w:val="000000"/>
        </w:rPr>
        <w:t>Եզրափակիչ մաս և անցումային դրույթներ.</w:t>
      </w:r>
    </w:p>
    <w:p w:rsidR="009C6E26" w:rsidRPr="002858DC" w:rsidRDefault="009C6E26" w:rsidP="002514D0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</w:rPr>
      </w:pPr>
      <w:r w:rsidRPr="002858DC">
        <w:rPr>
          <w:rFonts w:ascii="GHEA Grapalat" w:eastAsia="GHEA Grapalat" w:hAnsi="GHEA Grapalat" w:cs="GHEA Grapalat"/>
          <w:color w:val="000000"/>
        </w:rPr>
        <w:t>1. Սույն օրենքն ուժի մեջ է մտնում պաշտոնական հրապարակման օրվան</w:t>
      </w:r>
      <w:r w:rsidR="0076615A" w:rsidRPr="002858DC">
        <w:rPr>
          <w:rFonts w:ascii="GHEA Grapalat" w:eastAsia="GHEA Grapalat" w:hAnsi="GHEA Grapalat" w:cs="GHEA Grapalat"/>
          <w:color w:val="000000"/>
        </w:rPr>
        <w:t xml:space="preserve">ից </w:t>
      </w:r>
      <w:r w:rsidR="003906B1">
        <w:rPr>
          <w:rFonts w:ascii="GHEA Grapalat" w:eastAsia="GHEA Grapalat" w:hAnsi="GHEA Grapalat" w:cs="GHEA Grapalat"/>
          <w:color w:val="000000"/>
        </w:rPr>
        <w:t>երեք</w:t>
      </w:r>
      <w:r w:rsidR="003906B1" w:rsidRPr="002858DC">
        <w:rPr>
          <w:rFonts w:ascii="GHEA Grapalat" w:eastAsia="GHEA Grapalat" w:hAnsi="GHEA Grapalat" w:cs="GHEA Grapalat"/>
          <w:color w:val="000000"/>
        </w:rPr>
        <w:t xml:space="preserve"> </w:t>
      </w:r>
      <w:r w:rsidR="0076615A" w:rsidRPr="002858DC">
        <w:rPr>
          <w:rFonts w:ascii="GHEA Grapalat" w:eastAsia="GHEA Grapalat" w:hAnsi="GHEA Grapalat" w:cs="GHEA Grapalat"/>
          <w:color w:val="000000"/>
        </w:rPr>
        <w:t>ամիս հետո</w:t>
      </w:r>
      <w:r w:rsidRPr="002858DC">
        <w:rPr>
          <w:rFonts w:ascii="GHEA Grapalat" w:eastAsia="GHEA Grapalat" w:hAnsi="GHEA Grapalat" w:cs="GHEA Grapalat"/>
          <w:color w:val="000000"/>
        </w:rPr>
        <w:t>։</w:t>
      </w:r>
    </w:p>
    <w:p w:rsidR="00773D62" w:rsidRPr="002858DC" w:rsidRDefault="009C6E26" w:rsidP="002514D0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</w:rPr>
      </w:pPr>
      <w:r w:rsidRPr="002858DC">
        <w:rPr>
          <w:rFonts w:ascii="GHEA Grapalat" w:eastAsia="GHEA Grapalat" w:hAnsi="GHEA Grapalat" w:cs="GHEA Grapalat"/>
          <w:color w:val="000000"/>
        </w:rPr>
        <w:t>2. Կառավարության աշխատակարգ</w:t>
      </w:r>
      <w:r w:rsidR="00A34D1D" w:rsidRPr="002858DC">
        <w:rPr>
          <w:rFonts w:ascii="GHEA Grapalat" w:eastAsia="GHEA Grapalat" w:hAnsi="GHEA Grapalat" w:cs="GHEA Grapalat"/>
          <w:color w:val="000000"/>
        </w:rPr>
        <w:t>ում</w:t>
      </w:r>
      <w:r w:rsidRPr="002858DC">
        <w:rPr>
          <w:rFonts w:ascii="GHEA Grapalat" w:eastAsia="GHEA Grapalat" w:hAnsi="GHEA Grapalat" w:cs="GHEA Grapalat"/>
          <w:color w:val="000000"/>
        </w:rPr>
        <w:t xml:space="preserve"> և Արդարադատության նախարարության կանոնադրությ</w:t>
      </w:r>
      <w:r w:rsidR="00A34D1D" w:rsidRPr="002858DC">
        <w:rPr>
          <w:rFonts w:ascii="GHEA Grapalat" w:eastAsia="GHEA Grapalat" w:hAnsi="GHEA Grapalat" w:cs="GHEA Grapalat"/>
          <w:color w:val="000000"/>
        </w:rPr>
        <w:t>ան</w:t>
      </w:r>
      <w:r w:rsidRPr="002858DC">
        <w:rPr>
          <w:rFonts w:ascii="GHEA Grapalat" w:eastAsia="GHEA Grapalat" w:hAnsi="GHEA Grapalat" w:cs="GHEA Grapalat"/>
          <w:color w:val="000000"/>
        </w:rPr>
        <w:t xml:space="preserve"> </w:t>
      </w:r>
      <w:r w:rsidR="00A34D1D" w:rsidRPr="002858DC">
        <w:rPr>
          <w:rFonts w:ascii="GHEA Grapalat" w:eastAsia="GHEA Grapalat" w:hAnsi="GHEA Grapalat" w:cs="GHEA Grapalat"/>
          <w:color w:val="000000"/>
        </w:rPr>
        <w:t>մեջ սույն օրենքի իրականացումն ապահովող փոփոխությունները պետք է իրականացվեն սույն օրենքն ուժի մեջ մտնելուց հետո մեկամսյա ժամկետում։</w:t>
      </w:r>
    </w:p>
    <w:p w:rsidR="006273EB" w:rsidRPr="002858DC" w:rsidRDefault="00773D62" w:rsidP="002514D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center"/>
        <w:rPr>
          <w:rFonts w:ascii="GHEA Grapalat" w:eastAsia="GHEA Grapalat" w:hAnsi="GHEA Grapalat" w:cs="GHEA Grapalat"/>
          <w:color w:val="000000"/>
        </w:rPr>
      </w:pPr>
      <w:r w:rsidRPr="002858DC">
        <w:rPr>
          <w:rFonts w:ascii="GHEA Grapalat" w:eastAsia="GHEA Grapalat" w:hAnsi="GHEA Grapalat" w:cs="GHEA Grapalat"/>
          <w:color w:val="000000"/>
        </w:rPr>
        <w:tab/>
      </w:r>
      <w:r w:rsidRPr="002858DC">
        <w:rPr>
          <w:rFonts w:ascii="GHEA Grapalat" w:hAnsi="GHEA Grapalat"/>
        </w:rPr>
        <w:t xml:space="preserve">     </w:t>
      </w:r>
    </w:p>
    <w:sectPr w:rsidR="006273EB" w:rsidRPr="002858DC" w:rsidSect="00591522">
      <w:headerReference w:type="default" r:id="rId8"/>
      <w:footerReference w:type="even" r:id="rId9"/>
      <w:footerReference w:type="default" r:id="rId10"/>
      <w:pgSz w:w="12240" w:h="15840"/>
      <w:pgMar w:top="1468" w:right="1020" w:bottom="1440" w:left="1014" w:header="247" w:footer="708" w:gutter="0"/>
      <w:pgNumType w:start="1"/>
      <w:cols w:space="72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60D3B94" w15:done="0"/>
  <w15:commentEx w15:paraId="4DE10669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DAD85A" w16cex:dateUtc="2023-04-07T13:5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DE10669" w16cid:durableId="27DAD85A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645B" w:rsidRDefault="00F3645B" w:rsidP="00773D62">
      <w:r>
        <w:separator/>
      </w:r>
    </w:p>
  </w:endnote>
  <w:endnote w:type="continuationSeparator" w:id="0">
    <w:p w:rsidR="00F3645B" w:rsidRDefault="00F3645B" w:rsidP="00773D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Helvetica Neue">
    <w:charset w:val="00"/>
    <w:family w:val="auto"/>
    <w:pitch w:val="variable"/>
    <w:sig w:usb0="E50002FF" w:usb1="500079DB" w:usb2="0000001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76EF" w:rsidRDefault="00430464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color w:val="000000"/>
      </w:rPr>
    </w:pPr>
    <w:r>
      <w:rPr>
        <w:color w:val="000000"/>
      </w:rPr>
      <w:fldChar w:fldCharType="begin"/>
    </w:r>
    <w:r w:rsidR="005113E3">
      <w:rPr>
        <w:color w:val="000000"/>
      </w:rPr>
      <w:instrText>PAGE</w:instrText>
    </w:r>
    <w:r>
      <w:rPr>
        <w:color w:val="000000"/>
      </w:rPr>
      <w:fldChar w:fldCharType="end"/>
    </w:r>
  </w:p>
  <w:p w:rsidR="004176EF" w:rsidRDefault="00F3645B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76EF" w:rsidRDefault="00430464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rFonts w:ascii="GHEA Grapalat" w:eastAsia="GHEA Grapalat" w:hAnsi="GHEA Grapalat" w:cs="GHEA Grapalat"/>
        <w:color w:val="000000"/>
      </w:rPr>
    </w:pPr>
    <w:r>
      <w:rPr>
        <w:rFonts w:ascii="GHEA Grapalat" w:eastAsia="GHEA Grapalat" w:hAnsi="GHEA Grapalat" w:cs="GHEA Grapalat"/>
        <w:color w:val="000000"/>
      </w:rPr>
      <w:fldChar w:fldCharType="begin"/>
    </w:r>
    <w:r w:rsidR="005113E3">
      <w:rPr>
        <w:rFonts w:ascii="GHEA Grapalat" w:eastAsia="GHEA Grapalat" w:hAnsi="GHEA Grapalat" w:cs="GHEA Grapalat"/>
        <w:color w:val="000000"/>
      </w:rPr>
      <w:instrText>PAGE</w:instrText>
    </w:r>
    <w:r>
      <w:rPr>
        <w:rFonts w:ascii="GHEA Grapalat" w:eastAsia="GHEA Grapalat" w:hAnsi="GHEA Grapalat" w:cs="GHEA Grapalat"/>
        <w:color w:val="000000"/>
      </w:rPr>
      <w:fldChar w:fldCharType="separate"/>
    </w:r>
    <w:r w:rsidR="003C71BE">
      <w:rPr>
        <w:rFonts w:ascii="GHEA Grapalat" w:eastAsia="GHEA Grapalat" w:hAnsi="GHEA Grapalat" w:cs="GHEA Grapalat"/>
        <w:noProof/>
        <w:color w:val="000000"/>
      </w:rPr>
      <w:t>2</w:t>
    </w:r>
    <w:r>
      <w:rPr>
        <w:rFonts w:ascii="GHEA Grapalat" w:eastAsia="GHEA Grapalat" w:hAnsi="GHEA Grapalat" w:cs="GHEA Grapalat"/>
        <w:color w:val="000000"/>
      </w:rPr>
      <w:fldChar w:fldCharType="end"/>
    </w:r>
  </w:p>
  <w:p w:rsidR="004176EF" w:rsidRDefault="00F3645B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rFonts w:ascii="GHEA Grapalat" w:eastAsia="GHEA Grapalat" w:hAnsi="GHEA Grapalat" w:cs="GHEA Grapalat"/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645B" w:rsidRDefault="00F3645B" w:rsidP="00773D62">
      <w:r>
        <w:separator/>
      </w:r>
    </w:p>
  </w:footnote>
  <w:footnote w:type="continuationSeparator" w:id="0">
    <w:p w:rsidR="00F3645B" w:rsidRDefault="00F3645B" w:rsidP="00773D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76EF" w:rsidRDefault="005113E3">
    <w:pPr>
      <w:pBdr>
        <w:top w:val="none" w:sz="0" w:space="0" w:color="000000"/>
        <w:left w:val="single" w:sz="18" w:space="4" w:color="FF0000"/>
        <w:bottom w:val="none" w:sz="0" w:space="0" w:color="000000"/>
        <w:right w:val="none" w:sz="0" w:space="0" w:color="000000"/>
        <w:between w:val="nil"/>
      </w:pBdr>
      <w:ind w:hanging="2"/>
      <w:rPr>
        <w:rFonts w:ascii="GHEA Grapalat" w:eastAsia="GHEA Grapalat" w:hAnsi="GHEA Grapalat" w:cs="GHEA Grapalat"/>
        <w:color w:val="000000"/>
        <w:sz w:val="22"/>
        <w:szCs w:val="22"/>
      </w:rPr>
    </w:pPr>
    <w:r>
      <w:rPr>
        <w:rFonts w:ascii="GHEA Grapalat" w:eastAsia="GHEA Grapalat" w:hAnsi="GHEA Grapalat" w:cs="GHEA Grapalat"/>
        <w:b/>
        <w:color w:val="000000"/>
        <w:sz w:val="22"/>
        <w:szCs w:val="22"/>
      </w:rPr>
      <w:t>Ա</w:t>
    </w:r>
    <w:r>
      <w:rPr>
        <w:rFonts w:ascii="GHEA Grapalat" w:eastAsia="GHEA Grapalat" w:hAnsi="GHEA Grapalat" w:cs="GHEA Grapalat"/>
        <w:color w:val="000000"/>
        <w:sz w:val="22"/>
        <w:szCs w:val="22"/>
      </w:rPr>
      <w:t xml:space="preserve">րդարադատության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>
      <w:rPr>
        <w:noProof/>
        <w:lang w:val="en-US"/>
      </w:rPr>
      <w:drawing>
        <wp:anchor distT="0" distB="0" distL="114935" distR="114935" simplePos="0" relativeHeight="251659264" behindDoc="0" locked="0" layoutInCell="1" allowOverlap="1">
          <wp:simplePos x="0" y="0"/>
          <wp:positionH relativeFrom="column">
            <wp:posOffset>-685795</wp:posOffset>
          </wp:positionH>
          <wp:positionV relativeFrom="paragraph">
            <wp:posOffset>-8885</wp:posOffset>
          </wp:positionV>
          <wp:extent cx="454660" cy="441960"/>
          <wp:effectExtent l="0" t="0" r="0" b="0"/>
          <wp:wrapNone/>
          <wp:docPr id="3" name="image1.png" descr="A close up of a logo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A close up of a logo&#10;&#10;Description automatically generated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4660" cy="4419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4176EF" w:rsidRDefault="005113E3">
    <w:pPr>
      <w:pBdr>
        <w:top w:val="none" w:sz="0" w:space="0" w:color="000000"/>
        <w:left w:val="single" w:sz="18" w:space="4" w:color="0000FF"/>
        <w:bottom w:val="none" w:sz="0" w:space="0" w:color="000000"/>
        <w:right w:val="none" w:sz="0" w:space="0" w:color="000000"/>
        <w:between w:val="nil"/>
      </w:pBdr>
      <w:ind w:hanging="2"/>
      <w:rPr>
        <w:rFonts w:ascii="GHEA Grapalat" w:eastAsia="GHEA Grapalat" w:hAnsi="GHEA Grapalat" w:cs="GHEA Grapalat"/>
        <w:color w:val="000000"/>
        <w:sz w:val="22"/>
        <w:szCs w:val="22"/>
      </w:rPr>
    </w:pPr>
    <w:r>
      <w:rPr>
        <w:rFonts w:ascii="GHEA Grapalat" w:eastAsia="GHEA Grapalat" w:hAnsi="GHEA Grapalat" w:cs="GHEA Grapalat"/>
        <w:b/>
        <w:color w:val="000000"/>
        <w:sz w:val="22"/>
        <w:szCs w:val="22"/>
      </w:rPr>
      <w:t>Ն</w:t>
    </w:r>
    <w:r>
      <w:rPr>
        <w:rFonts w:ascii="GHEA Grapalat" w:eastAsia="GHEA Grapalat" w:hAnsi="GHEA Grapalat" w:cs="GHEA Grapalat"/>
        <w:color w:val="000000"/>
        <w:sz w:val="22"/>
        <w:szCs w:val="22"/>
      </w:rPr>
      <w:t xml:space="preserve">ախարարություն                      </w:t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  <w:t>ՆԱԽԱԳԻԾ</w:t>
    </w:r>
  </w:p>
  <w:p w:rsidR="004176EF" w:rsidRDefault="00F3645B">
    <w:pPr>
      <w:pBdr>
        <w:top w:val="none" w:sz="0" w:space="0" w:color="000000"/>
        <w:left w:val="single" w:sz="18" w:space="4" w:color="FF6600"/>
        <w:bottom w:val="none" w:sz="0" w:space="0" w:color="000000"/>
        <w:right w:val="none" w:sz="0" w:space="0" w:color="000000"/>
        <w:between w:val="nil"/>
      </w:pBdr>
      <w:ind w:hanging="2"/>
      <w:rPr>
        <w:rFonts w:ascii="Arial LatArm" w:eastAsia="Arial LatArm" w:hAnsi="Arial LatArm" w:cs="Arial LatArm"/>
        <w:color w:val="000000"/>
        <w:sz w:val="22"/>
        <w:szCs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9112EE"/>
    <w:multiLevelType w:val="hybridMultilevel"/>
    <w:tmpl w:val="C55AA60E"/>
    <w:lvl w:ilvl="0" w:tplc="BCCA3A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icrosoft Office User">
    <w15:presenceInfo w15:providerId="None" w15:userId="Microsoft Office User"/>
  </w15:person>
  <w15:person w15:author="Davit Gharibyan">
    <w15:presenceInfo w15:providerId="None" w15:userId="Davit Gharibyan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030D"/>
    <w:rsid w:val="00006835"/>
    <w:rsid w:val="00034E7F"/>
    <w:rsid w:val="00043E7B"/>
    <w:rsid w:val="00054003"/>
    <w:rsid w:val="000620B2"/>
    <w:rsid w:val="000829F2"/>
    <w:rsid w:val="000A6487"/>
    <w:rsid w:val="000C591F"/>
    <w:rsid w:val="000C7FC5"/>
    <w:rsid w:val="000D045F"/>
    <w:rsid w:val="000D5417"/>
    <w:rsid w:val="000F420E"/>
    <w:rsid w:val="0010272C"/>
    <w:rsid w:val="00106264"/>
    <w:rsid w:val="0011060F"/>
    <w:rsid w:val="001158F1"/>
    <w:rsid w:val="00117049"/>
    <w:rsid w:val="00131556"/>
    <w:rsid w:val="001437B4"/>
    <w:rsid w:val="00152FB0"/>
    <w:rsid w:val="0016540C"/>
    <w:rsid w:val="00182709"/>
    <w:rsid w:val="00184B3C"/>
    <w:rsid w:val="00192DC7"/>
    <w:rsid w:val="00197728"/>
    <w:rsid w:val="001B4666"/>
    <w:rsid w:val="001B46FD"/>
    <w:rsid w:val="001B5A5F"/>
    <w:rsid w:val="001C3061"/>
    <w:rsid w:val="00206C26"/>
    <w:rsid w:val="002258CF"/>
    <w:rsid w:val="002320B7"/>
    <w:rsid w:val="00246F56"/>
    <w:rsid w:val="002514D0"/>
    <w:rsid w:val="0026716E"/>
    <w:rsid w:val="002813F4"/>
    <w:rsid w:val="00282B1F"/>
    <w:rsid w:val="00284464"/>
    <w:rsid w:val="002858DC"/>
    <w:rsid w:val="00286C85"/>
    <w:rsid w:val="002A1451"/>
    <w:rsid w:val="002A417C"/>
    <w:rsid w:val="002A5E59"/>
    <w:rsid w:val="002A677B"/>
    <w:rsid w:val="002B1AB8"/>
    <w:rsid w:val="002B253E"/>
    <w:rsid w:val="002B71EF"/>
    <w:rsid w:val="002C1D9C"/>
    <w:rsid w:val="002C26C0"/>
    <w:rsid w:val="002E1F8B"/>
    <w:rsid w:val="002E212E"/>
    <w:rsid w:val="002E7D20"/>
    <w:rsid w:val="002F0109"/>
    <w:rsid w:val="002F1E29"/>
    <w:rsid w:val="00307ED2"/>
    <w:rsid w:val="00310059"/>
    <w:rsid w:val="00310B76"/>
    <w:rsid w:val="0031162D"/>
    <w:rsid w:val="00326191"/>
    <w:rsid w:val="0034098F"/>
    <w:rsid w:val="00352D17"/>
    <w:rsid w:val="00354377"/>
    <w:rsid w:val="0035493D"/>
    <w:rsid w:val="00357EA3"/>
    <w:rsid w:val="00360B63"/>
    <w:rsid w:val="003720B8"/>
    <w:rsid w:val="003721F6"/>
    <w:rsid w:val="00375469"/>
    <w:rsid w:val="003906B1"/>
    <w:rsid w:val="003A0A00"/>
    <w:rsid w:val="003A4DD0"/>
    <w:rsid w:val="003B2117"/>
    <w:rsid w:val="003B584D"/>
    <w:rsid w:val="003C5544"/>
    <w:rsid w:val="003C71BE"/>
    <w:rsid w:val="00403F6F"/>
    <w:rsid w:val="00412259"/>
    <w:rsid w:val="00415925"/>
    <w:rsid w:val="00430464"/>
    <w:rsid w:val="00432A14"/>
    <w:rsid w:val="00444729"/>
    <w:rsid w:val="004545D4"/>
    <w:rsid w:val="004578BF"/>
    <w:rsid w:val="00457B8B"/>
    <w:rsid w:val="0046031C"/>
    <w:rsid w:val="00466BC7"/>
    <w:rsid w:val="00480697"/>
    <w:rsid w:val="004838FB"/>
    <w:rsid w:val="004A2471"/>
    <w:rsid w:val="004A5104"/>
    <w:rsid w:val="004B2E07"/>
    <w:rsid w:val="004D193F"/>
    <w:rsid w:val="004E4D14"/>
    <w:rsid w:val="004E748D"/>
    <w:rsid w:val="004F452E"/>
    <w:rsid w:val="00500B10"/>
    <w:rsid w:val="005113E3"/>
    <w:rsid w:val="00512A94"/>
    <w:rsid w:val="00515B6C"/>
    <w:rsid w:val="00520982"/>
    <w:rsid w:val="00527A51"/>
    <w:rsid w:val="00533EBD"/>
    <w:rsid w:val="00550ECD"/>
    <w:rsid w:val="00562504"/>
    <w:rsid w:val="00571559"/>
    <w:rsid w:val="005738CB"/>
    <w:rsid w:val="00573AFC"/>
    <w:rsid w:val="00576333"/>
    <w:rsid w:val="005804CE"/>
    <w:rsid w:val="00591522"/>
    <w:rsid w:val="00593776"/>
    <w:rsid w:val="00593BDC"/>
    <w:rsid w:val="005A4559"/>
    <w:rsid w:val="005C1A37"/>
    <w:rsid w:val="005D1CDF"/>
    <w:rsid w:val="005E0EA3"/>
    <w:rsid w:val="005E6133"/>
    <w:rsid w:val="005F0FAA"/>
    <w:rsid w:val="005F4463"/>
    <w:rsid w:val="006022B1"/>
    <w:rsid w:val="006217F2"/>
    <w:rsid w:val="006273EB"/>
    <w:rsid w:val="00635090"/>
    <w:rsid w:val="0064361A"/>
    <w:rsid w:val="0065311F"/>
    <w:rsid w:val="00681CEB"/>
    <w:rsid w:val="006863E8"/>
    <w:rsid w:val="0068659A"/>
    <w:rsid w:val="00691C13"/>
    <w:rsid w:val="006A2245"/>
    <w:rsid w:val="006A3506"/>
    <w:rsid w:val="006A4BA8"/>
    <w:rsid w:val="006A71FD"/>
    <w:rsid w:val="006C54AB"/>
    <w:rsid w:val="006C7AB5"/>
    <w:rsid w:val="006D2690"/>
    <w:rsid w:val="006D59FA"/>
    <w:rsid w:val="006D7860"/>
    <w:rsid w:val="006E1831"/>
    <w:rsid w:val="006F740A"/>
    <w:rsid w:val="00700178"/>
    <w:rsid w:val="0070624F"/>
    <w:rsid w:val="007253ED"/>
    <w:rsid w:val="0075328C"/>
    <w:rsid w:val="0076615A"/>
    <w:rsid w:val="00773D62"/>
    <w:rsid w:val="00796908"/>
    <w:rsid w:val="007A1ECE"/>
    <w:rsid w:val="007A6792"/>
    <w:rsid w:val="007B14EC"/>
    <w:rsid w:val="007B7B17"/>
    <w:rsid w:val="007C0CF9"/>
    <w:rsid w:val="007C6AEA"/>
    <w:rsid w:val="007C6E51"/>
    <w:rsid w:val="007D2657"/>
    <w:rsid w:val="007D5336"/>
    <w:rsid w:val="007E0B71"/>
    <w:rsid w:val="007E3C6D"/>
    <w:rsid w:val="007F31FF"/>
    <w:rsid w:val="007F5B01"/>
    <w:rsid w:val="008178E8"/>
    <w:rsid w:val="00822B88"/>
    <w:rsid w:val="00823134"/>
    <w:rsid w:val="008377A1"/>
    <w:rsid w:val="008402A1"/>
    <w:rsid w:val="00850130"/>
    <w:rsid w:val="00861E1D"/>
    <w:rsid w:val="00877C5C"/>
    <w:rsid w:val="0088621F"/>
    <w:rsid w:val="008A0182"/>
    <w:rsid w:val="008A12F0"/>
    <w:rsid w:val="008B4217"/>
    <w:rsid w:val="008C013B"/>
    <w:rsid w:val="008C7C42"/>
    <w:rsid w:val="008E6305"/>
    <w:rsid w:val="008E7345"/>
    <w:rsid w:val="008F1CF0"/>
    <w:rsid w:val="00900636"/>
    <w:rsid w:val="0093138C"/>
    <w:rsid w:val="00932DAA"/>
    <w:rsid w:val="00940E0A"/>
    <w:rsid w:val="009457B7"/>
    <w:rsid w:val="009638AF"/>
    <w:rsid w:val="009832F7"/>
    <w:rsid w:val="00993506"/>
    <w:rsid w:val="009A3F7F"/>
    <w:rsid w:val="009B2393"/>
    <w:rsid w:val="009C636E"/>
    <w:rsid w:val="009C6E26"/>
    <w:rsid w:val="009D6D81"/>
    <w:rsid w:val="009E4284"/>
    <w:rsid w:val="009F4DD1"/>
    <w:rsid w:val="00A01A2C"/>
    <w:rsid w:val="00A06DBF"/>
    <w:rsid w:val="00A17C61"/>
    <w:rsid w:val="00A22D93"/>
    <w:rsid w:val="00A25FE3"/>
    <w:rsid w:val="00A30E77"/>
    <w:rsid w:val="00A33FBE"/>
    <w:rsid w:val="00A34D1D"/>
    <w:rsid w:val="00A44616"/>
    <w:rsid w:val="00A50982"/>
    <w:rsid w:val="00A758F3"/>
    <w:rsid w:val="00A76F16"/>
    <w:rsid w:val="00A87049"/>
    <w:rsid w:val="00AA40DA"/>
    <w:rsid w:val="00AB3F61"/>
    <w:rsid w:val="00AD7469"/>
    <w:rsid w:val="00AF0926"/>
    <w:rsid w:val="00AF7BDE"/>
    <w:rsid w:val="00B03DA8"/>
    <w:rsid w:val="00B159CD"/>
    <w:rsid w:val="00B1779A"/>
    <w:rsid w:val="00B24626"/>
    <w:rsid w:val="00B41C08"/>
    <w:rsid w:val="00B43AF0"/>
    <w:rsid w:val="00B44B1E"/>
    <w:rsid w:val="00B73AC8"/>
    <w:rsid w:val="00B81AEE"/>
    <w:rsid w:val="00B978B2"/>
    <w:rsid w:val="00BC2357"/>
    <w:rsid w:val="00BF0F5D"/>
    <w:rsid w:val="00BF17D4"/>
    <w:rsid w:val="00BF3E42"/>
    <w:rsid w:val="00BF7CA6"/>
    <w:rsid w:val="00C03B19"/>
    <w:rsid w:val="00C10D64"/>
    <w:rsid w:val="00C165A4"/>
    <w:rsid w:val="00C348C5"/>
    <w:rsid w:val="00C36C14"/>
    <w:rsid w:val="00C4067D"/>
    <w:rsid w:val="00C40CBB"/>
    <w:rsid w:val="00C54D7F"/>
    <w:rsid w:val="00C577B4"/>
    <w:rsid w:val="00C57E7F"/>
    <w:rsid w:val="00C60C1F"/>
    <w:rsid w:val="00C73FB4"/>
    <w:rsid w:val="00C802A3"/>
    <w:rsid w:val="00C82203"/>
    <w:rsid w:val="00C847E8"/>
    <w:rsid w:val="00CC530A"/>
    <w:rsid w:val="00CD5829"/>
    <w:rsid w:val="00CE40DC"/>
    <w:rsid w:val="00D0366E"/>
    <w:rsid w:val="00D154EB"/>
    <w:rsid w:val="00D1778A"/>
    <w:rsid w:val="00D25698"/>
    <w:rsid w:val="00D33162"/>
    <w:rsid w:val="00D46852"/>
    <w:rsid w:val="00D6675C"/>
    <w:rsid w:val="00DB34A9"/>
    <w:rsid w:val="00DD2949"/>
    <w:rsid w:val="00DF08D0"/>
    <w:rsid w:val="00DF3A08"/>
    <w:rsid w:val="00E058D5"/>
    <w:rsid w:val="00E07563"/>
    <w:rsid w:val="00E11DF5"/>
    <w:rsid w:val="00E14BD3"/>
    <w:rsid w:val="00E22177"/>
    <w:rsid w:val="00E22B06"/>
    <w:rsid w:val="00E26938"/>
    <w:rsid w:val="00E323A0"/>
    <w:rsid w:val="00E41675"/>
    <w:rsid w:val="00E538E8"/>
    <w:rsid w:val="00E712C2"/>
    <w:rsid w:val="00E96C42"/>
    <w:rsid w:val="00EA00C0"/>
    <w:rsid w:val="00EB25BD"/>
    <w:rsid w:val="00EB36F7"/>
    <w:rsid w:val="00EB499D"/>
    <w:rsid w:val="00ED1B3B"/>
    <w:rsid w:val="00ED3CDB"/>
    <w:rsid w:val="00EE1732"/>
    <w:rsid w:val="00EE3DE1"/>
    <w:rsid w:val="00EF38C7"/>
    <w:rsid w:val="00EF720F"/>
    <w:rsid w:val="00F1030D"/>
    <w:rsid w:val="00F123DA"/>
    <w:rsid w:val="00F12DAB"/>
    <w:rsid w:val="00F13170"/>
    <w:rsid w:val="00F21EBF"/>
    <w:rsid w:val="00F30476"/>
    <w:rsid w:val="00F30776"/>
    <w:rsid w:val="00F32C56"/>
    <w:rsid w:val="00F3645B"/>
    <w:rsid w:val="00F36992"/>
    <w:rsid w:val="00F50898"/>
    <w:rsid w:val="00F620A4"/>
    <w:rsid w:val="00F67560"/>
    <w:rsid w:val="00F71223"/>
    <w:rsid w:val="00F72947"/>
    <w:rsid w:val="00F755DD"/>
    <w:rsid w:val="00F77E22"/>
    <w:rsid w:val="00FA2EFC"/>
    <w:rsid w:val="00FA40DF"/>
    <w:rsid w:val="00FA5728"/>
    <w:rsid w:val="00FA6B08"/>
    <w:rsid w:val="00FB1B17"/>
    <w:rsid w:val="00FC201E"/>
    <w:rsid w:val="00FD18A7"/>
    <w:rsid w:val="00FD3FCC"/>
    <w:rsid w:val="00FE31B7"/>
    <w:rsid w:val="00FE45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73D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/>
    </w:rPr>
  </w:style>
  <w:style w:type="paragraph" w:styleId="Heading2">
    <w:name w:val="heading 2"/>
    <w:basedOn w:val="Normal"/>
    <w:next w:val="Normal"/>
    <w:link w:val="Heading2Char"/>
    <w:rsid w:val="00773D62"/>
    <w:pPr>
      <w:keepNext/>
      <w:keepLines/>
      <w:spacing w:before="40"/>
      <w:outlineLvl w:val="1"/>
    </w:pPr>
    <w:rPr>
      <w:rFonts w:ascii="Calibri" w:eastAsia="Calibri" w:hAnsi="Calibri" w:cs="Calibri"/>
      <w:color w:val="2F5496"/>
      <w:sz w:val="26"/>
      <w:szCs w:val="26"/>
    </w:rPr>
  </w:style>
  <w:style w:type="paragraph" w:styleId="Heading3">
    <w:name w:val="heading 3"/>
    <w:basedOn w:val="Normal"/>
    <w:next w:val="Normal"/>
    <w:link w:val="Heading3Char"/>
    <w:rsid w:val="00773D62"/>
    <w:pPr>
      <w:keepNext/>
      <w:keepLines/>
      <w:spacing w:before="40"/>
      <w:outlineLvl w:val="2"/>
    </w:pPr>
    <w:rPr>
      <w:rFonts w:ascii="Calibri" w:eastAsia="Calibri" w:hAnsi="Calibri" w:cs="Calibri"/>
      <w:color w:val="1F386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73D62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773D62"/>
    <w:rPr>
      <w:rFonts w:ascii="Calibri" w:eastAsia="Calibri" w:hAnsi="Calibri" w:cs="Calibri"/>
      <w:color w:val="2F5496"/>
      <w:sz w:val="26"/>
      <w:szCs w:val="26"/>
      <w:lang w:val="hy-AM"/>
    </w:rPr>
  </w:style>
  <w:style w:type="character" w:customStyle="1" w:styleId="Heading3Char">
    <w:name w:val="Heading 3 Char"/>
    <w:basedOn w:val="DefaultParagraphFont"/>
    <w:link w:val="Heading3"/>
    <w:rsid w:val="00773D62"/>
    <w:rPr>
      <w:rFonts w:ascii="Calibri" w:eastAsia="Calibri" w:hAnsi="Calibri" w:cs="Calibri"/>
      <w:color w:val="1F3863"/>
      <w:sz w:val="24"/>
      <w:szCs w:val="24"/>
      <w:lang w:val="hy-AM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73D6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73D62"/>
    <w:rPr>
      <w:rFonts w:ascii="Times New Roman" w:eastAsia="Times New Roman" w:hAnsi="Times New Roman" w:cs="Times New Roman"/>
      <w:sz w:val="20"/>
      <w:szCs w:val="20"/>
      <w:lang w:val="hy-AM"/>
    </w:rPr>
  </w:style>
  <w:style w:type="character" w:styleId="CommentReference">
    <w:name w:val="annotation reference"/>
    <w:basedOn w:val="DefaultParagraphFont"/>
    <w:uiPriority w:val="99"/>
    <w:semiHidden/>
    <w:unhideWhenUsed/>
    <w:rsid w:val="00773D62"/>
    <w:rPr>
      <w:sz w:val="16"/>
      <w:szCs w:val="16"/>
    </w:rPr>
  </w:style>
  <w:style w:type="character" w:styleId="FootnoteReference">
    <w:name w:val="footnote reference"/>
    <w:basedOn w:val="DefaultParagraphFont"/>
    <w:uiPriority w:val="99"/>
    <w:semiHidden/>
    <w:unhideWhenUsed/>
    <w:rsid w:val="00773D62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3D6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3D62"/>
    <w:rPr>
      <w:rFonts w:ascii="Segoe UI" w:eastAsia="Times New Roman" w:hAnsi="Segoe UI" w:cs="Segoe UI"/>
      <w:sz w:val="18"/>
      <w:szCs w:val="18"/>
      <w:lang w:val="hy-AM"/>
    </w:rPr>
  </w:style>
  <w:style w:type="paragraph" w:styleId="Revision">
    <w:name w:val="Revision"/>
    <w:hidden/>
    <w:uiPriority w:val="99"/>
    <w:semiHidden/>
    <w:rsid w:val="006863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978B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978B2"/>
    <w:rPr>
      <w:rFonts w:ascii="Times New Roman" w:eastAsia="Times New Roman" w:hAnsi="Times New Roman" w:cs="Times New Roman"/>
      <w:b/>
      <w:bCs/>
      <w:sz w:val="20"/>
      <w:szCs w:val="20"/>
      <w:lang w:val="hy-AM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A247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A2471"/>
    <w:rPr>
      <w:rFonts w:ascii="Times New Roman" w:eastAsia="Times New Roman" w:hAnsi="Times New Roman" w:cs="Times New Roman"/>
      <w:sz w:val="20"/>
      <w:szCs w:val="20"/>
      <w:lang w:val="hy-AM"/>
    </w:rPr>
  </w:style>
  <w:style w:type="paragraph" w:styleId="ListParagraph">
    <w:name w:val="List Paragraph"/>
    <w:basedOn w:val="Normal"/>
    <w:uiPriority w:val="34"/>
    <w:qFormat/>
    <w:rsid w:val="00286C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76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8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1/relationships/people" Target="peop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3631E3-6BB4-47D8-88ED-BDEC37E585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2</Pages>
  <Words>298</Words>
  <Characters>1703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</dc:creator>
  <cp:keywords>https:/mul2-moj.gov.am/tasks/557700/oneclick/Naxagic-motarkum.docx?token=6c5a1311e9d7364d857825681bc9d487</cp:keywords>
  <cp:lastModifiedBy>Ma-Harutyunyan</cp:lastModifiedBy>
  <cp:revision>12</cp:revision>
  <dcterms:created xsi:type="dcterms:W3CDTF">2023-04-05T13:11:00Z</dcterms:created>
  <dcterms:modified xsi:type="dcterms:W3CDTF">2023-04-12T11:16:00Z</dcterms:modified>
</cp:coreProperties>
</file>