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30"/>
        <w:gridCol w:w="3060"/>
        <w:gridCol w:w="2790"/>
      </w:tblGrid>
      <w:tr w:rsidR="00F372B3" w:rsidRPr="00142D8E" w:rsidTr="00142D8E">
        <w:trPr>
          <w:trHeight w:val="240"/>
        </w:trPr>
        <w:tc>
          <w:tcPr>
            <w:tcW w:w="14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F372B3" w:rsidRPr="003B2AC9" w:rsidRDefault="00F372B3" w:rsidP="003B2AC9">
            <w:pPr>
              <w:spacing w:after="0" w:line="360" w:lineRule="auto"/>
              <w:ind w:firstLine="25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</w:pPr>
            <w:r w:rsidRPr="003B2AC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ԱՄՓՈՓԱԹԵՐԹ</w:t>
            </w:r>
          </w:p>
          <w:p w:rsidR="00142D8E" w:rsidRPr="00C213F3" w:rsidRDefault="00142D8E" w:rsidP="00142D8E">
            <w:pPr>
              <w:shd w:val="clear" w:color="auto" w:fill="FFFFFF"/>
              <w:spacing w:after="0" w:line="360" w:lineRule="auto"/>
              <w:ind w:left="-567" w:right="517" w:firstLine="639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«Հ</w:t>
            </w:r>
            <w:r w:rsidRPr="00C213F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Հ</w:t>
            </w:r>
            <w:r w:rsidRPr="00C213F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անրապետության կառավարության 2019 թվականի նոյեմբերի 21-ի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N</w:t>
            </w:r>
            <w:r w:rsidRPr="00C213F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1662-ն որոշման մեջ փոփոխություններ կատարելու մասին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»</w:t>
            </w:r>
            <w:r w:rsidRPr="00C213F3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Pr="00C213F3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C213F3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կառավարության որոշման նախագծի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վերաբերյալ</w:t>
            </w:r>
          </w:p>
          <w:p w:rsidR="00F372B3" w:rsidRPr="003B2AC9" w:rsidRDefault="00F372B3" w:rsidP="003B2AC9">
            <w:pPr>
              <w:pStyle w:val="NormalWeb"/>
              <w:shd w:val="clear" w:color="auto" w:fill="FFFFFF"/>
              <w:spacing w:before="0" w:beforeAutospacing="0" w:after="240" w:afterAutospacing="0" w:line="360" w:lineRule="auto"/>
              <w:ind w:right="-18" w:firstLine="375"/>
              <w:jc w:val="center"/>
              <w:rPr>
                <w:rFonts w:ascii="GHEA Grapalat" w:hAnsi="GHEA Grapalat"/>
                <w:b/>
                <w:i/>
                <w:color w:val="000000"/>
                <w:shd w:val="clear" w:color="auto" w:fill="BFBFBF" w:themeFill="background1" w:themeFillShade="BF"/>
                <w:lang w:val="hy-AM"/>
              </w:rPr>
            </w:pPr>
          </w:p>
        </w:tc>
      </w:tr>
      <w:tr w:rsidR="00F06D4A" w:rsidRPr="003B2AC9" w:rsidTr="00142D8E">
        <w:trPr>
          <w:trHeight w:val="268"/>
        </w:trPr>
        <w:tc>
          <w:tcPr>
            <w:tcW w:w="11790" w:type="dxa"/>
            <w:gridSpan w:val="2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F06D4A" w:rsidRPr="003B2AC9" w:rsidRDefault="00F06D4A" w:rsidP="003B2AC9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3B2AC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1</w:t>
            </w:r>
            <w:r w:rsidR="00E02F5F" w:rsidRPr="003B2AC9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E02F5F" w:rsidRPr="003B2AC9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 </w:t>
            </w:r>
            <w:r w:rsidR="00310A21" w:rsidRPr="003B2AC9">
              <w:rPr>
                <w:rFonts w:ascii="GHEA Grapalat" w:hAnsi="GHEA Grapalat" w:cs="Cambria Math"/>
                <w:b/>
                <w:i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79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F06D4A" w:rsidRPr="003B2AC9" w:rsidRDefault="00310A21" w:rsidP="003B2AC9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3B2A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14</w:t>
            </w:r>
            <w:r w:rsidR="00F06D4A" w:rsidRPr="003B2AC9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="00F06D4A" w:rsidRPr="003B2A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0</w:t>
            </w:r>
            <w:r w:rsidRPr="003B2A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3</w:t>
            </w:r>
            <w:r w:rsidR="00F06D4A" w:rsidRPr="003B2AC9">
              <w:rPr>
                <w:rFonts w:ascii="Cambria Math" w:hAnsi="Cambria Math" w:cs="Cambria Math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․</w:t>
            </w:r>
            <w:r w:rsidR="00F06D4A" w:rsidRPr="003B2A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2023</w:t>
            </w:r>
          </w:p>
        </w:tc>
      </w:tr>
      <w:tr w:rsidR="00F06D4A" w:rsidRPr="003B2AC9" w:rsidTr="00F06D4A">
        <w:trPr>
          <w:trHeight w:val="268"/>
        </w:trPr>
        <w:tc>
          <w:tcPr>
            <w:tcW w:w="11790" w:type="dxa"/>
            <w:gridSpan w:val="2"/>
            <w:vMerge/>
            <w:shd w:val="clear" w:color="auto" w:fill="BFBFBF" w:themeFill="background1" w:themeFillShade="BF"/>
          </w:tcPr>
          <w:p w:rsidR="00F06D4A" w:rsidRPr="003B2AC9" w:rsidRDefault="00F06D4A" w:rsidP="003B2AC9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F06D4A" w:rsidRPr="003B2AC9" w:rsidRDefault="00310A21" w:rsidP="003B2AC9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</w:pPr>
            <w:r w:rsidRPr="003B2AC9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>//12442-2023</w:t>
            </w:r>
          </w:p>
        </w:tc>
      </w:tr>
      <w:tr w:rsidR="0078252F" w:rsidRPr="00142D8E" w:rsidTr="00F06D4A">
        <w:trPr>
          <w:trHeight w:val="240"/>
        </w:trPr>
        <w:tc>
          <w:tcPr>
            <w:tcW w:w="8730" w:type="dxa"/>
            <w:shd w:val="clear" w:color="auto" w:fill="FFFFFF" w:themeFill="background1"/>
          </w:tcPr>
          <w:p w:rsidR="0078252F" w:rsidRPr="003B2AC9" w:rsidRDefault="0078252F" w:rsidP="003B2AC9">
            <w:pPr>
              <w:spacing w:after="0" w:line="360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B2AC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1-ին կետի 2-րդ ենթակետով առաջարկվում է, ի թիվս այլնի, ուժը կորցրած ճանաչել նաև թիվ 1860-Ն որոշման 6-րդ կետի 1-ին ենթակետը, ինչը ենթադրում է Կառավարության 2019 թվականի նոյեմբերի 21-ի թիվ 1662-Ն (այսուհետ՝ թիվ 1662-Ն որոշում) որոշման մեջ համապատասխան փոփոխության նախատեսում: Հարկ է նկատի ունենալ, որ Նախագծով կարգավորվող հարաբերությունները վերաբերում են միայն թիվ 1860-Ն որոշման մեջ փոփոխությունների նախատեսմանը: Ընդ որում, թիվ 1860-Ն որոշումն իր հերթին սահմանում է մի շարք իրավական ակտերում համապատասխան փոփոխությունների կատարում, որոնց թվում է նաև թիվ 1662-Ն որոշումը: Մինչդեռ, հարկ է հաշվի առնել, որ թիվ 1662-Ն որոշման մեջ փոփոխությունների նախատեսումը դուրս է Նախագծի կարգավորման առարկայի շրջանակից, քանի որ Նախագծի վերնագրից չի բխում թիվ 1662-Ն որոշման մեջ փոփոխությունների կատարում: Բացի այդ, իրավական ակտում փոփոխություններ կատարելիս անհրաժեշտ է առաջնորդվել Օրենքի 34-րդ հոդվածի 5-րդ մասի դրույթներով, որոնց </w:t>
            </w:r>
            <w:r w:rsidRPr="003B2AC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համաձայն՝ 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կատարվում: Նոր փոփոխությունները կամ լրացումները կատարվում են միայն հիմնական ակտում: Ելնելով վերոգրյալից՝ Նախագծի 1-ին կետի 2-րդ ենթակետով առաջարկվող փոփոխությունը հնարավոր է կատարել թիվ 1662-Ն որոշման մեջ:    </w:t>
            </w:r>
          </w:p>
          <w:p w:rsidR="0078252F" w:rsidRPr="003B2AC9" w:rsidRDefault="0078252F" w:rsidP="003B2AC9">
            <w:pPr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B2AC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Վերոնշյալ դիտողության համատեքստում խնդրահարույց է նաև թիվ 1860-Ն որոշման 6-րդ կետի 2-րդ ենթակետով թիվ 1662-Ն որոշման մեջ լրացված 5.1-րդ կետը, որի կարգավորումը վերաբերում է մարզերի նոտարների դեպոզիտային հաշիվներին փոխանցված և դեռևս չօգտագործված մնացորդային գումարների վերադարձին Հայաստանի Հանրապետության պետական բյուջե: Հետևաբար, հարկ է նկատել, որ թիվ 1662-Ն որոշման 5-րդ կետն ուժը կորցրած ճանաչելու պարագայում անհրաժեշտություն է առաջանում վերանայել նաև քննարկվող հարաբերություններին առնչվող թիվ 1662-Ն որոշման 5.1-րդ կետի կարգավորումը:</w:t>
            </w:r>
          </w:p>
        </w:tc>
        <w:tc>
          <w:tcPr>
            <w:tcW w:w="5850" w:type="dxa"/>
            <w:gridSpan w:val="2"/>
            <w:shd w:val="clear" w:color="auto" w:fill="FFFFFF" w:themeFill="background1"/>
          </w:tcPr>
          <w:p w:rsidR="0078252F" w:rsidRPr="003B2AC9" w:rsidRDefault="00142D8E" w:rsidP="003B2AC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5" w:firstLine="28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lastRenderedPageBreak/>
              <w:t>Ընդունվել է</w:t>
            </w:r>
          </w:p>
          <w:p w:rsidR="003B2AC9" w:rsidRPr="003B2AC9" w:rsidRDefault="003B2AC9" w:rsidP="003B2AC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5" w:firstLine="284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:rsidR="0078252F" w:rsidRPr="003B2AC9" w:rsidRDefault="0078252F" w:rsidP="00142D8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5" w:firstLine="284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3B2AC9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bookmarkStart w:id="0" w:name="_GoBack"/>
            <w:bookmarkEnd w:id="0"/>
          </w:p>
        </w:tc>
      </w:tr>
    </w:tbl>
    <w:p w:rsidR="00374132" w:rsidRPr="003B2AC9" w:rsidRDefault="00374132" w:rsidP="003B2AC9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3B2AC9"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 xml:space="preserve">ՀՀ </w:t>
      </w:r>
      <w:r w:rsidR="004C04A0" w:rsidRPr="003B2AC9">
        <w:rPr>
          <w:rFonts w:ascii="GHEA Grapalat" w:hAnsi="GHEA Grapalat"/>
          <w:b/>
          <w:i/>
          <w:sz w:val="24"/>
          <w:szCs w:val="24"/>
          <w:lang w:val="hy-AM"/>
        </w:rPr>
        <w:t>ՆԵՐՔԻՆ ԳՈՐԾԵՐԻ ՆԱԽԱՐԱՐՈՒԹ</w:t>
      </w:r>
      <w:r w:rsidRPr="003B2AC9">
        <w:rPr>
          <w:rFonts w:ascii="GHEA Grapalat" w:hAnsi="GHEA Grapalat"/>
          <w:b/>
          <w:i/>
          <w:sz w:val="24"/>
          <w:szCs w:val="24"/>
          <w:lang w:val="hy-AM"/>
        </w:rPr>
        <w:t>ՅՈՒՆ</w:t>
      </w:r>
    </w:p>
    <w:sectPr w:rsidR="00374132" w:rsidRPr="003B2AC9" w:rsidSect="00B30CEE">
      <w:pgSz w:w="15840" w:h="12240" w:orient="landscape"/>
      <w:pgMar w:top="1170" w:right="189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113" w:rsidRDefault="00AD7113" w:rsidP="00F372B3">
      <w:pPr>
        <w:spacing w:after="0" w:line="240" w:lineRule="auto"/>
      </w:pPr>
      <w:r>
        <w:separator/>
      </w:r>
    </w:p>
  </w:endnote>
  <w:endnote w:type="continuationSeparator" w:id="0">
    <w:p w:rsidR="00AD7113" w:rsidRDefault="00AD7113" w:rsidP="00F37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113" w:rsidRDefault="00AD7113" w:rsidP="00F372B3">
      <w:pPr>
        <w:spacing w:after="0" w:line="240" w:lineRule="auto"/>
      </w:pPr>
      <w:r>
        <w:separator/>
      </w:r>
    </w:p>
  </w:footnote>
  <w:footnote w:type="continuationSeparator" w:id="0">
    <w:p w:rsidR="00AD7113" w:rsidRDefault="00AD7113" w:rsidP="00F372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D371B"/>
    <w:multiLevelType w:val="hybridMultilevel"/>
    <w:tmpl w:val="B8D44224"/>
    <w:lvl w:ilvl="0" w:tplc="35B6129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>
    <w:nsid w:val="41714716"/>
    <w:multiLevelType w:val="hybridMultilevel"/>
    <w:tmpl w:val="B2E80192"/>
    <w:lvl w:ilvl="0" w:tplc="5B36AEE2">
      <w:start w:val="1"/>
      <w:numFmt w:val="decimal"/>
      <w:lvlText w:val="%1.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9" w:hanging="360"/>
      </w:pPr>
    </w:lvl>
    <w:lvl w:ilvl="2" w:tplc="0409001B" w:tentative="1">
      <w:start w:val="1"/>
      <w:numFmt w:val="lowerRoman"/>
      <w:lvlText w:val="%3."/>
      <w:lvlJc w:val="right"/>
      <w:pPr>
        <w:ind w:left="2119" w:hanging="180"/>
      </w:pPr>
    </w:lvl>
    <w:lvl w:ilvl="3" w:tplc="0409000F" w:tentative="1">
      <w:start w:val="1"/>
      <w:numFmt w:val="decimal"/>
      <w:lvlText w:val="%4."/>
      <w:lvlJc w:val="left"/>
      <w:pPr>
        <w:ind w:left="2839" w:hanging="360"/>
      </w:pPr>
    </w:lvl>
    <w:lvl w:ilvl="4" w:tplc="04090019" w:tentative="1">
      <w:start w:val="1"/>
      <w:numFmt w:val="lowerLetter"/>
      <w:lvlText w:val="%5."/>
      <w:lvlJc w:val="left"/>
      <w:pPr>
        <w:ind w:left="3559" w:hanging="360"/>
      </w:pPr>
    </w:lvl>
    <w:lvl w:ilvl="5" w:tplc="0409001B" w:tentative="1">
      <w:start w:val="1"/>
      <w:numFmt w:val="lowerRoman"/>
      <w:lvlText w:val="%6."/>
      <w:lvlJc w:val="right"/>
      <w:pPr>
        <w:ind w:left="4279" w:hanging="180"/>
      </w:pPr>
    </w:lvl>
    <w:lvl w:ilvl="6" w:tplc="0409000F" w:tentative="1">
      <w:start w:val="1"/>
      <w:numFmt w:val="decimal"/>
      <w:lvlText w:val="%7."/>
      <w:lvlJc w:val="left"/>
      <w:pPr>
        <w:ind w:left="4999" w:hanging="360"/>
      </w:pPr>
    </w:lvl>
    <w:lvl w:ilvl="7" w:tplc="04090019" w:tentative="1">
      <w:start w:val="1"/>
      <w:numFmt w:val="lowerLetter"/>
      <w:lvlText w:val="%8."/>
      <w:lvlJc w:val="left"/>
      <w:pPr>
        <w:ind w:left="5719" w:hanging="360"/>
      </w:pPr>
    </w:lvl>
    <w:lvl w:ilvl="8" w:tplc="0409001B" w:tentative="1">
      <w:start w:val="1"/>
      <w:numFmt w:val="lowerRoman"/>
      <w:lvlText w:val="%9."/>
      <w:lvlJc w:val="right"/>
      <w:pPr>
        <w:ind w:left="6439" w:hanging="180"/>
      </w:pPr>
    </w:lvl>
  </w:abstractNum>
  <w:abstractNum w:abstractNumId="2">
    <w:nsid w:val="512C429B"/>
    <w:multiLevelType w:val="hybridMultilevel"/>
    <w:tmpl w:val="1F3ED5F0"/>
    <w:lvl w:ilvl="0" w:tplc="229C2746">
      <w:start w:val="3"/>
      <w:numFmt w:val="decimal"/>
      <w:lvlText w:val="%1.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9" w:hanging="360"/>
      </w:pPr>
    </w:lvl>
    <w:lvl w:ilvl="2" w:tplc="0409001B" w:tentative="1">
      <w:start w:val="1"/>
      <w:numFmt w:val="lowerRoman"/>
      <w:lvlText w:val="%3."/>
      <w:lvlJc w:val="right"/>
      <w:pPr>
        <w:ind w:left="2119" w:hanging="180"/>
      </w:pPr>
    </w:lvl>
    <w:lvl w:ilvl="3" w:tplc="0409000F" w:tentative="1">
      <w:start w:val="1"/>
      <w:numFmt w:val="decimal"/>
      <w:lvlText w:val="%4."/>
      <w:lvlJc w:val="left"/>
      <w:pPr>
        <w:ind w:left="2839" w:hanging="360"/>
      </w:pPr>
    </w:lvl>
    <w:lvl w:ilvl="4" w:tplc="04090019" w:tentative="1">
      <w:start w:val="1"/>
      <w:numFmt w:val="lowerLetter"/>
      <w:lvlText w:val="%5."/>
      <w:lvlJc w:val="left"/>
      <w:pPr>
        <w:ind w:left="3559" w:hanging="360"/>
      </w:pPr>
    </w:lvl>
    <w:lvl w:ilvl="5" w:tplc="0409001B" w:tentative="1">
      <w:start w:val="1"/>
      <w:numFmt w:val="lowerRoman"/>
      <w:lvlText w:val="%6."/>
      <w:lvlJc w:val="right"/>
      <w:pPr>
        <w:ind w:left="4279" w:hanging="180"/>
      </w:pPr>
    </w:lvl>
    <w:lvl w:ilvl="6" w:tplc="0409000F" w:tentative="1">
      <w:start w:val="1"/>
      <w:numFmt w:val="decimal"/>
      <w:lvlText w:val="%7."/>
      <w:lvlJc w:val="left"/>
      <w:pPr>
        <w:ind w:left="4999" w:hanging="360"/>
      </w:pPr>
    </w:lvl>
    <w:lvl w:ilvl="7" w:tplc="04090019" w:tentative="1">
      <w:start w:val="1"/>
      <w:numFmt w:val="lowerLetter"/>
      <w:lvlText w:val="%8."/>
      <w:lvlJc w:val="left"/>
      <w:pPr>
        <w:ind w:left="5719" w:hanging="360"/>
      </w:pPr>
    </w:lvl>
    <w:lvl w:ilvl="8" w:tplc="0409001B" w:tentative="1">
      <w:start w:val="1"/>
      <w:numFmt w:val="lowerRoman"/>
      <w:lvlText w:val="%9."/>
      <w:lvlJc w:val="right"/>
      <w:pPr>
        <w:ind w:left="6439" w:hanging="180"/>
      </w:pPr>
    </w:lvl>
  </w:abstractNum>
  <w:abstractNum w:abstractNumId="3">
    <w:nsid w:val="6870689C"/>
    <w:multiLevelType w:val="hybridMultilevel"/>
    <w:tmpl w:val="7E2CBF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A17"/>
    <w:rsid w:val="00005475"/>
    <w:rsid w:val="000319F6"/>
    <w:rsid w:val="00040B5A"/>
    <w:rsid w:val="0006330A"/>
    <w:rsid w:val="000B1342"/>
    <w:rsid w:val="000C445D"/>
    <w:rsid w:val="000D3EDC"/>
    <w:rsid w:val="000E0ED4"/>
    <w:rsid w:val="000F3B34"/>
    <w:rsid w:val="00103DBA"/>
    <w:rsid w:val="0011018A"/>
    <w:rsid w:val="00142D8E"/>
    <w:rsid w:val="0017073F"/>
    <w:rsid w:val="001B5679"/>
    <w:rsid w:val="001E4E0E"/>
    <w:rsid w:val="001F28C1"/>
    <w:rsid w:val="001F753B"/>
    <w:rsid w:val="00215071"/>
    <w:rsid w:val="00233D0E"/>
    <w:rsid w:val="00252A06"/>
    <w:rsid w:val="00290C49"/>
    <w:rsid w:val="002B5422"/>
    <w:rsid w:val="002C4215"/>
    <w:rsid w:val="002E513D"/>
    <w:rsid w:val="00310A21"/>
    <w:rsid w:val="00317A17"/>
    <w:rsid w:val="00331B44"/>
    <w:rsid w:val="00334297"/>
    <w:rsid w:val="00337344"/>
    <w:rsid w:val="00340E59"/>
    <w:rsid w:val="00357809"/>
    <w:rsid w:val="00364237"/>
    <w:rsid w:val="0036583E"/>
    <w:rsid w:val="003737A3"/>
    <w:rsid w:val="00374132"/>
    <w:rsid w:val="003B2AC9"/>
    <w:rsid w:val="003E58C5"/>
    <w:rsid w:val="003F078E"/>
    <w:rsid w:val="00447B60"/>
    <w:rsid w:val="00450127"/>
    <w:rsid w:val="004C04A0"/>
    <w:rsid w:val="004E2E2B"/>
    <w:rsid w:val="00554E49"/>
    <w:rsid w:val="005808E8"/>
    <w:rsid w:val="00590D8F"/>
    <w:rsid w:val="00591181"/>
    <w:rsid w:val="005C1726"/>
    <w:rsid w:val="00627E58"/>
    <w:rsid w:val="00642861"/>
    <w:rsid w:val="00654037"/>
    <w:rsid w:val="00654685"/>
    <w:rsid w:val="006841C1"/>
    <w:rsid w:val="0068732B"/>
    <w:rsid w:val="006945C9"/>
    <w:rsid w:val="006C1246"/>
    <w:rsid w:val="006F46A3"/>
    <w:rsid w:val="0071139F"/>
    <w:rsid w:val="0078252F"/>
    <w:rsid w:val="007B47EB"/>
    <w:rsid w:val="007B5B73"/>
    <w:rsid w:val="007C27B6"/>
    <w:rsid w:val="007E1C23"/>
    <w:rsid w:val="007F7889"/>
    <w:rsid w:val="008351D0"/>
    <w:rsid w:val="00844C6F"/>
    <w:rsid w:val="00871CD3"/>
    <w:rsid w:val="0088268C"/>
    <w:rsid w:val="00894517"/>
    <w:rsid w:val="008B1ABC"/>
    <w:rsid w:val="008B76E5"/>
    <w:rsid w:val="008D33D2"/>
    <w:rsid w:val="008F30DD"/>
    <w:rsid w:val="00927012"/>
    <w:rsid w:val="00931E2D"/>
    <w:rsid w:val="009429E6"/>
    <w:rsid w:val="00960FB9"/>
    <w:rsid w:val="00972DBD"/>
    <w:rsid w:val="00974700"/>
    <w:rsid w:val="009C2D32"/>
    <w:rsid w:val="009D1B4B"/>
    <w:rsid w:val="009D6E27"/>
    <w:rsid w:val="009E0DA6"/>
    <w:rsid w:val="009E5AFF"/>
    <w:rsid w:val="009E64B7"/>
    <w:rsid w:val="00A008F6"/>
    <w:rsid w:val="00A1038D"/>
    <w:rsid w:val="00A15F24"/>
    <w:rsid w:val="00A85D92"/>
    <w:rsid w:val="00A87884"/>
    <w:rsid w:val="00AD18A1"/>
    <w:rsid w:val="00AD7113"/>
    <w:rsid w:val="00AE2505"/>
    <w:rsid w:val="00AE28F7"/>
    <w:rsid w:val="00B04A84"/>
    <w:rsid w:val="00B24379"/>
    <w:rsid w:val="00B30CEE"/>
    <w:rsid w:val="00B925E2"/>
    <w:rsid w:val="00BE40B5"/>
    <w:rsid w:val="00BE70CF"/>
    <w:rsid w:val="00C14C7A"/>
    <w:rsid w:val="00C61E23"/>
    <w:rsid w:val="00C77D16"/>
    <w:rsid w:val="00CB5B34"/>
    <w:rsid w:val="00CF5C68"/>
    <w:rsid w:val="00D15978"/>
    <w:rsid w:val="00D37E83"/>
    <w:rsid w:val="00D55EB2"/>
    <w:rsid w:val="00D568A7"/>
    <w:rsid w:val="00D81AF1"/>
    <w:rsid w:val="00DA57C2"/>
    <w:rsid w:val="00DE6F22"/>
    <w:rsid w:val="00E02F5F"/>
    <w:rsid w:val="00E16825"/>
    <w:rsid w:val="00E242C9"/>
    <w:rsid w:val="00E2538A"/>
    <w:rsid w:val="00E441C1"/>
    <w:rsid w:val="00E579A7"/>
    <w:rsid w:val="00E8577E"/>
    <w:rsid w:val="00F03198"/>
    <w:rsid w:val="00F0436A"/>
    <w:rsid w:val="00F06D4A"/>
    <w:rsid w:val="00F372B3"/>
    <w:rsid w:val="00F62C5E"/>
    <w:rsid w:val="00F734AF"/>
    <w:rsid w:val="00FC011D"/>
    <w:rsid w:val="00FE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2B3"/>
  </w:style>
  <w:style w:type="paragraph" w:styleId="Footer">
    <w:name w:val="footer"/>
    <w:basedOn w:val="Normal"/>
    <w:link w:val="FooterChar"/>
    <w:uiPriority w:val="99"/>
    <w:unhideWhenUsed/>
    <w:rsid w:val="00F37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2B3"/>
  </w:style>
  <w:style w:type="paragraph" w:styleId="BodyText">
    <w:name w:val="Body Text"/>
    <w:basedOn w:val="Normal"/>
    <w:link w:val="BodyTextChar"/>
    <w:rsid w:val="009D1B4B"/>
    <w:pPr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9D1B4B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11018A"/>
    <w:pPr>
      <w:ind w:left="720"/>
      <w:contextualSpacing/>
    </w:pPr>
  </w:style>
  <w:style w:type="table" w:styleId="TableGrid">
    <w:name w:val="Table Grid"/>
    <w:basedOn w:val="TableNormal"/>
    <w:uiPriority w:val="59"/>
    <w:rsid w:val="00E242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E513D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2E513D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Strong">
    <w:name w:val="Strong"/>
    <w:qFormat/>
    <w:rsid w:val="009E64B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9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2B3"/>
  </w:style>
  <w:style w:type="paragraph" w:styleId="Footer">
    <w:name w:val="footer"/>
    <w:basedOn w:val="Normal"/>
    <w:link w:val="FooterChar"/>
    <w:uiPriority w:val="99"/>
    <w:unhideWhenUsed/>
    <w:rsid w:val="00F37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2B3"/>
  </w:style>
  <w:style w:type="paragraph" w:styleId="BodyText">
    <w:name w:val="Body Text"/>
    <w:basedOn w:val="Normal"/>
    <w:link w:val="BodyTextChar"/>
    <w:rsid w:val="009D1B4B"/>
    <w:pPr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9D1B4B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11018A"/>
    <w:pPr>
      <w:ind w:left="720"/>
      <w:contextualSpacing/>
    </w:pPr>
  </w:style>
  <w:style w:type="table" w:styleId="TableGrid">
    <w:name w:val="Table Grid"/>
    <w:basedOn w:val="TableNormal"/>
    <w:uiPriority w:val="59"/>
    <w:rsid w:val="00E242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E513D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2E513D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Strong">
    <w:name w:val="Strong"/>
    <w:qFormat/>
    <w:rsid w:val="009E64B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9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https://mul2.gov.am/tasks/775432/oneclick/Ampopatert - 1662 (1).docx?token=e365ac93d62641a439dd42e5e85c6423</cp:keywords>
  <cp:lastModifiedBy>Admin</cp:lastModifiedBy>
  <cp:revision>2</cp:revision>
  <cp:lastPrinted>2023-02-15T06:44:00Z</cp:lastPrinted>
  <dcterms:created xsi:type="dcterms:W3CDTF">2023-04-05T12:58:00Z</dcterms:created>
  <dcterms:modified xsi:type="dcterms:W3CDTF">2023-04-05T12:58:00Z</dcterms:modified>
</cp:coreProperties>
</file>