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0366" w14:textId="77777777" w:rsidR="00F86D02" w:rsidRPr="000C2D28" w:rsidRDefault="00F86D02" w:rsidP="000C2D28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 w:eastAsia="en-US"/>
        </w:rPr>
      </w:pPr>
      <w:r w:rsidRPr="000C2D28">
        <w:rPr>
          <w:rFonts w:ascii="GHEA Grapalat" w:hAnsi="GHEA Grapalat" w:cs="Sylfaen"/>
          <w:b/>
          <w:bCs/>
          <w:lang w:val="hy-AM" w:eastAsia="en-US"/>
        </w:rPr>
        <w:t>ՀԻՄՆԱՎՈՐՈՒՄ</w:t>
      </w:r>
    </w:p>
    <w:p w14:paraId="3BF83A32" w14:textId="4A47E4D4" w:rsidR="00F86D02" w:rsidRPr="000C2D28" w:rsidRDefault="001F0DA7" w:rsidP="001F0DA7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lang w:val="hy-AM"/>
        </w:rPr>
      </w:pPr>
      <w:r w:rsidRPr="001F0DA7">
        <w:rPr>
          <w:rFonts w:ascii="GHEA Grapalat" w:hAnsi="GHEA Grapalat"/>
          <w:b/>
          <w:bCs/>
          <w:bdr w:val="none" w:sz="0" w:space="0" w:color="auto" w:frame="1"/>
          <w:lang w:val="hy-AM" w:eastAsia="en-US"/>
        </w:rPr>
        <w:t>«</w:t>
      </w:r>
      <w:r w:rsidR="00E17DEF" w:rsidRPr="00E17DEF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ԱՐԴՅՈՒՆԱԲԵՐՈՒԹՅԱՆ </w:t>
      </w:r>
      <w:bookmarkStart w:id="0" w:name="_Hlk99702411"/>
      <w:r w:rsidR="00E17DEF" w:rsidRPr="00E17DEF">
        <w:rPr>
          <w:rFonts w:ascii="GHEA Grapalat" w:hAnsi="GHEA Grapalat"/>
          <w:b/>
          <w:bCs/>
          <w:bdr w:val="none" w:sz="0" w:space="0" w:color="auto" w:frame="1"/>
          <w:lang w:val="hy-AM"/>
        </w:rPr>
        <w:t>ԶԱՐԳԱՑՄԱՆ ՀԻՆԳ</w:t>
      </w:r>
      <w:bookmarkEnd w:id="0"/>
      <w:r w:rsidR="00E17DEF" w:rsidRPr="00E17DEF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ԳԵՐԱԿԱ ՈԼՈՐՏՆԵՐԻ ՀԱՅԵՑԱԿԱՐԳԸ ՀԱՍՏԱՏԵԼՈՒ ՄԱՍԻՆ</w:t>
      </w:r>
      <w:r w:rsidR="00DC45D4">
        <w:rPr>
          <w:rFonts w:ascii="GHEA Grapalat" w:hAnsi="GHEA Grapalat"/>
          <w:b/>
          <w:bCs/>
          <w:lang w:val="hy-AM"/>
        </w:rPr>
        <w:t>»</w:t>
      </w:r>
      <w:r w:rsidR="00D82542" w:rsidRPr="000C2D28">
        <w:rPr>
          <w:rFonts w:ascii="GHEA Grapalat" w:hAnsi="GHEA Grapalat"/>
          <w:b/>
          <w:bCs/>
          <w:lang w:val="hy-AM"/>
        </w:rPr>
        <w:t xml:space="preserve"> </w:t>
      </w:r>
      <w:r w:rsidR="00F86D02" w:rsidRPr="000C2D28">
        <w:rPr>
          <w:rFonts w:ascii="GHEA Grapalat" w:hAnsi="GHEA Grapalat" w:cs="Sylfaen"/>
          <w:b/>
          <w:lang w:val="hy-AM" w:eastAsia="en-US"/>
        </w:rPr>
        <w:t xml:space="preserve">ՀԱՅԱՍՏԱՆԻ ՀԱՆՐԱՊԵՏՈՒԹՅԱՆ </w:t>
      </w:r>
      <w:r w:rsidR="00121C32">
        <w:rPr>
          <w:rFonts w:ascii="GHEA Grapalat" w:hAnsi="GHEA Grapalat" w:cs="Sylfaen"/>
          <w:b/>
          <w:lang w:val="hy-AM" w:eastAsia="en-US"/>
        </w:rPr>
        <w:t>ԿԱՌԱՎԱՐՈՒԹՅԱՆ</w:t>
      </w:r>
      <w:r w:rsidR="00F86D02" w:rsidRPr="000C2D28">
        <w:rPr>
          <w:rFonts w:ascii="GHEA Grapalat" w:hAnsi="GHEA Grapalat" w:cs="Sylfaen"/>
          <w:b/>
          <w:lang w:val="hy-AM" w:eastAsia="en-US"/>
        </w:rPr>
        <w:t xml:space="preserve"> ՈՐՈՇՄԱՆ ՆԱԽԱԳԾԻ ԸՆԴՈՒՆՄԱՆ</w:t>
      </w:r>
    </w:p>
    <w:p w14:paraId="3CDD5759" w14:textId="77777777" w:rsidR="00F86D02" w:rsidRPr="000C2D28" w:rsidRDefault="00F86D02" w:rsidP="000C2D28">
      <w:pPr>
        <w:tabs>
          <w:tab w:val="left" w:pos="709"/>
          <w:tab w:val="left" w:pos="851"/>
        </w:tabs>
        <w:spacing w:line="360" w:lineRule="auto"/>
        <w:rPr>
          <w:rFonts w:ascii="GHEA Grapalat" w:hAnsi="GHEA Grapalat" w:cs="Sylfaen"/>
          <w:b/>
          <w:lang w:val="hy-AM"/>
        </w:rPr>
      </w:pPr>
    </w:p>
    <w:p w14:paraId="68C673D7" w14:textId="3E1F2218" w:rsidR="00B0100F" w:rsidRPr="00B0100F" w:rsidRDefault="00F86D02" w:rsidP="00B0100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bCs/>
          <w:lang w:val="hy-AM" w:eastAsia="x-none"/>
        </w:rPr>
      </w:pPr>
      <w:r w:rsidRPr="000C2D28">
        <w:rPr>
          <w:rFonts w:ascii="GHEA Grapalat" w:hAnsi="GHEA Grapalat"/>
          <w:b/>
          <w:lang w:val="hy-AM" w:eastAsia="x-none"/>
        </w:rPr>
        <w:t>Անհրաժեշտությունը</w:t>
      </w:r>
      <w:r w:rsidR="00614ABA" w:rsidRPr="000C2D28">
        <w:rPr>
          <w:rFonts w:ascii="GHEA Grapalat" w:hAnsi="GHEA Grapalat"/>
          <w:b/>
          <w:lang w:val="hy-AM" w:eastAsia="x-none"/>
        </w:rPr>
        <w:t>։</w:t>
      </w:r>
      <w:r w:rsidR="00B0100F">
        <w:rPr>
          <w:rFonts w:ascii="GHEA Grapalat" w:hAnsi="GHEA Grapalat"/>
          <w:lang w:val="hy-AM" w:eastAsia="x-none"/>
        </w:rPr>
        <w:t xml:space="preserve"> </w:t>
      </w:r>
      <w:r w:rsidR="001F0DA7">
        <w:rPr>
          <w:rFonts w:ascii="GHEA Grapalat" w:hAnsi="GHEA Grapalat"/>
          <w:lang w:val="hy-AM" w:eastAsia="x-none"/>
        </w:rPr>
        <w:t xml:space="preserve">Հայեցակարգի </w:t>
      </w:r>
      <w:r w:rsidR="007D22DB" w:rsidRPr="000C2D28">
        <w:rPr>
          <w:rFonts w:ascii="GHEA Grapalat" w:hAnsi="GHEA Grapalat"/>
          <w:lang w:val="hy-AM" w:eastAsia="x-none"/>
        </w:rPr>
        <w:t>ընդունման ան</w:t>
      </w:r>
      <w:r w:rsidR="00FD0C7D" w:rsidRPr="000C2D28">
        <w:rPr>
          <w:rFonts w:ascii="GHEA Grapalat" w:hAnsi="GHEA Grapalat"/>
          <w:lang w:val="hy-AM" w:eastAsia="x-none"/>
        </w:rPr>
        <w:t>հրաժեշտությունը պայմանավորված է</w:t>
      </w:r>
      <w:r w:rsidR="00CB791B" w:rsidRPr="000C2D28">
        <w:rPr>
          <w:rFonts w:ascii="GHEA Grapalat" w:hAnsi="GHEA Grapalat"/>
          <w:bCs/>
          <w:lang w:val="hy-AM" w:eastAsia="x-none"/>
        </w:rPr>
        <w:t xml:space="preserve"> </w:t>
      </w:r>
      <w:r w:rsidR="00B0100F" w:rsidRPr="00B0100F">
        <w:rPr>
          <w:rFonts w:ascii="GHEA Grapalat" w:hAnsi="GHEA Grapalat"/>
          <w:bCs/>
          <w:lang w:val="hy-AM" w:eastAsia="x-none"/>
        </w:rPr>
        <w:t>արդյունաբերության  ոլորտի զարգացման ապահովմամբ և բխում է ՀՀ կառավարության ծրագրից և «Արդյունաբերական քաղաքականության մասին» ՀՀ օրենքից։</w:t>
      </w:r>
    </w:p>
    <w:p w14:paraId="378AA503" w14:textId="3E90DEB6" w:rsidR="00333BA6" w:rsidRPr="00216550" w:rsidRDefault="00B0100F" w:rsidP="00B0100F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Cs/>
          <w:lang w:val="hy-AM" w:eastAsia="x-none"/>
        </w:rPr>
        <w:t>Փ</w:t>
      </w:r>
      <w:r w:rsidR="001D6B38">
        <w:rPr>
          <w:rFonts w:ascii="GHEA Grapalat" w:hAnsi="GHEA Grapalat"/>
          <w:bCs/>
          <w:lang w:val="hy-AM" w:eastAsia="x-none"/>
        </w:rPr>
        <w:t>աստաթղթի մշակման անհրաժեշտությունը կապ</w:t>
      </w:r>
      <w:r w:rsidRPr="00B0100F">
        <w:rPr>
          <w:rFonts w:ascii="GHEA Grapalat" w:hAnsi="GHEA Grapalat"/>
          <w:bCs/>
          <w:lang w:val="hy-AM" w:eastAsia="x-none"/>
        </w:rPr>
        <w:t xml:space="preserve">ված է </w:t>
      </w:r>
      <w:r w:rsidR="001D6B38">
        <w:rPr>
          <w:rFonts w:ascii="GHEA Grapalat" w:hAnsi="GHEA Grapalat"/>
          <w:bCs/>
          <w:lang w:val="hy-AM" w:eastAsia="x-none"/>
        </w:rPr>
        <w:t xml:space="preserve">Կառավարության կողմից </w:t>
      </w:r>
      <w:r w:rsidRPr="00B0100F">
        <w:rPr>
          <w:rFonts w:ascii="GHEA Grapalat" w:hAnsi="GHEA Grapalat"/>
          <w:bCs/>
          <w:lang w:val="hy-AM" w:eastAsia="x-none"/>
        </w:rPr>
        <w:t xml:space="preserve">ոլորտում իրականացվող բարեփոխումների արդյունավետ իրագործման, ինչպես նաև բարեփոխումների հիմնական ուղղությունների և դրանցից ակնկալվող արդյունքների </w:t>
      </w:r>
      <w:r w:rsidR="001D6B38">
        <w:rPr>
          <w:rFonts w:ascii="GHEA Grapalat" w:hAnsi="GHEA Grapalat"/>
          <w:bCs/>
          <w:lang w:val="hy-AM" w:eastAsia="x-none"/>
        </w:rPr>
        <w:t>սահմանման հետ</w:t>
      </w:r>
      <w:r w:rsidRPr="00B0100F">
        <w:rPr>
          <w:rFonts w:ascii="GHEA Grapalat" w:hAnsi="GHEA Grapalat"/>
          <w:bCs/>
          <w:lang w:val="hy-AM" w:eastAsia="x-none"/>
        </w:rPr>
        <w:t>:</w:t>
      </w:r>
    </w:p>
    <w:p w14:paraId="3CC0F8D6" w14:textId="1A7D0242" w:rsidR="00927EE1" w:rsidRPr="00927EE1" w:rsidRDefault="00F86D02" w:rsidP="00927EE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0C2D28">
        <w:rPr>
          <w:rFonts w:ascii="GHEA Grapalat" w:hAnsi="GHEA Grapalat"/>
          <w:b/>
          <w:lang w:val="hy-AM" w:eastAsia="en-US"/>
        </w:rPr>
        <w:t>Ընթացիկ իրավիճակը և խնդիրները</w:t>
      </w:r>
      <w:r w:rsidR="00614ABA" w:rsidRPr="000C2D28">
        <w:rPr>
          <w:rFonts w:ascii="GHEA Grapalat" w:hAnsi="GHEA Grapalat" w:cs="Arial"/>
          <w:lang w:val="hy-AM" w:eastAsia="x-none"/>
        </w:rPr>
        <w:t xml:space="preserve">։ </w:t>
      </w:r>
      <w:r w:rsidR="00927EE1" w:rsidRPr="00927EE1">
        <w:rPr>
          <w:rFonts w:ascii="GHEA Grapalat" w:hAnsi="GHEA Grapalat" w:cs="Sylfaen"/>
          <w:lang w:val="hy-AM"/>
        </w:rPr>
        <w:t>Հայաստան</w:t>
      </w:r>
      <w:bookmarkStart w:id="1" w:name="_GoBack"/>
      <w:bookmarkEnd w:id="1"/>
      <w:r w:rsidR="00927EE1" w:rsidRPr="00927EE1">
        <w:rPr>
          <w:rFonts w:ascii="GHEA Grapalat" w:hAnsi="GHEA Grapalat" w:cs="Sylfaen"/>
          <w:lang w:val="hy-AM"/>
        </w:rPr>
        <w:t xml:space="preserve">ի տնտեսության համար կարևոր նշանակություն ունի արդյունաբերության ճյուղը, քանի որ ՀՆԱ-ի ձևավորման գործընթացում վերջինիս մասնաբաժինը կազմում է </w:t>
      </w:r>
      <w:r w:rsidR="0017355C">
        <w:rPr>
          <w:rFonts w:ascii="GHEA Grapalat" w:hAnsi="GHEA Grapalat" w:cs="Sylfaen"/>
          <w:lang w:val="hy-AM"/>
        </w:rPr>
        <w:t xml:space="preserve">դրա </w:t>
      </w:r>
      <w:r w:rsidR="00927EE1" w:rsidRPr="00927EE1">
        <w:rPr>
          <w:rFonts w:ascii="GHEA Grapalat" w:hAnsi="GHEA Grapalat" w:cs="Sylfaen"/>
          <w:lang w:val="hy-AM"/>
        </w:rPr>
        <w:t xml:space="preserve">1/5-րդ մասը։ </w:t>
      </w:r>
    </w:p>
    <w:p w14:paraId="50720902" w14:textId="210619A5" w:rsidR="001D6B38" w:rsidRDefault="001D6B38" w:rsidP="001D6B3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Անհրաժեշտ է նշել, որ </w:t>
      </w:r>
      <w:r w:rsidRPr="001D6B38">
        <w:rPr>
          <w:rFonts w:ascii="GHEA Grapalat" w:hAnsi="GHEA Grapalat" w:cs="Sylfaen"/>
          <w:lang w:val="hy-AM"/>
        </w:rPr>
        <w:t>2019 թվականին մշակող արդյունաբերության դերը ՀՆԱ-ի մեջ ընդլայնվել է՝</w:t>
      </w:r>
      <w:r>
        <w:rPr>
          <w:rFonts w:ascii="GHEA Grapalat" w:hAnsi="GHEA Grapalat" w:cs="Sylfaen"/>
          <w:lang w:val="hy-AM"/>
        </w:rPr>
        <w:t xml:space="preserve"> </w:t>
      </w:r>
      <w:r w:rsidRPr="001D6B38">
        <w:rPr>
          <w:rFonts w:ascii="GHEA Grapalat" w:hAnsi="GHEA Grapalat" w:cs="Sylfaen"/>
          <w:lang w:val="hy-AM"/>
        </w:rPr>
        <w:t>կազմելով 11.7%: 2020 թվականին մշակող արդյունաբերության դերը շարունակել է</w:t>
      </w:r>
      <w:r>
        <w:rPr>
          <w:rFonts w:ascii="GHEA Grapalat" w:hAnsi="GHEA Grapalat" w:cs="Sylfaen"/>
          <w:lang w:val="hy-AM"/>
        </w:rPr>
        <w:t xml:space="preserve"> </w:t>
      </w:r>
      <w:r w:rsidRPr="001D6B38">
        <w:rPr>
          <w:rFonts w:ascii="GHEA Grapalat" w:hAnsi="GHEA Grapalat" w:cs="Sylfaen"/>
          <w:lang w:val="hy-AM"/>
        </w:rPr>
        <w:t xml:space="preserve">ընդլայնվել՝ կազմելով 12.4%, որը վերջին 9 տարիների ամենաբարձր ցուցանիշն է: </w:t>
      </w:r>
    </w:p>
    <w:p w14:paraId="5216FA5D" w14:textId="41D07CB9" w:rsidR="00927EE1" w:rsidRPr="00927EE1" w:rsidRDefault="00927EE1" w:rsidP="001D6B3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27EE1">
        <w:rPr>
          <w:rFonts w:ascii="GHEA Grapalat" w:hAnsi="GHEA Grapalat" w:cs="Sylfaen"/>
          <w:lang w:val="hy-AM"/>
        </w:rPr>
        <w:t>Տնտեսության այս ճյուղը</w:t>
      </w:r>
      <w:r>
        <w:rPr>
          <w:rFonts w:ascii="GHEA Grapalat" w:hAnsi="GHEA Grapalat" w:cs="Sylfaen"/>
          <w:lang w:val="hy-AM"/>
        </w:rPr>
        <w:t>,</w:t>
      </w:r>
      <w:r w:rsidRPr="00927EE1">
        <w:rPr>
          <w:rFonts w:ascii="GHEA Grapalat" w:hAnsi="GHEA Grapalat" w:cs="Sylfaen"/>
          <w:lang w:val="hy-AM"/>
        </w:rPr>
        <w:t xml:space="preserve"> հատկապես մշակող արդյունաբերության ուղղությունը</w:t>
      </w:r>
      <w:r>
        <w:rPr>
          <w:rFonts w:ascii="GHEA Grapalat" w:hAnsi="GHEA Grapalat" w:cs="Sylfaen"/>
          <w:lang w:val="hy-AM"/>
        </w:rPr>
        <w:t>,</w:t>
      </w:r>
      <w:r w:rsidRPr="00927EE1">
        <w:rPr>
          <w:rFonts w:ascii="GHEA Grapalat" w:hAnsi="GHEA Grapalat" w:cs="Sylfaen"/>
          <w:lang w:val="hy-AM"/>
        </w:rPr>
        <w:t xml:space="preserve"> միշտ գտնվել է Կառավարո</w:t>
      </w:r>
      <w:r>
        <w:rPr>
          <w:rFonts w:ascii="GHEA Grapalat" w:hAnsi="GHEA Grapalat" w:cs="Sylfaen"/>
          <w:lang w:val="hy-AM"/>
        </w:rPr>
        <w:t>ւթյան ուշադրության կենտրոնում</w:t>
      </w:r>
      <w:r w:rsidRPr="00927EE1">
        <w:rPr>
          <w:rFonts w:ascii="GHEA Grapalat" w:hAnsi="GHEA Grapalat" w:cs="Sylfaen"/>
          <w:lang w:val="hy-AM"/>
        </w:rPr>
        <w:t>։ Դեռևս 2011 թվականին Կառավարության կողմից իրականացվում էր արտահանման ուղղվածություն ունեցող արդյունաբերության զարգացման ռազմավարություն՝ շեշտադրում կատարելով մշակող արդյունաբերության ճյուղերի վրա։</w:t>
      </w:r>
    </w:p>
    <w:p w14:paraId="568FACB5" w14:textId="77777777" w:rsidR="00927EE1" w:rsidRPr="00927EE1" w:rsidRDefault="00927EE1" w:rsidP="00927EE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27EE1">
        <w:rPr>
          <w:rFonts w:ascii="GHEA Grapalat" w:hAnsi="GHEA Grapalat" w:cs="Sylfaen"/>
          <w:lang w:val="hy-AM"/>
        </w:rPr>
        <w:t>Հարկ է նշել, որ արդյունաբերության ճյուղը, ունենալով զարգացման որոշակի մակարդակ, այնուամենայնիվ դեռևս ունի զարգացման մեծ ներուժ, մասնավորապես արտադրության և արտահանման ծավալների ավելացման առումով։</w:t>
      </w:r>
    </w:p>
    <w:p w14:paraId="60E17D4F" w14:textId="2066A1BB" w:rsidR="00927EE1" w:rsidRDefault="00927EE1" w:rsidP="00927EE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927EE1">
        <w:rPr>
          <w:rFonts w:ascii="GHEA Grapalat" w:hAnsi="GHEA Grapalat" w:cs="Sylfaen"/>
          <w:lang w:val="hy-AM"/>
        </w:rPr>
        <w:t>Ելնելով վերոգրյալից՝ անհրաժեշտ</w:t>
      </w:r>
      <w:r>
        <w:rPr>
          <w:rFonts w:ascii="GHEA Grapalat" w:hAnsi="GHEA Grapalat" w:cs="Sylfaen"/>
          <w:lang w:val="hy-AM"/>
        </w:rPr>
        <w:t xml:space="preserve"> է </w:t>
      </w:r>
      <w:r w:rsidRPr="00927EE1">
        <w:rPr>
          <w:rFonts w:ascii="GHEA Grapalat" w:hAnsi="GHEA Grapalat" w:cs="Sylfaen"/>
          <w:lang w:val="hy-AM"/>
        </w:rPr>
        <w:t>արդյունաբեր</w:t>
      </w:r>
      <w:r>
        <w:rPr>
          <w:rFonts w:ascii="GHEA Grapalat" w:hAnsi="GHEA Grapalat" w:cs="Sylfaen"/>
          <w:lang w:val="hy-AM"/>
        </w:rPr>
        <w:t>ության</w:t>
      </w:r>
      <w:r w:rsidRPr="00927EE1">
        <w:rPr>
          <w:rFonts w:ascii="GHEA Grapalat" w:hAnsi="GHEA Grapalat" w:cs="Sylfaen"/>
          <w:lang w:val="hy-AM"/>
        </w:rPr>
        <w:t xml:space="preserve"> ճյուղի զարգացման նոր ռազմավարական մոտեցումների ընդուն</w:t>
      </w:r>
      <w:r>
        <w:rPr>
          <w:rFonts w:ascii="GHEA Grapalat" w:hAnsi="GHEA Grapalat" w:cs="Sylfaen"/>
          <w:lang w:val="hy-AM"/>
        </w:rPr>
        <w:t>ումը</w:t>
      </w:r>
      <w:r w:rsidRPr="00927EE1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  <w:lang w:val="hy-AM"/>
        </w:rPr>
        <w:t xml:space="preserve">դրա </w:t>
      </w:r>
      <w:r w:rsidRPr="00927EE1">
        <w:rPr>
          <w:rFonts w:ascii="GHEA Grapalat" w:hAnsi="GHEA Grapalat" w:cs="Sylfaen"/>
          <w:lang w:val="hy-AM"/>
        </w:rPr>
        <w:t>իրագործ</w:t>
      </w:r>
      <w:r>
        <w:rPr>
          <w:rFonts w:ascii="GHEA Grapalat" w:hAnsi="GHEA Grapalat" w:cs="Sylfaen"/>
          <w:lang w:val="hy-AM"/>
        </w:rPr>
        <w:t>ումը</w:t>
      </w:r>
      <w:r w:rsidRPr="00927EE1">
        <w:rPr>
          <w:rFonts w:ascii="GHEA Grapalat" w:hAnsi="GHEA Grapalat" w:cs="Sylfaen"/>
          <w:lang w:val="hy-AM"/>
        </w:rPr>
        <w:t>։</w:t>
      </w:r>
    </w:p>
    <w:p w14:paraId="1C575402" w14:textId="0AA14733" w:rsidR="00FF5FF0" w:rsidRPr="00927EE1" w:rsidRDefault="00FF5FF0" w:rsidP="00927EE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94460">
        <w:rPr>
          <w:rFonts w:ascii="GHEA Grapalat" w:hAnsi="GHEA Grapalat" w:cs="Sylfaen"/>
          <w:lang w:val="hy-AM"/>
        </w:rPr>
        <w:lastRenderedPageBreak/>
        <w:t xml:space="preserve">Հարկ է նշել, որ </w:t>
      </w:r>
      <w:r w:rsidR="00F45F79" w:rsidRPr="00394460">
        <w:rPr>
          <w:rFonts w:ascii="GHEA Grapalat" w:hAnsi="GHEA Grapalat" w:cs="Sylfaen"/>
          <w:lang w:val="hy-AM"/>
        </w:rPr>
        <w:t>հայեցակարգում ն</w:t>
      </w:r>
      <w:r w:rsidR="00AE7E86">
        <w:rPr>
          <w:rFonts w:ascii="GHEA Grapalat" w:hAnsi="GHEA Grapalat" w:cs="Sylfaen"/>
          <w:lang w:val="hy-AM"/>
        </w:rPr>
        <w:t>երկայացվ</w:t>
      </w:r>
      <w:r w:rsidR="00F45F79" w:rsidRPr="00394460">
        <w:rPr>
          <w:rFonts w:ascii="GHEA Grapalat" w:hAnsi="GHEA Grapalat" w:cs="Sylfaen"/>
          <w:lang w:val="hy-AM"/>
        </w:rPr>
        <w:t xml:space="preserve">ած </w:t>
      </w:r>
      <w:r w:rsidRPr="00394460">
        <w:rPr>
          <w:rFonts w:ascii="GHEA Grapalat" w:hAnsi="GHEA Grapalat" w:cs="Sylfaen"/>
          <w:lang w:val="hy-AM"/>
        </w:rPr>
        <w:t xml:space="preserve">ակնկալվող արդյունքները </w:t>
      </w:r>
      <w:r w:rsidR="00F45F79" w:rsidRPr="00394460">
        <w:rPr>
          <w:rFonts w:ascii="GHEA Grapalat" w:hAnsi="GHEA Grapalat" w:cs="Sylfaen"/>
          <w:lang w:val="hy-AM"/>
        </w:rPr>
        <w:t xml:space="preserve">յուրաքանչյուր ճյուղի համար տրված </w:t>
      </w:r>
      <w:r w:rsidRPr="00394460">
        <w:rPr>
          <w:rFonts w:ascii="GHEA Grapalat" w:hAnsi="GHEA Grapalat" w:cs="Sylfaen"/>
          <w:lang w:val="hy-AM"/>
        </w:rPr>
        <w:t xml:space="preserve">նախնական գնահատականներ են, որոնք հաշվարկվել են՝ հիմք ընդունելով ճյուղում առկա ներուժը և դրա զարգացման հնարավորությունները, որոշ դեպքերում նաև՝ նախկինում ունեցած ցուցանիշները, ինչպես </w:t>
      </w:r>
      <w:r w:rsidR="00F45F79" w:rsidRPr="00394460">
        <w:rPr>
          <w:rFonts w:ascii="GHEA Grapalat" w:hAnsi="GHEA Grapalat" w:cs="Sylfaen"/>
          <w:lang w:val="hy-AM"/>
        </w:rPr>
        <w:t>ն</w:t>
      </w:r>
      <w:r w:rsidRPr="00394460">
        <w:rPr>
          <w:rFonts w:ascii="GHEA Grapalat" w:hAnsi="GHEA Grapalat" w:cs="Sylfaen"/>
          <w:lang w:val="hy-AM"/>
        </w:rPr>
        <w:t>աև իրացման շուկաների որոշակի ծավալների կանխատեսումները</w:t>
      </w:r>
      <w:r w:rsidR="00394460" w:rsidRPr="00394460">
        <w:rPr>
          <w:rFonts w:ascii="GHEA Grapalat" w:hAnsi="GHEA Grapalat" w:cs="Sylfaen"/>
          <w:lang w:val="hy-AM"/>
        </w:rPr>
        <w:t xml:space="preserve"> և </w:t>
      </w:r>
      <w:r w:rsidRPr="00394460">
        <w:rPr>
          <w:rFonts w:ascii="GHEA Grapalat" w:hAnsi="GHEA Grapalat" w:cs="Sylfaen"/>
          <w:lang w:val="hy-AM"/>
        </w:rPr>
        <w:t>պահանջարկի մեծացման</w:t>
      </w:r>
      <w:r w:rsidR="00394460" w:rsidRPr="00394460">
        <w:rPr>
          <w:rFonts w:ascii="GHEA Grapalat" w:hAnsi="GHEA Grapalat" w:cs="Sylfaen"/>
          <w:lang w:val="hy-AM"/>
        </w:rPr>
        <w:t xml:space="preserve"> հնարավորությունները</w:t>
      </w:r>
      <w:r w:rsidRPr="00394460">
        <w:rPr>
          <w:rFonts w:ascii="GHEA Grapalat" w:hAnsi="GHEA Grapalat" w:cs="Sylfaen"/>
          <w:lang w:val="hy-AM"/>
        </w:rPr>
        <w:t>։</w:t>
      </w:r>
    </w:p>
    <w:p w14:paraId="70108B34" w14:textId="3593D0B3" w:rsidR="00BE68F3" w:rsidRPr="000C2D28" w:rsidRDefault="00F86D02" w:rsidP="00BE68F3">
      <w:pPr>
        <w:tabs>
          <w:tab w:val="left" w:pos="108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b/>
          <w:i/>
          <w:lang w:val="hy-AM" w:eastAsia="en-US"/>
        </w:rPr>
        <w:t xml:space="preserve">        </w:t>
      </w:r>
      <w:r w:rsidRPr="000C2D28">
        <w:rPr>
          <w:rFonts w:ascii="GHEA Grapalat" w:hAnsi="GHEA Grapalat"/>
          <w:b/>
          <w:lang w:val="hy-AM" w:eastAsia="en-US"/>
        </w:rPr>
        <w:t>Տվյալ բնագավառում իրականացվող քաղաքականությունը</w:t>
      </w:r>
      <w:r w:rsidR="00614ABA" w:rsidRPr="000C2D28">
        <w:rPr>
          <w:rFonts w:ascii="GHEA Grapalat" w:hAnsi="GHEA Grapalat"/>
          <w:b/>
          <w:lang w:val="hy-AM" w:eastAsia="en-US"/>
        </w:rPr>
        <w:t>։</w:t>
      </w:r>
      <w:r w:rsidRPr="000C2D28">
        <w:rPr>
          <w:rFonts w:ascii="GHEA Grapalat" w:hAnsi="GHEA Grapalat"/>
          <w:b/>
          <w:i/>
          <w:lang w:val="hy-AM" w:eastAsia="en-US"/>
        </w:rPr>
        <w:t xml:space="preserve"> </w:t>
      </w:r>
      <w:r w:rsidR="00BE68F3" w:rsidRPr="000C2D28">
        <w:rPr>
          <w:rFonts w:ascii="GHEA Grapalat" w:hAnsi="GHEA Grapalat"/>
          <w:lang w:val="hy-AM" w:eastAsia="en-US"/>
        </w:rPr>
        <w:t>Հ</w:t>
      </w:r>
      <w:r w:rsidR="00BE68F3" w:rsidRPr="000C2D28">
        <w:rPr>
          <w:rFonts w:ascii="GHEA Grapalat" w:hAnsi="GHEA Grapalat"/>
          <w:lang w:val="hy-AM"/>
        </w:rPr>
        <w:t xml:space="preserve">այաստանի </w:t>
      </w:r>
      <w:r w:rsidR="00BE68F3" w:rsidRPr="000C2D28">
        <w:rPr>
          <w:rFonts w:ascii="GHEA Grapalat" w:hAnsi="GHEA Grapalat"/>
          <w:lang w:val="hy-AM" w:eastAsia="en-US"/>
        </w:rPr>
        <w:t>Հանրապե</w:t>
      </w:r>
      <w:r w:rsidR="00BE68F3" w:rsidRPr="000C2D28">
        <w:rPr>
          <w:rFonts w:ascii="GHEA Grapalat" w:hAnsi="GHEA Grapalat"/>
          <w:lang w:val="hy-AM" w:eastAsia="en-US"/>
        </w:rPr>
        <w:softHyphen/>
        <w:t>տության</w:t>
      </w:r>
      <w:r w:rsidR="00BE68F3" w:rsidRPr="000C2D28">
        <w:rPr>
          <w:rFonts w:ascii="GHEA Grapalat" w:hAnsi="GHEA Grapalat"/>
          <w:b/>
          <w:i/>
          <w:lang w:val="hy-AM" w:eastAsia="en-US"/>
        </w:rPr>
        <w:t xml:space="preserve"> </w:t>
      </w:r>
      <w:r w:rsidR="00BE68F3" w:rsidRPr="000C2D28">
        <w:rPr>
          <w:rFonts w:ascii="GHEA Grapalat" w:hAnsi="GHEA Grapalat"/>
          <w:lang w:val="hy-AM"/>
        </w:rPr>
        <w:t xml:space="preserve">տնտեսությունում իրականացվող քաղաքականությունը </w:t>
      </w:r>
      <w:r w:rsidR="00BE68F3" w:rsidRPr="000C2D28">
        <w:rPr>
          <w:rFonts w:ascii="GHEA Grapalat" w:hAnsi="GHEA Grapalat" w:cs="Sylfaen"/>
          <w:lang w:val="hy-AM"/>
        </w:rPr>
        <w:t>նպատա</w:t>
      </w:r>
      <w:r w:rsidR="00BE68F3" w:rsidRPr="000C2D28">
        <w:rPr>
          <w:rFonts w:ascii="GHEA Grapalat" w:hAnsi="GHEA Grapalat" w:cs="Sylfaen"/>
          <w:lang w:val="hy-AM"/>
        </w:rPr>
        <w:softHyphen/>
        <w:t xml:space="preserve">կաուղղված է </w:t>
      </w:r>
      <w:r w:rsidR="00BE68F3">
        <w:rPr>
          <w:rFonts w:ascii="GHEA Grapalat" w:hAnsi="GHEA Grapalat" w:cs="Sylfaen"/>
          <w:lang w:val="hy-AM"/>
        </w:rPr>
        <w:t xml:space="preserve">արդյունաբերության մրցունակության բարելավմանը և ճյուղի զարգացմանը, </w:t>
      </w:r>
      <w:r w:rsidR="00BE68F3" w:rsidRPr="00BE68F3">
        <w:rPr>
          <w:rFonts w:ascii="GHEA Grapalat" w:hAnsi="GHEA Grapalat" w:cs="Sylfaen"/>
          <w:lang w:val="hy-AM"/>
        </w:rPr>
        <w:t xml:space="preserve">արդյունաբերության </w:t>
      </w:r>
      <w:r w:rsidR="00BE68F3">
        <w:rPr>
          <w:rFonts w:ascii="GHEA Grapalat" w:hAnsi="GHEA Grapalat" w:cs="Sylfaen"/>
          <w:lang w:val="hy-AM"/>
        </w:rPr>
        <w:t xml:space="preserve">ճյուղի </w:t>
      </w:r>
      <w:r w:rsidR="00BE68F3" w:rsidRPr="00BE68F3">
        <w:rPr>
          <w:rFonts w:ascii="GHEA Grapalat" w:hAnsi="GHEA Grapalat" w:cs="Sylfaen"/>
          <w:lang w:val="hy-AM"/>
        </w:rPr>
        <w:t>արտադրողականության բարձրացմ</w:t>
      </w:r>
      <w:r w:rsidR="00BE68F3">
        <w:rPr>
          <w:rFonts w:ascii="GHEA Grapalat" w:hAnsi="GHEA Grapalat" w:cs="Sylfaen"/>
          <w:lang w:val="hy-AM"/>
        </w:rPr>
        <w:t>անը</w:t>
      </w:r>
      <w:r w:rsidR="00BE68F3" w:rsidRPr="00BE68F3">
        <w:rPr>
          <w:rFonts w:ascii="GHEA Grapalat" w:hAnsi="GHEA Grapalat" w:cs="Sylfaen"/>
          <w:lang w:val="hy-AM"/>
        </w:rPr>
        <w:t>,</w:t>
      </w:r>
      <w:r w:rsidR="00BE68F3">
        <w:rPr>
          <w:rFonts w:ascii="GHEA Grapalat" w:hAnsi="GHEA Grapalat" w:cs="Sylfaen"/>
          <w:lang w:val="hy-AM"/>
        </w:rPr>
        <w:t xml:space="preserve"> արդյունաբերական </w:t>
      </w:r>
      <w:r w:rsidR="00BE68F3" w:rsidRPr="00BE68F3">
        <w:rPr>
          <w:rFonts w:ascii="GHEA Grapalat" w:hAnsi="GHEA Grapalat" w:cs="Sylfaen"/>
          <w:lang w:val="hy-AM"/>
        </w:rPr>
        <w:t>արտադրանքի արտահանման դիվերսի</w:t>
      </w:r>
      <w:r w:rsidR="00BE68F3">
        <w:rPr>
          <w:rFonts w:ascii="GHEA Grapalat" w:hAnsi="GHEA Grapalat" w:cs="Sylfaen"/>
          <w:lang w:val="hy-AM"/>
        </w:rPr>
        <w:t xml:space="preserve">ֆիկացմանը, </w:t>
      </w:r>
      <w:r w:rsidR="00BE68F3" w:rsidRPr="00BE68F3">
        <w:rPr>
          <w:rFonts w:ascii="GHEA Grapalat" w:hAnsi="GHEA Grapalat" w:cs="Sylfaen"/>
          <w:lang w:val="hy-AM"/>
        </w:rPr>
        <w:t>տեղական արդյունաբերական արտադրանքի</w:t>
      </w:r>
      <w:r w:rsidR="00BE68F3">
        <w:rPr>
          <w:rFonts w:ascii="GHEA Grapalat" w:hAnsi="GHEA Grapalat" w:cs="Sylfaen"/>
          <w:lang w:val="hy-AM"/>
        </w:rPr>
        <w:t>՝</w:t>
      </w:r>
      <w:r w:rsidR="00BE68F3" w:rsidRPr="00BE68F3">
        <w:rPr>
          <w:rFonts w:ascii="GHEA Grapalat" w:hAnsi="GHEA Grapalat" w:cs="Sylfaen"/>
          <w:lang w:val="hy-AM"/>
        </w:rPr>
        <w:t xml:space="preserve"> ներքին շու</w:t>
      </w:r>
      <w:r w:rsidR="00BE68F3">
        <w:rPr>
          <w:rFonts w:ascii="GHEA Grapalat" w:hAnsi="GHEA Grapalat" w:cs="Sylfaen"/>
          <w:lang w:val="hy-AM"/>
        </w:rPr>
        <w:t>կայում տեսակարար կշռի ավելացմանը, նոր ներդրումների ներգրավմանը</w:t>
      </w:r>
      <w:r w:rsidR="00BE68F3" w:rsidRPr="000C2D28">
        <w:rPr>
          <w:rFonts w:ascii="GHEA Grapalat" w:hAnsi="GHEA Grapalat" w:cs="Sylfaen"/>
          <w:lang w:val="hy-AM"/>
        </w:rPr>
        <w:t xml:space="preserve">: </w:t>
      </w:r>
    </w:p>
    <w:p w14:paraId="75F87D6A" w14:textId="701F8CF8" w:rsidR="006E14ED" w:rsidRPr="001D6B38" w:rsidRDefault="00300B00" w:rsidP="00DA582B">
      <w:pPr>
        <w:tabs>
          <w:tab w:val="left" w:pos="0"/>
          <w:tab w:val="left" w:pos="9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lang w:val="hy-AM"/>
        </w:rPr>
        <w:t xml:space="preserve">       </w:t>
      </w:r>
      <w:r w:rsidR="00F86D02" w:rsidRPr="000C2D28">
        <w:rPr>
          <w:rFonts w:ascii="GHEA Grapalat" w:hAnsi="GHEA Grapalat"/>
          <w:lang w:val="hy-AM"/>
        </w:rPr>
        <w:t xml:space="preserve"> </w:t>
      </w:r>
      <w:r w:rsidR="00F86D02" w:rsidRPr="000C2D28">
        <w:rPr>
          <w:rFonts w:ascii="GHEA Grapalat" w:hAnsi="GHEA Grapalat"/>
          <w:b/>
          <w:lang w:val="hy-AM"/>
        </w:rPr>
        <w:t>Կարգավորման նպատակը և բնույթը</w:t>
      </w:r>
      <w:r w:rsidR="00614ABA" w:rsidRPr="000C2D28">
        <w:rPr>
          <w:rFonts w:ascii="GHEA Grapalat" w:hAnsi="GHEA Grapalat"/>
          <w:b/>
          <w:lang w:val="hy-AM"/>
        </w:rPr>
        <w:t>։</w:t>
      </w:r>
      <w:r w:rsidR="00A637FA">
        <w:rPr>
          <w:rFonts w:ascii="GHEA Grapalat" w:hAnsi="GHEA Grapalat"/>
          <w:b/>
          <w:lang w:val="hy-AM"/>
        </w:rPr>
        <w:t xml:space="preserve"> </w:t>
      </w:r>
      <w:r w:rsidR="001D6B38" w:rsidRPr="001D6B38">
        <w:rPr>
          <w:rFonts w:ascii="GHEA Grapalat" w:hAnsi="GHEA Grapalat"/>
          <w:lang w:val="hy-AM"/>
        </w:rPr>
        <w:t>Նախագծի ընդունմամբ նախատեսվում է հավանություն տալ արդյունաբերության գերակա ոլորտների զարգացման հայեցակարգին</w:t>
      </w:r>
      <w:r w:rsidR="001D6B38">
        <w:rPr>
          <w:rFonts w:ascii="GHEA Grapalat" w:hAnsi="GHEA Grapalat"/>
          <w:lang w:val="hy-AM"/>
        </w:rPr>
        <w:t>՝</w:t>
      </w:r>
      <w:r w:rsidR="001D6B38" w:rsidRPr="001D6B38">
        <w:rPr>
          <w:rFonts w:ascii="GHEA Grapalat" w:hAnsi="GHEA Grapalat"/>
          <w:lang w:val="hy-AM"/>
        </w:rPr>
        <w:t xml:space="preserve"> նախանշել</w:t>
      </w:r>
      <w:r w:rsidR="001D6B38">
        <w:rPr>
          <w:rFonts w:ascii="GHEA Grapalat" w:hAnsi="GHEA Grapalat"/>
          <w:lang w:val="hy-AM"/>
        </w:rPr>
        <w:t>ով</w:t>
      </w:r>
      <w:r w:rsidR="001D6B38" w:rsidRPr="001D6B38">
        <w:rPr>
          <w:rFonts w:ascii="GHEA Grapalat" w:hAnsi="GHEA Grapalat"/>
          <w:lang w:val="hy-AM"/>
        </w:rPr>
        <w:t xml:space="preserve"> զարգացման </w:t>
      </w:r>
      <w:r w:rsidR="00BE68F3">
        <w:rPr>
          <w:rFonts w:ascii="GHEA Grapalat" w:hAnsi="GHEA Grapalat"/>
          <w:lang w:val="hy-AM"/>
        </w:rPr>
        <w:t xml:space="preserve">հիմնական </w:t>
      </w:r>
      <w:r w:rsidR="001D6B38" w:rsidRPr="001D6B38">
        <w:rPr>
          <w:rFonts w:ascii="GHEA Grapalat" w:hAnsi="GHEA Grapalat"/>
          <w:lang w:val="hy-AM"/>
        </w:rPr>
        <w:t>ռազմավարական ուղղությունները։</w:t>
      </w:r>
    </w:p>
    <w:p w14:paraId="58F050CE" w14:textId="672FC53F" w:rsidR="00F86D02" w:rsidRPr="000C2D28" w:rsidRDefault="00F86D02" w:rsidP="000C2D28">
      <w:p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="00614ABA" w:rsidRPr="000C2D28">
        <w:rPr>
          <w:rFonts w:ascii="GHEA Grapalat" w:hAnsi="GHEA Grapalat"/>
          <w:lang w:val="hy-AM"/>
        </w:rPr>
        <w:t xml:space="preserve">։ </w:t>
      </w:r>
      <w:r w:rsidR="00614ABA" w:rsidRPr="000C2D28">
        <w:rPr>
          <w:rFonts w:ascii="GHEA Grapalat" w:hAnsi="GHEA Grapalat" w:cs="Sylfaen"/>
          <w:lang w:val="hy-AM" w:eastAsia="x-none"/>
        </w:rPr>
        <w:t>Ն</w:t>
      </w:r>
      <w:r w:rsidRPr="000C2D28">
        <w:rPr>
          <w:rFonts w:ascii="GHEA Grapalat" w:hAnsi="GHEA Grapalat" w:cs="Sylfaen"/>
          <w:lang w:val="hy-AM" w:eastAsia="x-none"/>
        </w:rPr>
        <w:t xml:space="preserve">ախագիծը մշակվել է Հայաստանի Հանրապետության </w:t>
      </w:r>
      <w:r w:rsidR="00030744" w:rsidRPr="000C2D28">
        <w:rPr>
          <w:rFonts w:ascii="GHEA Grapalat" w:hAnsi="GHEA Grapalat" w:cs="Sylfaen"/>
          <w:lang w:val="hy-AM" w:eastAsia="x-none"/>
        </w:rPr>
        <w:t>էկոնոմիկայի</w:t>
      </w:r>
      <w:r w:rsidRPr="000C2D28">
        <w:rPr>
          <w:rFonts w:ascii="GHEA Grapalat" w:hAnsi="GHEA Grapalat" w:cs="Sylfaen"/>
          <w:lang w:val="hy-AM" w:eastAsia="x-none"/>
        </w:rPr>
        <w:t xml:space="preserve"> նախարարության </w:t>
      </w:r>
      <w:r w:rsidRPr="000C2D28">
        <w:rPr>
          <w:rFonts w:ascii="GHEA Grapalat" w:hAnsi="GHEA Grapalat"/>
          <w:lang w:val="hy-AM"/>
        </w:rPr>
        <w:t>կողմից</w:t>
      </w:r>
      <w:r w:rsidR="00F22F6C">
        <w:rPr>
          <w:rFonts w:ascii="GHEA Grapalat" w:hAnsi="GHEA Grapalat"/>
          <w:lang w:val="hy-AM"/>
        </w:rPr>
        <w:t xml:space="preserve">, </w:t>
      </w:r>
      <w:r w:rsidR="00F22F6C">
        <w:rPr>
          <w:rFonts w:ascii="GHEA Grapalat" w:eastAsia="MS Mincho" w:hAnsi="GHEA Grapalat"/>
          <w:color w:val="000000"/>
          <w:lang w:val="hy-AM"/>
        </w:rPr>
        <w:t>տեղադրվել</w:t>
      </w:r>
      <w:r w:rsidR="00394460">
        <w:rPr>
          <w:rFonts w:ascii="GHEA Grapalat" w:eastAsia="MS Mincho" w:hAnsi="GHEA Grapalat"/>
          <w:color w:val="000000"/>
          <w:lang w:val="hy-AM"/>
        </w:rPr>
        <w:t xml:space="preserve"> </w:t>
      </w:r>
      <w:r w:rsidR="00F22F6C">
        <w:rPr>
          <w:rFonts w:ascii="GHEA Grapalat" w:eastAsia="MS Mincho" w:hAnsi="GHEA Grapalat"/>
          <w:color w:val="000000"/>
          <w:lang w:val="hy-AM"/>
        </w:rPr>
        <w:t>Ի</w:t>
      </w:r>
      <w:r w:rsidR="00F22F6C" w:rsidRPr="00D93F88">
        <w:rPr>
          <w:rFonts w:ascii="GHEA Grapalat" w:eastAsia="MS Mincho" w:hAnsi="GHEA Grapalat"/>
          <w:color w:val="000000"/>
          <w:lang w:val="hy-AM"/>
        </w:rPr>
        <w:t xml:space="preserve">րավական ակտերի նախագծերի հրապարակման միասնական </w:t>
      </w:r>
      <w:proofErr w:type="spellStart"/>
      <w:r w:rsidR="00F22F6C" w:rsidRPr="00D93F88">
        <w:rPr>
          <w:rFonts w:ascii="GHEA Grapalat" w:eastAsia="MS Mincho" w:hAnsi="GHEA Grapalat"/>
          <w:color w:val="000000"/>
          <w:lang w:val="hy-AM"/>
        </w:rPr>
        <w:t>կայք</w:t>
      </w:r>
      <w:r w:rsidR="00F22F6C">
        <w:rPr>
          <w:rFonts w:ascii="GHEA Grapalat" w:eastAsia="MS Mincho" w:hAnsi="GHEA Grapalat"/>
          <w:color w:val="000000"/>
          <w:lang w:val="hy-AM"/>
        </w:rPr>
        <w:t>ում</w:t>
      </w:r>
      <w:proofErr w:type="spellEnd"/>
      <w:r w:rsidR="00F22F6C">
        <w:rPr>
          <w:rFonts w:ascii="GHEA Grapalat" w:eastAsia="MS Mincho" w:hAnsi="GHEA Grapalat"/>
          <w:color w:val="000000"/>
          <w:lang w:val="hy-AM"/>
        </w:rPr>
        <w:t>՝</w:t>
      </w:r>
      <w:r w:rsidR="00F22F6C" w:rsidRPr="00E06C0D">
        <w:rPr>
          <w:rFonts w:ascii="GHEA Grapalat" w:eastAsia="MS Mincho" w:hAnsi="GHEA Grapalat"/>
          <w:color w:val="000000"/>
          <w:lang w:val="hy-AM"/>
        </w:rPr>
        <w:t xml:space="preserve"> </w:t>
      </w:r>
      <w:hyperlink r:id="rId6" w:history="1">
        <w:r w:rsidR="00F22F6C" w:rsidRPr="005C32A2">
          <w:rPr>
            <w:rStyle w:val="Hyperlink"/>
            <w:rFonts w:ascii="GHEA Grapalat" w:eastAsia="MS Mincho" w:hAnsi="GHEA Grapalat"/>
            <w:lang w:val="hy-AM"/>
          </w:rPr>
          <w:t>www.e-draft.am</w:t>
        </w:r>
      </w:hyperlink>
      <w:r w:rsidR="00F22F6C" w:rsidRPr="00D93F88">
        <w:rPr>
          <w:rFonts w:ascii="GHEA Grapalat" w:eastAsia="MS Mincho" w:hAnsi="GHEA Grapalat"/>
          <w:color w:val="000000"/>
          <w:lang w:val="hy-AM"/>
        </w:rPr>
        <w:t>:</w:t>
      </w:r>
    </w:p>
    <w:p w14:paraId="1658D99D" w14:textId="01C1C6AF" w:rsidR="00081306" w:rsidRPr="000C2D28" w:rsidRDefault="00081306" w:rsidP="000C2D28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0C2D28">
        <w:rPr>
          <w:rFonts w:ascii="GHEA Grapalat" w:hAnsi="GHEA Grapalat"/>
          <w:b/>
          <w:lang w:val="hy-AM"/>
        </w:rPr>
        <w:tab/>
      </w:r>
      <w:r w:rsidR="00F86D02" w:rsidRPr="000C2D28">
        <w:rPr>
          <w:rFonts w:ascii="GHEA Grapalat" w:hAnsi="GHEA Grapalat"/>
          <w:b/>
          <w:lang w:val="hy-AM"/>
        </w:rPr>
        <w:t>Ակնկալվող արդյունքը</w:t>
      </w:r>
      <w:r w:rsidR="00614ABA" w:rsidRPr="000C2D28">
        <w:rPr>
          <w:rFonts w:ascii="GHEA Grapalat" w:hAnsi="GHEA Grapalat"/>
          <w:b/>
          <w:lang w:val="hy-AM"/>
        </w:rPr>
        <w:t xml:space="preserve">։ </w:t>
      </w:r>
      <w:r w:rsidR="006E14ED" w:rsidRPr="000C2D28">
        <w:rPr>
          <w:rFonts w:ascii="GHEA Grapalat" w:hAnsi="GHEA Grapalat"/>
          <w:lang w:val="hy-AM"/>
        </w:rPr>
        <w:t>Նախագծի ընդուն</w:t>
      </w:r>
      <w:r w:rsidR="00B0100F">
        <w:rPr>
          <w:rFonts w:ascii="GHEA Grapalat" w:hAnsi="GHEA Grapalat"/>
          <w:lang w:val="hy-AM"/>
        </w:rPr>
        <w:t>ման ա</w:t>
      </w:r>
      <w:r w:rsidR="00B0100F" w:rsidRPr="001F0DA7">
        <w:rPr>
          <w:rFonts w:ascii="GHEA Grapalat" w:hAnsi="GHEA Grapalat"/>
          <w:bCs/>
          <w:lang w:val="hy-AM" w:eastAsia="x-none"/>
        </w:rPr>
        <w:t>րդյունքում գերակա ոլորտները կհամախմբվեն միասնական օրակարգի շուրջ, պետության աջակցության գործիքակազմը զգալիորեն կբարձրացնի տնտես</w:t>
      </w:r>
      <w:r w:rsidR="00394460">
        <w:rPr>
          <w:rFonts w:ascii="GHEA Grapalat" w:hAnsi="GHEA Grapalat"/>
          <w:bCs/>
          <w:lang w:val="hy-AM" w:eastAsia="x-none"/>
        </w:rPr>
        <w:t>ա</w:t>
      </w:r>
      <w:r w:rsidR="00B0100F" w:rsidRPr="001F0DA7">
        <w:rPr>
          <w:rFonts w:ascii="GHEA Grapalat" w:hAnsi="GHEA Grapalat"/>
          <w:bCs/>
          <w:lang w:val="hy-AM" w:eastAsia="x-none"/>
        </w:rPr>
        <w:t xml:space="preserve">վարողների միջազգային մրցունակությունը: </w:t>
      </w:r>
      <w:r w:rsidR="00AE5764">
        <w:rPr>
          <w:rFonts w:ascii="GHEA Grapalat" w:hAnsi="GHEA Grapalat"/>
          <w:bCs/>
          <w:lang w:val="hy-AM" w:eastAsia="x-none"/>
        </w:rPr>
        <w:t>Բացի այդ, կ</w:t>
      </w:r>
      <w:r w:rsidR="00B0100F" w:rsidRPr="001F0DA7">
        <w:rPr>
          <w:rFonts w:ascii="GHEA Grapalat" w:hAnsi="GHEA Grapalat"/>
          <w:bCs/>
          <w:lang w:val="hy-AM" w:eastAsia="x-none"/>
        </w:rPr>
        <w:t>ստեղծվեն պայմաններ Հայաստանի մշակող արդյունաբերության միջազգային մրցունակության աճի համար:</w:t>
      </w:r>
    </w:p>
    <w:p w14:paraId="69A1094A" w14:textId="741F7913" w:rsidR="00BD0A50" w:rsidRDefault="00BD0A50" w:rsidP="000C2D28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 w:rsidRPr="000C2D28">
        <w:rPr>
          <w:rFonts w:ascii="GHEA Grapalat" w:hAnsi="GHEA Grapalat" w:cs="Sylfaen"/>
          <w:bCs/>
          <w:lang w:val="hy-AM"/>
        </w:rPr>
        <w:tab/>
      </w:r>
      <w:r w:rsidRPr="000C2D28">
        <w:rPr>
          <w:rFonts w:ascii="GHEA Grapalat" w:hAnsi="GHEA Grapalat" w:cs="Sylfaen"/>
          <w:b/>
          <w:bCs/>
          <w:lang w:val="hy-AM"/>
        </w:rPr>
        <w:t>Այլ տեղեկություններ։</w:t>
      </w:r>
      <w:r w:rsidRPr="000C2D28">
        <w:rPr>
          <w:rFonts w:ascii="GHEA Grapalat" w:hAnsi="GHEA Grapalat" w:cs="Sylfaen"/>
          <w:bCs/>
          <w:lang w:val="hy-AM"/>
        </w:rPr>
        <w:t xml:space="preserve"> </w:t>
      </w:r>
      <w:r w:rsidR="006A1E23">
        <w:rPr>
          <w:rFonts w:ascii="GHEA Grapalat" w:hAnsi="GHEA Grapalat" w:cs="Sylfaen"/>
          <w:bCs/>
          <w:lang w:val="hy-AM"/>
        </w:rPr>
        <w:t>Սույն նախագծով հայեցակարգի</w:t>
      </w:r>
      <w:r w:rsidRPr="000C2D28">
        <w:rPr>
          <w:rFonts w:ascii="GHEA Grapalat" w:hAnsi="GHEA Grapalat"/>
          <w:lang w:val="hy-AM"/>
        </w:rPr>
        <w:t xml:space="preserve"> </w:t>
      </w:r>
      <w:r w:rsidR="006A1E23">
        <w:rPr>
          <w:rFonts w:ascii="GHEA Grapalat" w:hAnsi="GHEA Grapalat"/>
          <w:lang w:val="hy-AM"/>
        </w:rPr>
        <w:t>հաստատման</w:t>
      </w:r>
      <w:r w:rsidRPr="000C2D28">
        <w:rPr>
          <w:rFonts w:ascii="GHEA Grapalat" w:hAnsi="GHEA Grapalat"/>
          <w:lang w:val="hy-AM"/>
        </w:rPr>
        <w:t xml:space="preserve"> կապակցու</w:t>
      </w:r>
      <w:r w:rsidRPr="000C2D28">
        <w:rPr>
          <w:rFonts w:ascii="GHEA Grapalat" w:hAnsi="GHEA Grapalat"/>
          <w:lang w:val="hy-AM"/>
        </w:rPr>
        <w:softHyphen/>
        <w:t xml:space="preserve">թյամբ </w:t>
      </w:r>
      <w:r w:rsidR="00B0100F" w:rsidRPr="00B0100F">
        <w:rPr>
          <w:rFonts w:ascii="GHEA Grapalat" w:hAnsi="GHEA Grapalat"/>
          <w:lang w:val="hy-AM"/>
        </w:rPr>
        <w:t>պետական բյուջեում (</w:t>
      </w:r>
      <w:r w:rsidR="00B0100F">
        <w:rPr>
          <w:rFonts w:ascii="GHEA Grapalat" w:hAnsi="GHEA Grapalat"/>
          <w:lang w:val="hy-AM"/>
        </w:rPr>
        <w:t>կամ տեղական ինքնակառավարման մարմնի բյուջեում</w:t>
      </w:r>
      <w:r w:rsidR="00B0100F" w:rsidRPr="00B0100F">
        <w:rPr>
          <w:rFonts w:ascii="GHEA Grapalat" w:hAnsi="GHEA Grapalat"/>
          <w:lang w:val="hy-AM"/>
        </w:rPr>
        <w:t xml:space="preserve">) եկամուտների և ծախսերի ավելացում կամ նվազեցում </w:t>
      </w:r>
      <w:r w:rsidR="00B0100F">
        <w:rPr>
          <w:rFonts w:ascii="GHEA Grapalat" w:hAnsi="GHEA Grapalat"/>
          <w:lang w:val="hy-AM"/>
        </w:rPr>
        <w:t xml:space="preserve">չի </w:t>
      </w:r>
      <w:r w:rsidRPr="000C2D28">
        <w:rPr>
          <w:rFonts w:ascii="GHEA Grapalat" w:hAnsi="GHEA Grapalat"/>
          <w:lang w:val="hy-AM"/>
        </w:rPr>
        <w:t>նախատեսվում</w:t>
      </w:r>
      <w:r w:rsidR="00D024A5">
        <w:rPr>
          <w:rFonts w:ascii="GHEA Grapalat" w:hAnsi="GHEA Grapalat"/>
          <w:lang w:val="hy-AM"/>
        </w:rPr>
        <w:t xml:space="preserve">, սակայն </w:t>
      </w:r>
      <w:r w:rsidR="002A7FFB">
        <w:rPr>
          <w:rFonts w:ascii="GHEA Grapalat" w:hAnsi="GHEA Grapalat"/>
          <w:lang w:val="hy-AM"/>
        </w:rPr>
        <w:t>դ</w:t>
      </w:r>
      <w:r w:rsidR="00D024A5">
        <w:rPr>
          <w:rFonts w:ascii="GHEA Grapalat" w:hAnsi="GHEA Grapalat"/>
          <w:lang w:val="hy-AM"/>
        </w:rPr>
        <w:t>րա</w:t>
      </w:r>
      <w:r w:rsidR="002A7FFB">
        <w:rPr>
          <w:rFonts w:ascii="GHEA Grapalat" w:hAnsi="GHEA Grapalat"/>
          <w:lang w:val="hy-AM"/>
        </w:rPr>
        <w:t xml:space="preserve"> ընդունունից հետո</w:t>
      </w:r>
      <w:r w:rsidR="00D024A5">
        <w:rPr>
          <w:rFonts w:ascii="GHEA Grapalat" w:hAnsi="GHEA Grapalat"/>
          <w:lang w:val="hy-AM"/>
        </w:rPr>
        <w:t xml:space="preserve"> </w:t>
      </w:r>
      <w:r w:rsidR="00735C8F">
        <w:rPr>
          <w:rFonts w:ascii="GHEA Grapalat" w:hAnsi="GHEA Grapalat"/>
          <w:lang w:val="hy-AM"/>
        </w:rPr>
        <w:t xml:space="preserve">նախատեսվում է </w:t>
      </w:r>
      <w:r w:rsidR="002A7FFB">
        <w:rPr>
          <w:rFonts w:ascii="GHEA Grapalat" w:hAnsi="GHEA Grapalat"/>
          <w:lang w:val="hy-AM"/>
        </w:rPr>
        <w:t>հաստատ</w:t>
      </w:r>
      <w:r w:rsidR="00735C8F">
        <w:rPr>
          <w:rFonts w:ascii="GHEA Grapalat" w:hAnsi="GHEA Grapalat"/>
          <w:lang w:val="hy-AM"/>
        </w:rPr>
        <w:t>ել նաև</w:t>
      </w:r>
      <w:r w:rsidR="002A7FFB">
        <w:rPr>
          <w:rFonts w:ascii="GHEA Grapalat" w:hAnsi="GHEA Grapalat"/>
          <w:lang w:val="hy-AM"/>
        </w:rPr>
        <w:t xml:space="preserve"> համապատասխան ռազմավարությունները</w:t>
      </w:r>
      <w:r w:rsidR="00735C8F">
        <w:rPr>
          <w:rFonts w:ascii="GHEA Grapalat" w:hAnsi="GHEA Grapalat"/>
          <w:lang w:val="hy-AM"/>
        </w:rPr>
        <w:t xml:space="preserve"> </w:t>
      </w:r>
      <w:r w:rsidR="00735C8F" w:rsidRPr="00735C8F">
        <w:rPr>
          <w:rFonts w:ascii="GHEA Grapalat" w:hAnsi="GHEA Grapalat"/>
          <w:lang w:val="hy-AM"/>
        </w:rPr>
        <w:t>(</w:t>
      </w:r>
      <w:r w:rsidR="002A7FFB">
        <w:rPr>
          <w:rFonts w:ascii="GHEA Grapalat" w:hAnsi="GHEA Grapalat"/>
          <w:lang w:val="hy-AM"/>
        </w:rPr>
        <w:t>ներառյալ անհրաժեշտ ֆինանսական գնատականները</w:t>
      </w:r>
      <w:r w:rsidR="00735C8F" w:rsidRPr="00735C8F">
        <w:rPr>
          <w:rFonts w:ascii="GHEA Grapalat" w:hAnsi="GHEA Grapalat"/>
          <w:lang w:val="hy-AM"/>
        </w:rPr>
        <w:t>)</w:t>
      </w:r>
      <w:r w:rsidR="00A35DC2">
        <w:rPr>
          <w:rFonts w:ascii="GHEA Grapalat" w:hAnsi="GHEA Grapalat"/>
          <w:lang w:val="hy-AM"/>
        </w:rPr>
        <w:t xml:space="preserve">, որոնք նաև </w:t>
      </w:r>
      <w:r w:rsidR="00A35DC2">
        <w:rPr>
          <w:rFonts w:ascii="GHEA Grapalat" w:hAnsi="GHEA Grapalat"/>
          <w:lang w:val="hy-AM"/>
        </w:rPr>
        <w:lastRenderedPageBreak/>
        <w:t xml:space="preserve">կարող են </w:t>
      </w:r>
      <w:r w:rsidR="00735C8F">
        <w:rPr>
          <w:rFonts w:ascii="GHEA Grapalat" w:hAnsi="GHEA Grapalat"/>
          <w:lang w:val="hy-AM"/>
        </w:rPr>
        <w:t>ենթադրել</w:t>
      </w:r>
      <w:r w:rsidR="00A35DC2">
        <w:rPr>
          <w:rFonts w:ascii="GHEA Grapalat" w:hAnsi="GHEA Grapalat"/>
          <w:lang w:val="hy-AM"/>
        </w:rPr>
        <w:t xml:space="preserve"> բյուջետային ծախսեր</w:t>
      </w:r>
      <w:r w:rsidR="00F7156B">
        <w:rPr>
          <w:rFonts w:ascii="GHEA Grapalat" w:hAnsi="GHEA Grapalat"/>
          <w:lang w:val="hy-AM"/>
        </w:rPr>
        <w:t>, ինչը մանրամասնորեն կներառվի հետագա փաստաթղթերի ընդունման շրջանակներում</w:t>
      </w:r>
      <w:r w:rsidR="00B0100F">
        <w:rPr>
          <w:rFonts w:ascii="GHEA Grapalat" w:hAnsi="GHEA Grapalat"/>
          <w:lang w:val="hy-AM"/>
        </w:rPr>
        <w:t>։</w:t>
      </w:r>
    </w:p>
    <w:p w14:paraId="328A8C96" w14:textId="3FB5DF9F" w:rsidR="00AD73BF" w:rsidRPr="00AD73BF" w:rsidRDefault="00CB63F2" w:rsidP="001D6B38">
      <w:pPr>
        <w:spacing w:line="360" w:lineRule="auto"/>
        <w:ind w:firstLine="360"/>
        <w:jc w:val="both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/>
        </w:rPr>
        <w:t xml:space="preserve">Կապը </w:t>
      </w:r>
      <w:r w:rsidRPr="00AD73BF">
        <w:rPr>
          <w:rFonts w:ascii="GHEA Grapalat" w:hAnsi="GHEA Grapalat"/>
          <w:b/>
          <w:lang w:val="hy-AM"/>
        </w:rPr>
        <w:t xml:space="preserve">ռազմավարական </w:t>
      </w:r>
      <w:r>
        <w:rPr>
          <w:rFonts w:ascii="GHEA Grapalat" w:hAnsi="GHEA Grapalat"/>
          <w:b/>
          <w:lang w:val="hy-AM"/>
        </w:rPr>
        <w:t>փաստաթղթերի հետ. Հ</w:t>
      </w:r>
      <w:r w:rsidRPr="00AD73BF">
        <w:rPr>
          <w:rFonts w:ascii="GHEA Grapalat" w:hAnsi="GHEA Grapalat"/>
          <w:b/>
          <w:lang w:val="hy-AM"/>
        </w:rPr>
        <w:t>այաստանի վերափոխման ռազմավարություն 2050 կառավարության 2021-2026թթ. ծրագիր, ոլորտային և/կամ այլ ռազմավարություններ</w:t>
      </w:r>
    </w:p>
    <w:p w14:paraId="24A89FB1" w14:textId="45ED253D" w:rsidR="00C16937" w:rsidRPr="00C16937" w:rsidRDefault="00585D91" w:rsidP="00AE5764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hy-AM" w:eastAsia="en-US"/>
        </w:rPr>
      </w:pPr>
      <w:r>
        <w:rPr>
          <w:rFonts w:ascii="GHEA Grapalat" w:hAnsi="GHEA Grapalat" w:cs="Sylfaen"/>
          <w:lang w:val="hy-AM"/>
        </w:rPr>
        <w:t>Ն</w:t>
      </w:r>
      <w:r w:rsidR="00F06DFF">
        <w:rPr>
          <w:rFonts w:ascii="GHEA Grapalat" w:hAnsi="GHEA Grapalat" w:cs="Sylfaen"/>
          <w:lang w:val="hy-AM"/>
        </w:rPr>
        <w:t xml:space="preserve">ախագծը </w:t>
      </w:r>
      <w:r w:rsidR="005D2E9D" w:rsidRPr="00C16937">
        <w:rPr>
          <w:rFonts w:ascii="GHEA Grapalat" w:hAnsi="GHEA Grapalat"/>
          <w:color w:val="000000"/>
          <w:lang w:val="hy-AM"/>
        </w:rPr>
        <w:t xml:space="preserve">բխում է </w:t>
      </w:r>
      <w:r w:rsidR="00AD73BF" w:rsidRPr="00C16937">
        <w:rPr>
          <w:rFonts w:ascii="GHEA Grapalat" w:hAnsi="GHEA Grapalat"/>
          <w:color w:val="000000"/>
          <w:lang w:val="hy-AM"/>
        </w:rPr>
        <w:t xml:space="preserve">ՀՀ Կառավարության 2021-2026թթ. ծրագրի «ՏՆՏԵՍՈՒԹՅՈՒՆ» </w:t>
      </w:r>
      <w:r w:rsidR="00B0100F">
        <w:rPr>
          <w:rFonts w:ascii="GHEA Grapalat" w:hAnsi="GHEA Grapalat"/>
          <w:color w:val="000000"/>
          <w:lang w:val="hy-AM"/>
        </w:rPr>
        <w:t>բաժնի 2</w:t>
      </w:r>
      <w:r w:rsidR="00B0100F" w:rsidRPr="00B0100F">
        <w:rPr>
          <w:rFonts w:ascii="GHEA Grapalat" w:hAnsi="GHEA Grapalat"/>
          <w:color w:val="000000"/>
          <w:lang w:val="hy-AM"/>
        </w:rPr>
        <w:t xml:space="preserve">.1. </w:t>
      </w:r>
      <w:r w:rsidR="00B0100F">
        <w:rPr>
          <w:rFonts w:ascii="GHEA Grapalat" w:hAnsi="GHEA Grapalat"/>
          <w:color w:val="000000"/>
          <w:lang w:val="hy-AM"/>
        </w:rPr>
        <w:t xml:space="preserve">«Մշակող արդյունաբերություն» </w:t>
      </w:r>
      <w:r w:rsidR="00AD73BF" w:rsidRPr="00C16937">
        <w:rPr>
          <w:rFonts w:ascii="GHEA Grapalat" w:hAnsi="GHEA Grapalat"/>
          <w:color w:val="000000"/>
          <w:lang w:val="hy-AM"/>
        </w:rPr>
        <w:t>կետի</w:t>
      </w:r>
      <w:r w:rsidR="00C16937" w:rsidRPr="00C16937">
        <w:rPr>
          <w:rFonts w:ascii="GHEA Grapalat" w:hAnsi="GHEA Grapalat"/>
          <w:color w:val="000000"/>
          <w:lang w:val="hy-AM"/>
        </w:rPr>
        <w:t>ց</w:t>
      </w:r>
      <w:r w:rsidR="00B0100F">
        <w:rPr>
          <w:rFonts w:ascii="GHEA Grapalat" w:hAnsi="GHEA Grapalat"/>
          <w:color w:val="000000"/>
          <w:lang w:val="hy-AM"/>
        </w:rPr>
        <w:t>։</w:t>
      </w:r>
      <w:r w:rsidR="00C92725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Հայաստանը, ունենալով ծավալներով փոքր տնտեսություն, միջազգային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շուկաներում կարող է մրցունակ լինել՝ թողարկելով տնտեսապես բարդ, բարձր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 xml:space="preserve">ավելացված արժեք ունեցող ապրանքներ և ծառայություններ: Հայաստանի </w:t>
      </w:r>
      <w:r w:rsidR="00B0100F">
        <w:rPr>
          <w:rFonts w:ascii="GHEA Grapalat" w:hAnsi="GHEA Grapalat"/>
          <w:color w:val="000000"/>
          <w:lang w:val="hy-AM"/>
        </w:rPr>
        <w:t>արդյու</w:t>
      </w:r>
      <w:r w:rsidR="00AE5764">
        <w:rPr>
          <w:rFonts w:ascii="GHEA Grapalat" w:hAnsi="GHEA Grapalat"/>
          <w:color w:val="000000"/>
          <w:lang w:val="hy-AM"/>
        </w:rPr>
        <w:t>ն</w:t>
      </w:r>
      <w:r w:rsidR="00B0100F">
        <w:rPr>
          <w:rFonts w:ascii="GHEA Grapalat" w:hAnsi="GHEA Grapalat"/>
          <w:color w:val="000000"/>
          <w:lang w:val="hy-AM"/>
        </w:rPr>
        <w:t>աբերության զարգացման</w:t>
      </w:r>
      <w:r w:rsidR="00B0100F" w:rsidRPr="00B0100F">
        <w:rPr>
          <w:rFonts w:ascii="GHEA Grapalat" w:hAnsi="GHEA Grapalat"/>
          <w:color w:val="000000"/>
          <w:lang w:val="hy-AM"/>
        </w:rPr>
        <w:t xml:space="preserve"> նպատակով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նախատեսվում է համալիր միջոցառումների իրականացում՝ միտված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ձեռնարկությունների տեխնոլոգիական վերազինմանը, ինչպես նաև միջազգային նոր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շուկաներ ներթափանցմանն ու առկա դիրքերի ամրապնդմանը: Մշակվող արդյունաբերության զարգացման համար Կառավարության նպատակն է` ապահովել Հայաստանի մշակող արդյունաբերության միջազգային</w:t>
      </w:r>
      <w:r w:rsidR="00B0100F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մրցունակության շարունակական աճը, քայլեր ձեռնարկել Հայաստանի արդյունաբերականացման ուղղությամբ</w:t>
      </w:r>
      <w:r w:rsidR="00A172E6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և հնարավորինս երկարացնել արտադրական շղթան, խթանել առավել</w:t>
      </w:r>
      <w:r w:rsidR="00A172E6">
        <w:rPr>
          <w:rFonts w:ascii="GHEA Grapalat" w:hAnsi="GHEA Grapalat"/>
          <w:color w:val="000000"/>
          <w:lang w:val="hy-AM"/>
        </w:rPr>
        <w:t xml:space="preserve"> </w:t>
      </w:r>
      <w:r w:rsidR="00B0100F" w:rsidRPr="00B0100F">
        <w:rPr>
          <w:rFonts w:ascii="GHEA Grapalat" w:hAnsi="GHEA Grapalat"/>
          <w:color w:val="000000"/>
          <w:lang w:val="hy-AM"/>
        </w:rPr>
        <w:t>բարդ և բարձրարժեք արտադրանքի թողարկումը։</w:t>
      </w:r>
    </w:p>
    <w:p w14:paraId="61EE50FE" w14:textId="7DF11467" w:rsidR="004179DC" w:rsidRPr="00C16937" w:rsidRDefault="004179DC" w:rsidP="00C16937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</w:p>
    <w:sectPr w:rsidR="004179DC" w:rsidRPr="00C16937" w:rsidSect="00244B4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407A3"/>
    <w:multiLevelType w:val="hybridMultilevel"/>
    <w:tmpl w:val="36C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176D"/>
    <w:multiLevelType w:val="hybridMultilevel"/>
    <w:tmpl w:val="ED72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269C"/>
    <w:rsid w:val="00025B24"/>
    <w:rsid w:val="00025C70"/>
    <w:rsid w:val="00027A43"/>
    <w:rsid w:val="00030744"/>
    <w:rsid w:val="00030AFC"/>
    <w:rsid w:val="00057381"/>
    <w:rsid w:val="00060446"/>
    <w:rsid w:val="000651B6"/>
    <w:rsid w:val="000739FB"/>
    <w:rsid w:val="000771A8"/>
    <w:rsid w:val="00081306"/>
    <w:rsid w:val="000829AD"/>
    <w:rsid w:val="00083F25"/>
    <w:rsid w:val="00087FD7"/>
    <w:rsid w:val="0009013B"/>
    <w:rsid w:val="00094C13"/>
    <w:rsid w:val="000B3D67"/>
    <w:rsid w:val="000B79AA"/>
    <w:rsid w:val="000C2D28"/>
    <w:rsid w:val="000C371E"/>
    <w:rsid w:val="000C4CCB"/>
    <w:rsid w:val="000D00A6"/>
    <w:rsid w:val="000D7156"/>
    <w:rsid w:val="000E7749"/>
    <w:rsid w:val="000E7A1E"/>
    <w:rsid w:val="000E7FB3"/>
    <w:rsid w:val="000F43EF"/>
    <w:rsid w:val="00101EE8"/>
    <w:rsid w:val="0011016E"/>
    <w:rsid w:val="001176D6"/>
    <w:rsid w:val="00117B17"/>
    <w:rsid w:val="00121C32"/>
    <w:rsid w:val="00126D6A"/>
    <w:rsid w:val="00133ADD"/>
    <w:rsid w:val="00135119"/>
    <w:rsid w:val="001378EE"/>
    <w:rsid w:val="00145E6B"/>
    <w:rsid w:val="00154089"/>
    <w:rsid w:val="00161725"/>
    <w:rsid w:val="001654FB"/>
    <w:rsid w:val="0016724A"/>
    <w:rsid w:val="00170640"/>
    <w:rsid w:val="0017355C"/>
    <w:rsid w:val="00173632"/>
    <w:rsid w:val="001736D9"/>
    <w:rsid w:val="00177445"/>
    <w:rsid w:val="001930EB"/>
    <w:rsid w:val="001940A5"/>
    <w:rsid w:val="001945C9"/>
    <w:rsid w:val="0019522F"/>
    <w:rsid w:val="0019650F"/>
    <w:rsid w:val="001A7DBC"/>
    <w:rsid w:val="001A7F4E"/>
    <w:rsid w:val="001C0314"/>
    <w:rsid w:val="001C3649"/>
    <w:rsid w:val="001C59C5"/>
    <w:rsid w:val="001C64F1"/>
    <w:rsid w:val="001D1461"/>
    <w:rsid w:val="001D1F02"/>
    <w:rsid w:val="001D3230"/>
    <w:rsid w:val="001D34DD"/>
    <w:rsid w:val="001D432A"/>
    <w:rsid w:val="001D6B38"/>
    <w:rsid w:val="001E2955"/>
    <w:rsid w:val="001F0DA7"/>
    <w:rsid w:val="00201E01"/>
    <w:rsid w:val="00202136"/>
    <w:rsid w:val="00206F45"/>
    <w:rsid w:val="00210A26"/>
    <w:rsid w:val="00212082"/>
    <w:rsid w:val="0021319B"/>
    <w:rsid w:val="00216550"/>
    <w:rsid w:val="0021703F"/>
    <w:rsid w:val="002356E7"/>
    <w:rsid w:val="00236F99"/>
    <w:rsid w:val="00244B48"/>
    <w:rsid w:val="00255B0B"/>
    <w:rsid w:val="0026114D"/>
    <w:rsid w:val="00273846"/>
    <w:rsid w:val="002818EF"/>
    <w:rsid w:val="00285B7D"/>
    <w:rsid w:val="00297145"/>
    <w:rsid w:val="002971B6"/>
    <w:rsid w:val="002A0B90"/>
    <w:rsid w:val="002A7FFB"/>
    <w:rsid w:val="002B533C"/>
    <w:rsid w:val="002C1DFA"/>
    <w:rsid w:val="002C386C"/>
    <w:rsid w:val="002C5433"/>
    <w:rsid w:val="002C5F0A"/>
    <w:rsid w:val="002D0FBE"/>
    <w:rsid w:val="002D66F9"/>
    <w:rsid w:val="002E0A72"/>
    <w:rsid w:val="002E1B99"/>
    <w:rsid w:val="002E20B6"/>
    <w:rsid w:val="002E351D"/>
    <w:rsid w:val="002F1924"/>
    <w:rsid w:val="002F5C43"/>
    <w:rsid w:val="00300B00"/>
    <w:rsid w:val="00315790"/>
    <w:rsid w:val="00316259"/>
    <w:rsid w:val="003167B1"/>
    <w:rsid w:val="00316CEA"/>
    <w:rsid w:val="00333BA6"/>
    <w:rsid w:val="00334529"/>
    <w:rsid w:val="00334762"/>
    <w:rsid w:val="003373D7"/>
    <w:rsid w:val="003479E5"/>
    <w:rsid w:val="00350BD5"/>
    <w:rsid w:val="003549A8"/>
    <w:rsid w:val="00373C8D"/>
    <w:rsid w:val="00380982"/>
    <w:rsid w:val="0038347A"/>
    <w:rsid w:val="00385E5A"/>
    <w:rsid w:val="00394460"/>
    <w:rsid w:val="003A412A"/>
    <w:rsid w:val="003A7494"/>
    <w:rsid w:val="003B5937"/>
    <w:rsid w:val="003B7EE4"/>
    <w:rsid w:val="003C0077"/>
    <w:rsid w:val="003C20D3"/>
    <w:rsid w:val="003C6D8E"/>
    <w:rsid w:val="003C76A0"/>
    <w:rsid w:val="003D26C5"/>
    <w:rsid w:val="003D4255"/>
    <w:rsid w:val="003E0267"/>
    <w:rsid w:val="003E1359"/>
    <w:rsid w:val="003E18CF"/>
    <w:rsid w:val="003E1D05"/>
    <w:rsid w:val="003E39EE"/>
    <w:rsid w:val="003E4605"/>
    <w:rsid w:val="004024E9"/>
    <w:rsid w:val="0040299F"/>
    <w:rsid w:val="00410B3D"/>
    <w:rsid w:val="004167B3"/>
    <w:rsid w:val="004179DC"/>
    <w:rsid w:val="0042211E"/>
    <w:rsid w:val="00431C27"/>
    <w:rsid w:val="00433915"/>
    <w:rsid w:val="00436B5C"/>
    <w:rsid w:val="00454AB5"/>
    <w:rsid w:val="00461C32"/>
    <w:rsid w:val="004736B7"/>
    <w:rsid w:val="00473956"/>
    <w:rsid w:val="004806ED"/>
    <w:rsid w:val="004823E2"/>
    <w:rsid w:val="00484D82"/>
    <w:rsid w:val="004919FC"/>
    <w:rsid w:val="00494B68"/>
    <w:rsid w:val="00494FA1"/>
    <w:rsid w:val="00495258"/>
    <w:rsid w:val="004B1C73"/>
    <w:rsid w:val="004C21A7"/>
    <w:rsid w:val="004D03AB"/>
    <w:rsid w:val="004E1B2C"/>
    <w:rsid w:val="004E5CBB"/>
    <w:rsid w:val="004F6879"/>
    <w:rsid w:val="005159C5"/>
    <w:rsid w:val="00522193"/>
    <w:rsid w:val="0052585D"/>
    <w:rsid w:val="0054111D"/>
    <w:rsid w:val="0054346A"/>
    <w:rsid w:val="00551EAA"/>
    <w:rsid w:val="00552705"/>
    <w:rsid w:val="0055799C"/>
    <w:rsid w:val="00564323"/>
    <w:rsid w:val="00567722"/>
    <w:rsid w:val="00574596"/>
    <w:rsid w:val="005815E9"/>
    <w:rsid w:val="00585D91"/>
    <w:rsid w:val="005A23AC"/>
    <w:rsid w:val="005A2B2A"/>
    <w:rsid w:val="005B6BC9"/>
    <w:rsid w:val="005C09E6"/>
    <w:rsid w:val="005C327B"/>
    <w:rsid w:val="005D2E9D"/>
    <w:rsid w:val="005D61BB"/>
    <w:rsid w:val="005E7BDA"/>
    <w:rsid w:val="005F6642"/>
    <w:rsid w:val="00601907"/>
    <w:rsid w:val="0060239F"/>
    <w:rsid w:val="00604AAC"/>
    <w:rsid w:val="006072F9"/>
    <w:rsid w:val="00607A2D"/>
    <w:rsid w:val="00614ABA"/>
    <w:rsid w:val="0062097C"/>
    <w:rsid w:val="00627D9C"/>
    <w:rsid w:val="00640B98"/>
    <w:rsid w:val="00642E6B"/>
    <w:rsid w:val="00645251"/>
    <w:rsid w:val="00662DDD"/>
    <w:rsid w:val="00694201"/>
    <w:rsid w:val="00695537"/>
    <w:rsid w:val="006A13AA"/>
    <w:rsid w:val="006A16F2"/>
    <w:rsid w:val="006A18B9"/>
    <w:rsid w:val="006A1E23"/>
    <w:rsid w:val="006A4AA4"/>
    <w:rsid w:val="006B4DCC"/>
    <w:rsid w:val="006C0366"/>
    <w:rsid w:val="006C3B48"/>
    <w:rsid w:val="006C7D0B"/>
    <w:rsid w:val="006D0D16"/>
    <w:rsid w:val="006D4DA1"/>
    <w:rsid w:val="006E14ED"/>
    <w:rsid w:val="006E48C3"/>
    <w:rsid w:val="006E517E"/>
    <w:rsid w:val="006E7848"/>
    <w:rsid w:val="006F5425"/>
    <w:rsid w:val="00702E14"/>
    <w:rsid w:val="00703BD6"/>
    <w:rsid w:val="007144C3"/>
    <w:rsid w:val="00716625"/>
    <w:rsid w:val="00716B67"/>
    <w:rsid w:val="0073086B"/>
    <w:rsid w:val="00733B09"/>
    <w:rsid w:val="00735C8F"/>
    <w:rsid w:val="0075558B"/>
    <w:rsid w:val="00755D96"/>
    <w:rsid w:val="00762A4B"/>
    <w:rsid w:val="00764428"/>
    <w:rsid w:val="007709D6"/>
    <w:rsid w:val="00786443"/>
    <w:rsid w:val="00796E89"/>
    <w:rsid w:val="007A22AA"/>
    <w:rsid w:val="007B3F97"/>
    <w:rsid w:val="007C1615"/>
    <w:rsid w:val="007C2126"/>
    <w:rsid w:val="007C43C0"/>
    <w:rsid w:val="007C5D27"/>
    <w:rsid w:val="007D22DB"/>
    <w:rsid w:val="007D2F75"/>
    <w:rsid w:val="007D46AE"/>
    <w:rsid w:val="007D52E1"/>
    <w:rsid w:val="007E3716"/>
    <w:rsid w:val="007F0BB8"/>
    <w:rsid w:val="0080368B"/>
    <w:rsid w:val="00806F01"/>
    <w:rsid w:val="00813FC9"/>
    <w:rsid w:val="00814549"/>
    <w:rsid w:val="0082420F"/>
    <w:rsid w:val="008355C0"/>
    <w:rsid w:val="00836052"/>
    <w:rsid w:val="00840326"/>
    <w:rsid w:val="00840A1C"/>
    <w:rsid w:val="00844334"/>
    <w:rsid w:val="00847EE4"/>
    <w:rsid w:val="00850225"/>
    <w:rsid w:val="0085062C"/>
    <w:rsid w:val="00862A43"/>
    <w:rsid w:val="008632BF"/>
    <w:rsid w:val="00863FA5"/>
    <w:rsid w:val="00876638"/>
    <w:rsid w:val="00885044"/>
    <w:rsid w:val="00886BC2"/>
    <w:rsid w:val="0089464E"/>
    <w:rsid w:val="008947FC"/>
    <w:rsid w:val="00896654"/>
    <w:rsid w:val="008977E8"/>
    <w:rsid w:val="008A1459"/>
    <w:rsid w:val="008A29D9"/>
    <w:rsid w:val="008A6ADC"/>
    <w:rsid w:val="008B43CC"/>
    <w:rsid w:val="008B4FA4"/>
    <w:rsid w:val="008C3A35"/>
    <w:rsid w:val="008D5D25"/>
    <w:rsid w:val="008E050F"/>
    <w:rsid w:val="008F0E31"/>
    <w:rsid w:val="008F2F56"/>
    <w:rsid w:val="00905FD1"/>
    <w:rsid w:val="00916467"/>
    <w:rsid w:val="00916D5E"/>
    <w:rsid w:val="00927EE1"/>
    <w:rsid w:val="00934C28"/>
    <w:rsid w:val="00934F76"/>
    <w:rsid w:val="0094122D"/>
    <w:rsid w:val="009523CF"/>
    <w:rsid w:val="00953D02"/>
    <w:rsid w:val="00981FAA"/>
    <w:rsid w:val="00985B3B"/>
    <w:rsid w:val="009B1514"/>
    <w:rsid w:val="009C08E4"/>
    <w:rsid w:val="009C1D9B"/>
    <w:rsid w:val="009C3FA2"/>
    <w:rsid w:val="009C7256"/>
    <w:rsid w:val="009C7290"/>
    <w:rsid w:val="009D3097"/>
    <w:rsid w:val="009D4D36"/>
    <w:rsid w:val="009D64F8"/>
    <w:rsid w:val="009E1F83"/>
    <w:rsid w:val="009F4850"/>
    <w:rsid w:val="009F4996"/>
    <w:rsid w:val="009F4ABA"/>
    <w:rsid w:val="009F79C7"/>
    <w:rsid w:val="00A00E9F"/>
    <w:rsid w:val="00A10C09"/>
    <w:rsid w:val="00A112B4"/>
    <w:rsid w:val="00A13619"/>
    <w:rsid w:val="00A14344"/>
    <w:rsid w:val="00A172E6"/>
    <w:rsid w:val="00A20E59"/>
    <w:rsid w:val="00A25550"/>
    <w:rsid w:val="00A27C3D"/>
    <w:rsid w:val="00A308A9"/>
    <w:rsid w:val="00A324B7"/>
    <w:rsid w:val="00A35DC2"/>
    <w:rsid w:val="00A37B2A"/>
    <w:rsid w:val="00A50A09"/>
    <w:rsid w:val="00A524D7"/>
    <w:rsid w:val="00A53348"/>
    <w:rsid w:val="00A637FA"/>
    <w:rsid w:val="00A7496C"/>
    <w:rsid w:val="00A74A6B"/>
    <w:rsid w:val="00A760E3"/>
    <w:rsid w:val="00A97BAF"/>
    <w:rsid w:val="00AA5E4E"/>
    <w:rsid w:val="00AB0D8A"/>
    <w:rsid w:val="00AB31BB"/>
    <w:rsid w:val="00AB37D9"/>
    <w:rsid w:val="00AB71BC"/>
    <w:rsid w:val="00AC50B7"/>
    <w:rsid w:val="00AD0530"/>
    <w:rsid w:val="00AD558A"/>
    <w:rsid w:val="00AD73BF"/>
    <w:rsid w:val="00AE0704"/>
    <w:rsid w:val="00AE31E8"/>
    <w:rsid w:val="00AE4407"/>
    <w:rsid w:val="00AE5764"/>
    <w:rsid w:val="00AE7E86"/>
    <w:rsid w:val="00AF2695"/>
    <w:rsid w:val="00AF5C62"/>
    <w:rsid w:val="00B00E0B"/>
    <w:rsid w:val="00B0100F"/>
    <w:rsid w:val="00B06DE4"/>
    <w:rsid w:val="00B20405"/>
    <w:rsid w:val="00B21C2E"/>
    <w:rsid w:val="00B26345"/>
    <w:rsid w:val="00B263F0"/>
    <w:rsid w:val="00B30136"/>
    <w:rsid w:val="00B3553B"/>
    <w:rsid w:val="00B4072E"/>
    <w:rsid w:val="00B43432"/>
    <w:rsid w:val="00B43868"/>
    <w:rsid w:val="00B513EA"/>
    <w:rsid w:val="00B6121D"/>
    <w:rsid w:val="00B621D2"/>
    <w:rsid w:val="00B62399"/>
    <w:rsid w:val="00B74C8D"/>
    <w:rsid w:val="00B813A8"/>
    <w:rsid w:val="00B85D94"/>
    <w:rsid w:val="00B87E82"/>
    <w:rsid w:val="00B91D38"/>
    <w:rsid w:val="00BB1053"/>
    <w:rsid w:val="00BC24CB"/>
    <w:rsid w:val="00BD0A50"/>
    <w:rsid w:val="00BD3494"/>
    <w:rsid w:val="00BE1148"/>
    <w:rsid w:val="00BE68F3"/>
    <w:rsid w:val="00BF1BE0"/>
    <w:rsid w:val="00BF2BBC"/>
    <w:rsid w:val="00C15250"/>
    <w:rsid w:val="00C152A9"/>
    <w:rsid w:val="00C16937"/>
    <w:rsid w:val="00C21626"/>
    <w:rsid w:val="00C30B04"/>
    <w:rsid w:val="00C319E1"/>
    <w:rsid w:val="00C34182"/>
    <w:rsid w:val="00C47D39"/>
    <w:rsid w:val="00C53762"/>
    <w:rsid w:val="00C56F0E"/>
    <w:rsid w:val="00C66EC9"/>
    <w:rsid w:val="00C676DC"/>
    <w:rsid w:val="00C72811"/>
    <w:rsid w:val="00C72A19"/>
    <w:rsid w:val="00C7414E"/>
    <w:rsid w:val="00C74F76"/>
    <w:rsid w:val="00C76038"/>
    <w:rsid w:val="00C92725"/>
    <w:rsid w:val="00C92EAA"/>
    <w:rsid w:val="00C93B6C"/>
    <w:rsid w:val="00C96596"/>
    <w:rsid w:val="00CA3810"/>
    <w:rsid w:val="00CA59FE"/>
    <w:rsid w:val="00CB06F3"/>
    <w:rsid w:val="00CB1A13"/>
    <w:rsid w:val="00CB3A4D"/>
    <w:rsid w:val="00CB63F2"/>
    <w:rsid w:val="00CB791B"/>
    <w:rsid w:val="00CD19EF"/>
    <w:rsid w:val="00CE5B6F"/>
    <w:rsid w:val="00CF035D"/>
    <w:rsid w:val="00CF1C7F"/>
    <w:rsid w:val="00CF378E"/>
    <w:rsid w:val="00CF743A"/>
    <w:rsid w:val="00D01A33"/>
    <w:rsid w:val="00D024A5"/>
    <w:rsid w:val="00D03281"/>
    <w:rsid w:val="00D054C6"/>
    <w:rsid w:val="00D33006"/>
    <w:rsid w:val="00D33507"/>
    <w:rsid w:val="00D34F62"/>
    <w:rsid w:val="00D61374"/>
    <w:rsid w:val="00D621D8"/>
    <w:rsid w:val="00D63F5D"/>
    <w:rsid w:val="00D71B6A"/>
    <w:rsid w:val="00D72957"/>
    <w:rsid w:val="00D82542"/>
    <w:rsid w:val="00D919F1"/>
    <w:rsid w:val="00DA582B"/>
    <w:rsid w:val="00DC45D4"/>
    <w:rsid w:val="00DD7570"/>
    <w:rsid w:val="00DE0C90"/>
    <w:rsid w:val="00DE1C07"/>
    <w:rsid w:val="00E0039F"/>
    <w:rsid w:val="00E03A5F"/>
    <w:rsid w:val="00E05EFC"/>
    <w:rsid w:val="00E07079"/>
    <w:rsid w:val="00E10A1B"/>
    <w:rsid w:val="00E14F30"/>
    <w:rsid w:val="00E17DEF"/>
    <w:rsid w:val="00E26821"/>
    <w:rsid w:val="00E27BBD"/>
    <w:rsid w:val="00E40D79"/>
    <w:rsid w:val="00E51FA1"/>
    <w:rsid w:val="00E653C2"/>
    <w:rsid w:val="00E75B9C"/>
    <w:rsid w:val="00E764F9"/>
    <w:rsid w:val="00E82C72"/>
    <w:rsid w:val="00E86DF2"/>
    <w:rsid w:val="00E871F0"/>
    <w:rsid w:val="00EA13EC"/>
    <w:rsid w:val="00EA1EE5"/>
    <w:rsid w:val="00EA5A37"/>
    <w:rsid w:val="00EB0FDF"/>
    <w:rsid w:val="00EB1B30"/>
    <w:rsid w:val="00EB1F1B"/>
    <w:rsid w:val="00EB2997"/>
    <w:rsid w:val="00EB6063"/>
    <w:rsid w:val="00EB76E3"/>
    <w:rsid w:val="00EC0F87"/>
    <w:rsid w:val="00EC234B"/>
    <w:rsid w:val="00EC5D7C"/>
    <w:rsid w:val="00EC6237"/>
    <w:rsid w:val="00ED62AE"/>
    <w:rsid w:val="00EE01B7"/>
    <w:rsid w:val="00EE37C7"/>
    <w:rsid w:val="00EE5A28"/>
    <w:rsid w:val="00EF1BEE"/>
    <w:rsid w:val="00EF38B2"/>
    <w:rsid w:val="00EF40D5"/>
    <w:rsid w:val="00F034FE"/>
    <w:rsid w:val="00F04BB4"/>
    <w:rsid w:val="00F05C65"/>
    <w:rsid w:val="00F06DFF"/>
    <w:rsid w:val="00F13FD7"/>
    <w:rsid w:val="00F22F6C"/>
    <w:rsid w:val="00F23A15"/>
    <w:rsid w:val="00F42E2E"/>
    <w:rsid w:val="00F45F79"/>
    <w:rsid w:val="00F47F04"/>
    <w:rsid w:val="00F65515"/>
    <w:rsid w:val="00F7156B"/>
    <w:rsid w:val="00F743FB"/>
    <w:rsid w:val="00F86D02"/>
    <w:rsid w:val="00FA130B"/>
    <w:rsid w:val="00FA2B2E"/>
    <w:rsid w:val="00FA634D"/>
    <w:rsid w:val="00FB0A80"/>
    <w:rsid w:val="00FB4E0C"/>
    <w:rsid w:val="00FC0E97"/>
    <w:rsid w:val="00FC3D8C"/>
    <w:rsid w:val="00FC3D95"/>
    <w:rsid w:val="00FD0C7D"/>
    <w:rsid w:val="00FE6F78"/>
    <w:rsid w:val="00FF23C8"/>
    <w:rsid w:val="00FF51A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D59FE"/>
  <w15:docId w15:val="{43D00542-1ADB-4413-B89A-0E85D398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4CB"/>
    <w:pPr>
      <w:keepNext/>
      <w:keepLines/>
      <w:spacing w:before="480" w:after="120"/>
      <w:outlineLvl w:val="0"/>
    </w:pPr>
    <w:rPr>
      <w:rFonts w:ascii="GHEA Grapalat" w:eastAsiaTheme="majorEastAsia" w:hAnsi="GHEA Grapalat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paragraph" w:customStyle="1" w:styleId="norm">
    <w:name w:val="norm"/>
    <w:basedOn w:val="Normal"/>
    <w:link w:val="normChar"/>
    <w:rsid w:val="006E14ED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x-none"/>
    </w:rPr>
  </w:style>
  <w:style w:type="character" w:customStyle="1" w:styleId="normChar">
    <w:name w:val="norm Char"/>
    <w:link w:val="norm"/>
    <w:locked/>
    <w:rsid w:val="006E14ED"/>
    <w:rPr>
      <w:rFonts w:ascii="Arial Armenian" w:hAnsi="Arial Armenian"/>
      <w:lang w:val="x-none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C24CB"/>
    <w:rPr>
      <w:rFonts w:ascii="GHEA Grapalat" w:eastAsiaTheme="majorEastAsia" w:hAnsi="GHEA Grapalat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20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F45"/>
    <w:rPr>
      <w:rFonts w:ascii="Times Armenian" w:hAnsi="Times Armeni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F45"/>
    <w:rPr>
      <w:rFonts w:ascii="Times Armenian" w:hAnsi="Times Armenian"/>
      <w:b/>
      <w:bCs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AF86-9DB4-480F-9110-C758986C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4225</Characters>
  <Application>Microsoft Office Word</Application>
  <DocSecurity>0</DocSecurity>
  <Lines>136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Petrosyan1</dc:creator>
  <cp:keywords>https:/mul2.gov.am/tasks/767727/oneclick/3_Himnavorum.docx?token=8822f3819257a7f74b286fccbefad945</cp:keywords>
  <cp:lastModifiedBy>Narek Apujanyan</cp:lastModifiedBy>
  <cp:revision>3</cp:revision>
  <dcterms:created xsi:type="dcterms:W3CDTF">2023-04-06T11:23:00Z</dcterms:created>
  <dcterms:modified xsi:type="dcterms:W3CDTF">2023-04-12T14:06:00Z</dcterms:modified>
</cp:coreProperties>
</file>