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BD281" w14:textId="35439355" w:rsidR="00C155CC" w:rsidRPr="00CF559B" w:rsidRDefault="00CE18D6" w:rsidP="00CF559B">
      <w:pPr>
        <w:spacing w:after="0" w:line="360" w:lineRule="auto"/>
        <w:ind w:left="3600" w:right="-421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CF559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14:paraId="5C55948A" w14:textId="4A850C1B" w:rsidR="00B039BE" w:rsidRPr="00CF559B" w:rsidRDefault="00980632" w:rsidP="00CF559B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CF559B">
        <w:rPr>
          <w:rFonts w:ascii="GHEA Grapalat" w:hAnsi="GHEA Grapalat"/>
          <w:b/>
          <w:lang w:val="hy-AM"/>
        </w:rPr>
        <w:t>«</w:t>
      </w:r>
      <w:r w:rsidR="00B039BE" w:rsidRPr="00CF559B">
        <w:rPr>
          <w:rFonts w:ascii="GHEA Grapalat" w:hAnsi="GHEA Grapalat"/>
          <w:b/>
          <w:lang w:val="hy-AM"/>
        </w:rPr>
        <w:t>ՀԱՅԱՍՏԱՆԻ ՀԱՆՐԱՊԵՏՈՒԹՅԱՆ ԿԱՌԱՎԱՐՈՒԹՅԱՆ 2014 ԹՎԱԿԱՆԻ ՓԵՏՐՎԱՐԻ 20-Ի N 157-Ն ՈՐՈՇՄԱՆ ՄԵՋ ՓՈՓՈԽՈՒԹՅՈՒՆՆԵՐ ԿԱՏԱՐԵԼՈՒ ՄԱՍԻՆ</w:t>
      </w:r>
      <w:r w:rsidRPr="00CF559B">
        <w:rPr>
          <w:rFonts w:ascii="GHEA Grapalat" w:hAnsi="GHEA Grapalat"/>
          <w:b/>
          <w:lang w:val="hy-AM"/>
        </w:rPr>
        <w:t>» ՀՀ ԿԱՌԱՎԱՐՈՒԹՅԱՆ ՈՐՈՇՄԱՆ ՆԱԽԱԳԾԻ ՎԵՐԱԲԵՐՅԱԼ</w:t>
      </w:r>
    </w:p>
    <w:p w14:paraId="6D2E361B" w14:textId="77777777" w:rsidR="00173CD0" w:rsidRPr="00CF559B" w:rsidRDefault="00173CD0" w:rsidP="00CF559B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</w:p>
    <w:p w14:paraId="3A02ABBE" w14:textId="2F81B3F4" w:rsidR="00E419FA" w:rsidRPr="00CF559B" w:rsidRDefault="00E74B87" w:rsidP="00DD31B8">
      <w:pPr>
        <w:pStyle w:val="BodyText"/>
        <w:spacing w:after="0" w:line="360" w:lineRule="auto"/>
        <w:ind w:right="-180" w:firstLine="539"/>
        <w:jc w:val="both"/>
        <w:rPr>
          <w:rFonts w:ascii="GHEA Grapalat" w:hAnsi="GHEA Grapalat" w:cs="Sylfaen"/>
          <w:lang w:val="fr-FR"/>
        </w:rPr>
      </w:pPr>
      <w:r w:rsidRPr="00CF559B">
        <w:rPr>
          <w:rFonts w:ascii="GHEA Grapalat" w:hAnsi="GHEA Grapalat" w:cs="Sylfaen"/>
          <w:b/>
          <w:lang w:val="hy-AM"/>
        </w:rPr>
        <w:t xml:space="preserve">1. </w:t>
      </w:r>
      <w:r w:rsidR="001B40B3" w:rsidRPr="00CF559B">
        <w:rPr>
          <w:rFonts w:ascii="GHEA Grapalat" w:hAnsi="GHEA Grapalat" w:cs="Sylfaen"/>
          <w:b/>
          <w:lang w:val="hy-AM"/>
        </w:rPr>
        <w:t>Ընթացիկ</w:t>
      </w:r>
      <w:r w:rsidR="001B40B3" w:rsidRPr="00CF559B">
        <w:rPr>
          <w:rFonts w:ascii="GHEA Grapalat" w:hAnsi="GHEA Grapalat"/>
          <w:b/>
          <w:lang w:val="hy-AM"/>
        </w:rPr>
        <w:t xml:space="preserve"> իրավիճակը և իրավական ակտի ընդունման անհրաժեշտությունը</w:t>
      </w:r>
      <w:r w:rsidR="00CC4E17" w:rsidRPr="00CF559B">
        <w:rPr>
          <w:rFonts w:ascii="Cambria Math" w:hAnsi="Cambria Math" w:cs="Cambria Math"/>
          <w:b/>
          <w:lang w:val="hy-AM"/>
        </w:rPr>
        <w:t>․</w:t>
      </w:r>
      <w:r w:rsidR="00E419FA" w:rsidRPr="00CF559B">
        <w:rPr>
          <w:rFonts w:ascii="GHEA Grapalat" w:hAnsi="GHEA Grapalat" w:cs="Sylfaen"/>
          <w:lang w:val="fr-FR"/>
        </w:rPr>
        <w:t xml:space="preserve"> </w:t>
      </w:r>
    </w:p>
    <w:p w14:paraId="1D0D14DA" w14:textId="3B3C8253" w:rsidR="00E74B87" w:rsidRPr="00CF559B" w:rsidRDefault="003376CD" w:rsidP="00DD31B8">
      <w:pPr>
        <w:pStyle w:val="ListParagraph"/>
        <w:tabs>
          <w:tab w:val="left" w:pos="851"/>
        </w:tabs>
        <w:spacing w:line="360" w:lineRule="auto"/>
        <w:ind w:left="0" w:right="-18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F55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«ՀՀ կառավարության 2014 թվականի փետրվարի 20-ի թիվ 157-Ն որոշման մեջ փոփոխություններ կատարելու մասին» </w:t>
      </w:r>
      <w:r w:rsidRPr="00CF559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ՀՀ կառավարության որոշման նախագիծը (այսուհետ՝ Նախագիծ) մշակվել է </w:t>
      </w:r>
      <w:r w:rsidR="00E74B87" w:rsidRPr="00CF559B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605620" w:rsidRPr="00CF559B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="00E74B87" w:rsidRPr="00CF559B">
        <w:rPr>
          <w:rFonts w:ascii="GHEA Grapalat" w:hAnsi="GHEA Grapalat" w:cs="Sylfaen"/>
          <w:sz w:val="24"/>
          <w:szCs w:val="24"/>
          <w:lang w:val="hy-AM"/>
        </w:rPr>
        <w:t xml:space="preserve"> 09.02.2023թ. </w:t>
      </w:r>
      <w:r w:rsidR="00605620" w:rsidRPr="00CF559B">
        <w:rPr>
          <w:rFonts w:ascii="GHEA Grapalat" w:hAnsi="GHEA Grapalat" w:cs="Sylfaen"/>
          <w:sz w:val="24"/>
          <w:szCs w:val="24"/>
          <w:lang w:val="hy-AM"/>
        </w:rPr>
        <w:t xml:space="preserve">««Փոստային կապի մասին» օրենքում լրացում կատարելու մասին» Հայաստանի Հանրապետության օրենքի կիրարկումն ապահովող միջոցառումը հաստատելու մասին» </w:t>
      </w:r>
      <w:r w:rsidR="00E74B87" w:rsidRPr="00CF559B">
        <w:rPr>
          <w:rFonts w:ascii="GHEA Grapalat" w:hAnsi="GHEA Grapalat" w:cs="Sylfaen"/>
          <w:sz w:val="24"/>
          <w:szCs w:val="24"/>
          <w:lang w:val="fr-FR"/>
        </w:rPr>
        <w:t>N</w:t>
      </w:r>
      <w:r w:rsidR="00E74B87" w:rsidRPr="00CF559B">
        <w:rPr>
          <w:rFonts w:ascii="GHEA Grapalat" w:hAnsi="GHEA Grapalat" w:cs="Sylfaen"/>
          <w:sz w:val="24"/>
          <w:szCs w:val="24"/>
          <w:lang w:val="hy-AM"/>
        </w:rPr>
        <w:t xml:space="preserve"> 143-Ա որոշմամբ հաստատված հավելվածի </w:t>
      </w:r>
      <w:r w:rsidR="00E74B87" w:rsidRPr="00CF55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միջոցառ</w:t>
      </w:r>
      <w:r w:rsidRPr="00CF559B">
        <w:rPr>
          <w:rFonts w:ascii="GHEA Grapalat" w:hAnsi="GHEA Grapalat"/>
          <w:color w:val="000000"/>
          <w:sz w:val="24"/>
          <w:szCs w:val="24"/>
          <w:lang w:val="hy-AM"/>
        </w:rPr>
        <w:t>ումն</w:t>
      </w:r>
      <w:r w:rsidR="00E74B87" w:rsidRPr="00CF559B">
        <w:rPr>
          <w:rFonts w:ascii="GHEA Grapalat" w:hAnsi="GHEA Grapalat"/>
          <w:color w:val="000000"/>
          <w:sz w:val="24"/>
          <w:szCs w:val="24"/>
          <w:lang w:val="hy-AM"/>
        </w:rPr>
        <w:t xml:space="preserve"> ապահով</w:t>
      </w:r>
      <w:r w:rsidRPr="00CF559B">
        <w:rPr>
          <w:rFonts w:ascii="GHEA Grapalat" w:hAnsi="GHEA Grapalat"/>
          <w:color w:val="000000"/>
          <w:sz w:val="24"/>
          <w:szCs w:val="24"/>
          <w:lang w:val="hy-AM"/>
        </w:rPr>
        <w:t>ելու նպատակով:</w:t>
      </w:r>
    </w:p>
    <w:p w14:paraId="7163ABE1" w14:textId="70A3B84E" w:rsidR="00583D7F" w:rsidRPr="00CF559B" w:rsidRDefault="00E74B87" w:rsidP="00DD31B8">
      <w:pPr>
        <w:pStyle w:val="BodyText"/>
        <w:spacing w:after="0" w:line="360" w:lineRule="auto"/>
        <w:ind w:right="-180" w:firstLine="539"/>
        <w:jc w:val="both"/>
        <w:rPr>
          <w:rFonts w:ascii="GHEA Grapalat" w:hAnsi="GHEA Grapalat" w:cs="Courier New"/>
          <w:b/>
          <w:lang w:val="hy-AM"/>
        </w:rPr>
      </w:pPr>
      <w:r w:rsidRPr="00CF559B">
        <w:rPr>
          <w:rFonts w:ascii="GHEA Grapalat" w:hAnsi="GHEA Grapalat" w:cs="Courier New"/>
          <w:b/>
          <w:lang w:val="hy-AM"/>
        </w:rPr>
        <w:t xml:space="preserve"> 2. </w:t>
      </w:r>
      <w:r w:rsidR="00583D7F" w:rsidRPr="00CF559B">
        <w:rPr>
          <w:rFonts w:ascii="GHEA Grapalat" w:hAnsi="GHEA Grapalat" w:cs="Courier New"/>
          <w:b/>
          <w:lang w:val="hy-AM"/>
        </w:rPr>
        <w:t>Առաջարկվող կագավորումների բնույթը</w:t>
      </w:r>
      <w:r w:rsidR="007C0BB1" w:rsidRPr="00CF559B">
        <w:rPr>
          <w:rFonts w:ascii="GHEA Grapalat" w:hAnsi="GHEA Grapalat" w:cs="Courier New"/>
          <w:b/>
          <w:lang w:val="hy-AM"/>
        </w:rPr>
        <w:t xml:space="preserve"> և </w:t>
      </w:r>
      <w:r w:rsidR="007C0BB1" w:rsidRPr="00CF559B">
        <w:rPr>
          <w:rFonts w:ascii="GHEA Grapalat" w:hAnsi="GHEA Grapalat"/>
          <w:b/>
          <w:lang w:val="hy-AM"/>
        </w:rPr>
        <w:t>ակնկալվող արդյունքը</w:t>
      </w:r>
      <w:r w:rsidR="007C0BB1" w:rsidRPr="00CF559B">
        <w:rPr>
          <w:rFonts w:ascii="GHEA Grapalat" w:hAnsi="GHEA Grapalat" w:cs="Cambria Math"/>
          <w:b/>
          <w:lang w:val="hy-AM"/>
        </w:rPr>
        <w:t xml:space="preserve"> </w:t>
      </w:r>
      <w:r w:rsidR="00D1529A" w:rsidRPr="00CF559B">
        <w:rPr>
          <w:rFonts w:ascii="Cambria Math" w:hAnsi="Cambria Math" w:cs="Cambria Math"/>
          <w:b/>
          <w:lang w:val="hy-AM"/>
        </w:rPr>
        <w:t>․</w:t>
      </w:r>
    </w:p>
    <w:p w14:paraId="3ABDB206" w14:textId="790B72C5" w:rsidR="00073800" w:rsidRPr="00CF559B" w:rsidRDefault="00583D7F" w:rsidP="00DD31B8">
      <w:pPr>
        <w:tabs>
          <w:tab w:val="left" w:pos="851"/>
        </w:tabs>
        <w:spacing w:after="0" w:line="360" w:lineRule="auto"/>
        <w:ind w:right="-180" w:firstLine="539"/>
        <w:jc w:val="both"/>
        <w:rPr>
          <w:rFonts w:ascii="GHEA Grapalat" w:hAnsi="GHEA Grapalat"/>
          <w:sz w:val="24"/>
          <w:szCs w:val="24"/>
          <w:lang w:val="hy-AM"/>
        </w:rPr>
      </w:pPr>
      <w:r w:rsidRPr="00CF559B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A32D71" w:rsidRPr="00CF559B">
        <w:rPr>
          <w:rFonts w:ascii="GHEA Grapalat" w:hAnsi="GHEA Grapalat"/>
          <w:sz w:val="24"/>
          <w:szCs w:val="24"/>
          <w:lang w:val="hy-AM"/>
        </w:rPr>
        <w:t xml:space="preserve">ՀՀ կառավարության 2014թ. փետրվարի 20-ի «Փոստային կապի ոլորտում մոնիտորինգի իրականացման կարգը հաստատելու մասին» թիվ 157-Ն </w:t>
      </w:r>
      <w:r w:rsidR="00491B8E" w:rsidRPr="00CF559B">
        <w:rPr>
          <w:rFonts w:ascii="GHEA Grapalat" w:hAnsi="GHEA Grapalat"/>
          <w:sz w:val="24"/>
          <w:szCs w:val="24"/>
          <w:lang w:val="hy-AM"/>
        </w:rPr>
        <w:t>որոշման</w:t>
      </w:r>
      <w:r w:rsidR="00073800" w:rsidRPr="00CF559B">
        <w:rPr>
          <w:rFonts w:ascii="GHEA Grapalat" w:hAnsi="GHEA Grapalat"/>
          <w:sz w:val="24"/>
          <w:szCs w:val="24"/>
          <w:lang w:val="hy-AM"/>
        </w:rPr>
        <w:t xml:space="preserve"> </w:t>
      </w:r>
      <w:r w:rsidR="00CF559B" w:rsidRPr="00CF559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(այսուհետ՝ Որոշում) </w:t>
      </w:r>
      <w:r w:rsidR="00491B8E" w:rsidRPr="00CF559B">
        <w:rPr>
          <w:rFonts w:ascii="GHEA Grapalat" w:hAnsi="GHEA Grapalat"/>
          <w:sz w:val="24"/>
          <w:szCs w:val="24"/>
          <w:lang w:val="hy-AM"/>
        </w:rPr>
        <w:t>նախաբան</w:t>
      </w:r>
      <w:r w:rsidR="00A32D71" w:rsidRPr="00CF559B">
        <w:rPr>
          <w:rFonts w:ascii="GHEA Grapalat" w:hAnsi="GHEA Grapalat"/>
          <w:sz w:val="24"/>
          <w:szCs w:val="24"/>
          <w:lang w:val="hy-AM"/>
        </w:rPr>
        <w:t>ում հղում կատարել կոնկրետ լիազորող նորմին:</w:t>
      </w:r>
    </w:p>
    <w:p w14:paraId="5137FEE5" w14:textId="5B911756" w:rsidR="00851C56" w:rsidRPr="00CF559B" w:rsidRDefault="00FD5A48" w:rsidP="004D1A46">
      <w:pPr>
        <w:pStyle w:val="NoSpacing"/>
        <w:spacing w:line="360" w:lineRule="auto"/>
        <w:ind w:right="-180" w:firstLine="53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851C56" w:rsidRPr="00CF559B">
        <w:rPr>
          <w:rFonts w:ascii="GHEA Grapalat" w:hAnsi="GHEA Grapalat"/>
          <w:sz w:val="24"/>
          <w:szCs w:val="24"/>
          <w:lang w:val="hy-AM"/>
        </w:rPr>
        <w:t>աշվի առնելով</w:t>
      </w:r>
      <w:r w:rsidR="00A32D71" w:rsidRPr="00CF559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A32D71" w:rsidRPr="00CF559B">
        <w:rPr>
          <w:rFonts w:ascii="GHEA Grapalat" w:hAnsi="GHEA Grapalat"/>
          <w:sz w:val="24"/>
          <w:szCs w:val="24"/>
          <w:lang w:val="hy-AM"/>
        </w:rPr>
        <w:t>այն</w:t>
      </w:r>
      <w:r w:rsidR="00851C56" w:rsidRPr="00CF559B">
        <w:rPr>
          <w:rFonts w:ascii="GHEA Grapalat" w:hAnsi="GHEA Grapalat"/>
          <w:sz w:val="24"/>
          <w:szCs w:val="24"/>
          <w:lang w:val="hy-AM"/>
        </w:rPr>
        <w:t xml:space="preserve">, որ ՀՀ կառավարության 2005թ. մարտի 10-ի թիվ 292-Ն որոշմամբ </w:t>
      </w:r>
      <w:r>
        <w:rPr>
          <w:rFonts w:ascii="GHEA Grapalat" w:hAnsi="GHEA Grapalat"/>
          <w:sz w:val="24"/>
          <w:szCs w:val="24"/>
          <w:lang w:val="hy-AM"/>
        </w:rPr>
        <w:t>փ</w:t>
      </w:r>
      <w:r w:rsidR="00851C56" w:rsidRPr="00CF559B">
        <w:rPr>
          <w:rFonts w:ascii="GHEA Grapalat" w:hAnsi="GHEA Grapalat"/>
          <w:sz w:val="24"/>
          <w:szCs w:val="24"/>
          <w:lang w:val="hy-AM"/>
        </w:rPr>
        <w:t>ոստային կապի բնագավառում</w:t>
      </w:r>
      <w:r w:rsidR="00851C56" w:rsidRPr="00CF559B">
        <w:rPr>
          <w:rFonts w:ascii="Calibri" w:hAnsi="Calibri" w:cs="Calibri"/>
          <w:sz w:val="24"/>
          <w:szCs w:val="24"/>
          <w:lang w:val="hy-AM"/>
        </w:rPr>
        <w:t> </w:t>
      </w:r>
      <w:r w:rsidR="00851C56" w:rsidRPr="00CF559B">
        <w:rPr>
          <w:rFonts w:ascii="GHEA Grapalat" w:hAnsi="GHEA Grapalat"/>
          <w:sz w:val="24"/>
          <w:szCs w:val="24"/>
          <w:lang w:val="hy-AM"/>
        </w:rPr>
        <w:t>լիազորված պետական կառավարման</w:t>
      </w:r>
      <w:r w:rsidR="00851C56" w:rsidRPr="00CF559B">
        <w:rPr>
          <w:rFonts w:ascii="Calibri" w:hAnsi="Calibri" w:cs="Calibri"/>
          <w:sz w:val="24"/>
          <w:szCs w:val="24"/>
          <w:lang w:val="hy-AM"/>
        </w:rPr>
        <w:t> </w:t>
      </w:r>
      <w:r w:rsidR="00851C56" w:rsidRPr="00CF559B">
        <w:rPr>
          <w:rFonts w:ascii="GHEA Grapalat" w:hAnsi="GHEA Grapalat"/>
          <w:sz w:val="24"/>
          <w:szCs w:val="24"/>
          <w:lang w:val="hy-AM"/>
        </w:rPr>
        <w:t>մարմին</w:t>
      </w:r>
      <w:r w:rsidR="00851C56" w:rsidRPr="00CF559B">
        <w:rPr>
          <w:rFonts w:ascii="Calibri" w:hAnsi="Calibri" w:cs="Calibri"/>
          <w:sz w:val="24"/>
          <w:szCs w:val="24"/>
          <w:lang w:val="hy-AM"/>
        </w:rPr>
        <w:t> </w:t>
      </w:r>
      <w:r w:rsidR="00851C56" w:rsidRPr="00CF559B">
        <w:rPr>
          <w:rFonts w:ascii="GHEA Grapalat" w:hAnsi="GHEA Grapalat" w:cs="Calibri"/>
          <w:sz w:val="24"/>
          <w:szCs w:val="24"/>
          <w:lang w:val="hy-AM"/>
        </w:rPr>
        <w:t xml:space="preserve">է </w:t>
      </w:r>
      <w:r w:rsidR="00851C56" w:rsidRPr="00CF559B">
        <w:rPr>
          <w:rFonts w:ascii="GHEA Grapalat" w:hAnsi="GHEA Grapalat"/>
          <w:sz w:val="24"/>
          <w:szCs w:val="24"/>
          <w:lang w:val="hy-AM"/>
        </w:rPr>
        <w:t>սահմանվել Հայաստանի Հանրապետության բարձր տեխնոլոգիական արդյունաբերության նախարարությունը</w:t>
      </w:r>
      <w:r w:rsidR="001B4FF9" w:rsidRPr="00CF559B">
        <w:rPr>
          <w:rFonts w:ascii="GHEA Grapalat" w:hAnsi="GHEA Grapalat"/>
          <w:sz w:val="24"/>
          <w:szCs w:val="24"/>
          <w:lang w:val="hy-AM"/>
        </w:rPr>
        <w:t>՝</w:t>
      </w:r>
      <w:r w:rsidR="00851C56" w:rsidRPr="00CF559B">
        <w:rPr>
          <w:rFonts w:ascii="GHEA Grapalat" w:hAnsi="GHEA Grapalat"/>
          <w:sz w:val="24"/>
          <w:szCs w:val="24"/>
          <w:lang w:val="hy-AM"/>
        </w:rPr>
        <w:t xml:space="preserve"> </w:t>
      </w:r>
      <w:r w:rsidR="00CF559B" w:rsidRPr="00CF559B">
        <w:rPr>
          <w:rFonts w:ascii="GHEA Grapalat" w:hAnsi="GHEA Grapalat"/>
          <w:sz w:val="24"/>
          <w:szCs w:val="24"/>
          <w:lang w:val="hy-AM"/>
        </w:rPr>
        <w:t>Ն</w:t>
      </w:r>
      <w:r w:rsidR="00A257AA" w:rsidRPr="00CF559B">
        <w:rPr>
          <w:rFonts w:ascii="GHEA Grapalat" w:hAnsi="GHEA Grapalat"/>
          <w:sz w:val="24"/>
          <w:szCs w:val="24"/>
          <w:lang w:val="hy-AM"/>
        </w:rPr>
        <w:t>ախագծ</w:t>
      </w:r>
      <w:r w:rsidR="00A32D71" w:rsidRPr="00CF559B">
        <w:rPr>
          <w:rFonts w:ascii="GHEA Grapalat" w:hAnsi="GHEA Grapalat"/>
          <w:sz w:val="24"/>
          <w:szCs w:val="24"/>
          <w:lang w:val="hy-AM"/>
        </w:rPr>
        <w:t>ով</w:t>
      </w:r>
      <w:r w:rsidR="00A257AA" w:rsidRPr="00CF559B">
        <w:rPr>
          <w:rFonts w:ascii="GHEA Grapalat" w:hAnsi="GHEA Grapalat"/>
          <w:sz w:val="24"/>
          <w:szCs w:val="24"/>
          <w:lang w:val="hy-AM"/>
        </w:rPr>
        <w:t xml:space="preserve"> առաջարկվում է </w:t>
      </w:r>
      <w:r w:rsidR="00CF559B" w:rsidRPr="00CF559B">
        <w:rPr>
          <w:rFonts w:ascii="GHEA Grapalat" w:hAnsi="GHEA Grapalat"/>
          <w:sz w:val="24"/>
          <w:szCs w:val="24"/>
          <w:lang w:val="hy-AM"/>
        </w:rPr>
        <w:t>Ո</w:t>
      </w:r>
      <w:r w:rsidR="00A32D71" w:rsidRPr="00CF559B">
        <w:rPr>
          <w:rFonts w:ascii="GHEA Grapalat" w:hAnsi="GHEA Grapalat"/>
          <w:sz w:val="24"/>
          <w:szCs w:val="24"/>
          <w:lang w:val="hy-AM"/>
        </w:rPr>
        <w:t xml:space="preserve">րոշման հավելվածի 4-րդ </w:t>
      </w:r>
      <w:r w:rsidR="00EC08FD">
        <w:rPr>
          <w:rFonts w:ascii="GHEA Grapalat" w:hAnsi="GHEA Grapalat"/>
          <w:sz w:val="24"/>
          <w:szCs w:val="24"/>
          <w:lang w:val="hy-AM"/>
        </w:rPr>
        <w:t>կետում կատարել համապատասխան փոփոխություն</w:t>
      </w:r>
      <w:bookmarkStart w:id="0" w:name="_GoBack"/>
      <w:bookmarkEnd w:id="0"/>
      <w:r w:rsidR="001B4FF9" w:rsidRPr="00CF559B">
        <w:rPr>
          <w:rFonts w:ascii="GHEA Grapalat" w:hAnsi="GHEA Grapalat"/>
          <w:sz w:val="24"/>
          <w:szCs w:val="24"/>
          <w:lang w:val="hy-AM"/>
        </w:rPr>
        <w:t>:</w:t>
      </w:r>
    </w:p>
    <w:p w14:paraId="17503838" w14:textId="5EE86FF8" w:rsidR="00583D7F" w:rsidRPr="00CF559B" w:rsidRDefault="00B44370" w:rsidP="00DD31B8">
      <w:pPr>
        <w:pStyle w:val="ListParagraph"/>
        <w:tabs>
          <w:tab w:val="left" w:pos="851"/>
        </w:tabs>
        <w:spacing w:after="0" w:line="360" w:lineRule="auto"/>
        <w:ind w:left="539" w:right="-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F559B">
        <w:rPr>
          <w:rFonts w:ascii="GHEA Grapalat" w:hAnsi="GHEA Grapalat" w:cs="Courier New"/>
          <w:b/>
          <w:sz w:val="24"/>
          <w:szCs w:val="24"/>
          <w:lang w:val="hy-AM"/>
        </w:rPr>
        <w:t xml:space="preserve">3. </w:t>
      </w:r>
      <w:r w:rsidR="00583D7F" w:rsidRPr="00CF559B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D1529A" w:rsidRPr="00CF559B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2B10D0D2" w14:textId="3F27D2C5" w:rsidR="006F4F65" w:rsidRPr="00CF559B" w:rsidRDefault="00583D7F" w:rsidP="00DD31B8">
      <w:pPr>
        <w:spacing w:after="0" w:line="360" w:lineRule="auto"/>
        <w:ind w:right="-180" w:firstLine="539"/>
        <w:jc w:val="both"/>
        <w:rPr>
          <w:rFonts w:ascii="GHEA Grapalat" w:hAnsi="GHEA Grapalat"/>
          <w:sz w:val="24"/>
          <w:szCs w:val="24"/>
          <w:lang w:val="pt-BR"/>
        </w:rPr>
      </w:pPr>
      <w:r w:rsidRPr="00CF559B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6F4F65" w:rsidRPr="00CF559B">
        <w:rPr>
          <w:rFonts w:ascii="GHEA Grapalat" w:hAnsi="GHEA Grapalat" w:cs="Sylfaen"/>
          <w:bCs/>
          <w:sz w:val="24"/>
          <w:szCs w:val="24"/>
          <w:lang w:val="hy-AM"/>
        </w:rPr>
        <w:t>մշակվել</w:t>
      </w:r>
      <w:r w:rsidR="006F4F65" w:rsidRPr="00CF559B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CF559B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6F4F65" w:rsidRPr="00CF559B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CF559B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="006F4F65" w:rsidRPr="00CF559B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CF559B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="006F4F65" w:rsidRPr="00CF559B">
        <w:rPr>
          <w:rFonts w:ascii="GHEA Grapalat" w:hAnsi="GHEA Grapalat" w:cs="Times Armenian"/>
          <w:bCs/>
          <w:sz w:val="24"/>
          <w:szCs w:val="24"/>
          <w:lang w:val="pt-BR"/>
        </w:rPr>
        <w:t xml:space="preserve"> </w:t>
      </w:r>
      <w:r w:rsidR="006F4F65" w:rsidRPr="00CF559B">
        <w:rPr>
          <w:rFonts w:ascii="GHEA Grapalat" w:hAnsi="GHEA Grapalat" w:cs="Times Armenian"/>
          <w:bCs/>
          <w:sz w:val="24"/>
          <w:szCs w:val="24"/>
          <w:lang w:val="hy-AM"/>
        </w:rPr>
        <w:t xml:space="preserve">բարձր տեխնոլոգիական արդյունաբերության նախարարության </w:t>
      </w:r>
      <w:r w:rsidR="006F4F65" w:rsidRPr="00CF559B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="006F4F65" w:rsidRPr="00CF559B">
        <w:rPr>
          <w:rFonts w:ascii="GHEA Grapalat" w:hAnsi="GHEA Grapalat"/>
          <w:bCs/>
          <w:i/>
          <w:iCs/>
          <w:sz w:val="24"/>
          <w:szCs w:val="24"/>
          <w:lang w:val="pt-BR"/>
        </w:rPr>
        <w:t>:</w:t>
      </w:r>
      <w:r w:rsidR="006F4F65" w:rsidRPr="00CF559B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6F4F65" w:rsidRPr="00CF559B">
        <w:rPr>
          <w:rFonts w:ascii="GHEA Grapalat" w:hAnsi="GHEA Grapalat"/>
          <w:bCs/>
          <w:i/>
          <w:iCs/>
          <w:sz w:val="24"/>
          <w:szCs w:val="24"/>
          <w:lang w:val="pt-BR"/>
        </w:rPr>
        <w:t xml:space="preserve">    </w:t>
      </w:r>
    </w:p>
    <w:p w14:paraId="1E157244" w14:textId="5BB59B71" w:rsidR="007C0BB1" w:rsidRPr="00CF559B" w:rsidRDefault="00B44370" w:rsidP="00DD31B8">
      <w:pPr>
        <w:spacing w:after="240" w:line="360" w:lineRule="auto"/>
        <w:ind w:right="-180" w:firstLine="533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F559B">
        <w:rPr>
          <w:rFonts w:ascii="GHEA Grapalat" w:hAnsi="GHEA Grapalat"/>
          <w:b/>
          <w:sz w:val="24"/>
          <w:szCs w:val="24"/>
          <w:lang w:val="hy-AM"/>
        </w:rPr>
        <w:t>4</w:t>
      </w:r>
      <w:r w:rsidR="007C0BB1" w:rsidRPr="00CF559B">
        <w:rPr>
          <w:rFonts w:ascii="GHEA Grapalat" w:hAnsi="GHEA Grapalat"/>
          <w:b/>
          <w:sz w:val="24"/>
          <w:szCs w:val="24"/>
          <w:lang w:val="hy-AM"/>
        </w:rPr>
        <w:t>.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Պետական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մարմնի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բյուջեում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եկամուտների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ծախսերի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էական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ավելացման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7C0BB1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նվազեցման վերաբերյալ</w:t>
      </w:r>
    </w:p>
    <w:p w14:paraId="296F5A56" w14:textId="77777777" w:rsidR="007C0BB1" w:rsidRPr="00CF559B" w:rsidRDefault="007C0BB1" w:rsidP="00DD31B8">
      <w:pPr>
        <w:spacing w:after="240" w:line="360" w:lineRule="auto"/>
        <w:ind w:right="-180" w:firstLine="533"/>
        <w:contextualSpacing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էական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նվազեցում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չի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նախատեսվում։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CF559B">
        <w:rPr>
          <w:rFonts w:ascii="GHEA Grapalat" w:eastAsia="Calibri" w:hAnsi="GHEA Grapalat" w:cs="Times New Roman"/>
          <w:sz w:val="24"/>
          <w:szCs w:val="24"/>
          <w:lang w:val="af-ZA"/>
        </w:rPr>
        <w:tab/>
      </w:r>
    </w:p>
    <w:p w14:paraId="2225A244" w14:textId="26ED461C" w:rsidR="00A23857" w:rsidRPr="00CF559B" w:rsidRDefault="007C0BB1" w:rsidP="00DD31B8">
      <w:pPr>
        <w:spacing w:after="240" w:line="360" w:lineRule="auto"/>
        <w:ind w:right="-180" w:firstLine="533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5.</w:t>
      </w:r>
      <w:r w:rsidR="00B44370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A23857" w:rsidRPr="00CF559B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="00A23857" w:rsidRPr="00CF559B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482C55EE" w14:textId="6ECAADCB" w:rsidR="00DC314F" w:rsidRDefault="00DC314F" w:rsidP="00DD31B8">
      <w:pPr>
        <w:spacing w:after="0" w:line="360" w:lineRule="auto"/>
        <w:ind w:right="-18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F559B">
        <w:rPr>
          <w:rFonts w:ascii="GHEA Grapalat" w:eastAsia="Calibri" w:hAnsi="GHEA Grapalat" w:cs="Times New Roman"/>
          <w:sz w:val="24"/>
          <w:szCs w:val="24"/>
          <w:lang w:val="hy-AM"/>
        </w:rPr>
        <w:t>Նախագծի փաթեթի մշակումը չի բխում 2050 Հայաստանի վերափոխման ռազմավարության, և Կառավարության 2021-2026թթ. ծրագրերից:</w:t>
      </w:r>
    </w:p>
    <w:p w14:paraId="1984929E" w14:textId="77777777" w:rsidR="005B226B" w:rsidRDefault="005B226B" w:rsidP="005B22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14:paraId="707A29BF" w14:textId="77777777" w:rsidR="005B226B" w:rsidRPr="00CF559B" w:rsidRDefault="005B226B" w:rsidP="00DD31B8">
      <w:pPr>
        <w:spacing w:after="0" w:line="360" w:lineRule="auto"/>
        <w:ind w:right="-18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A6733C4" w14:textId="77777777" w:rsidR="007C0BB1" w:rsidRPr="00CF559B" w:rsidRDefault="007C0BB1" w:rsidP="00CF559B">
      <w:pPr>
        <w:spacing w:after="240" w:line="360" w:lineRule="auto"/>
        <w:ind w:right="-547" w:firstLine="533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C0BB1" w:rsidRPr="00CF559B" w:rsidSect="00204F78">
      <w:pgSz w:w="12240" w:h="15840"/>
      <w:pgMar w:top="1135" w:right="108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A56E2"/>
    <w:multiLevelType w:val="hybridMultilevel"/>
    <w:tmpl w:val="32BE25F2"/>
    <w:lvl w:ilvl="0" w:tplc="F80462F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835500E"/>
    <w:multiLevelType w:val="hybridMultilevel"/>
    <w:tmpl w:val="61F2037A"/>
    <w:lvl w:ilvl="0" w:tplc="B42435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A2A7C"/>
    <w:multiLevelType w:val="hybridMultilevel"/>
    <w:tmpl w:val="DA42C33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E83556"/>
    <w:multiLevelType w:val="hybridMultilevel"/>
    <w:tmpl w:val="C21E9C2A"/>
    <w:lvl w:ilvl="0" w:tplc="08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51E"/>
    <w:rsid w:val="0000185D"/>
    <w:rsid w:val="00004264"/>
    <w:rsid w:val="00021530"/>
    <w:rsid w:val="00021994"/>
    <w:rsid w:val="00030C4C"/>
    <w:rsid w:val="0003331F"/>
    <w:rsid w:val="000421B7"/>
    <w:rsid w:val="000448CB"/>
    <w:rsid w:val="00044D95"/>
    <w:rsid w:val="00051F19"/>
    <w:rsid w:val="0006281F"/>
    <w:rsid w:val="00064E98"/>
    <w:rsid w:val="00073800"/>
    <w:rsid w:val="0007490A"/>
    <w:rsid w:val="00081C72"/>
    <w:rsid w:val="00083994"/>
    <w:rsid w:val="00091E9C"/>
    <w:rsid w:val="00092D63"/>
    <w:rsid w:val="00092DBE"/>
    <w:rsid w:val="000B0B19"/>
    <w:rsid w:val="000C0333"/>
    <w:rsid w:val="000C6501"/>
    <w:rsid w:val="000D34F9"/>
    <w:rsid w:val="000D454E"/>
    <w:rsid w:val="000E2590"/>
    <w:rsid w:val="000E4DBD"/>
    <w:rsid w:val="000E78CD"/>
    <w:rsid w:val="000F1377"/>
    <w:rsid w:val="000F4760"/>
    <w:rsid w:val="00125CD2"/>
    <w:rsid w:val="001310BF"/>
    <w:rsid w:val="00132B93"/>
    <w:rsid w:val="00133F26"/>
    <w:rsid w:val="001528AC"/>
    <w:rsid w:val="00173CD0"/>
    <w:rsid w:val="001758E0"/>
    <w:rsid w:val="00182698"/>
    <w:rsid w:val="001B40B3"/>
    <w:rsid w:val="001B4FF9"/>
    <w:rsid w:val="001C08CC"/>
    <w:rsid w:val="001D17E7"/>
    <w:rsid w:val="001D26D8"/>
    <w:rsid w:val="001D2822"/>
    <w:rsid w:val="001D64D8"/>
    <w:rsid w:val="001E1240"/>
    <w:rsid w:val="001E2DB8"/>
    <w:rsid w:val="0020052A"/>
    <w:rsid w:val="002040FB"/>
    <w:rsid w:val="00204F78"/>
    <w:rsid w:val="00210461"/>
    <w:rsid w:val="00221D49"/>
    <w:rsid w:val="00227893"/>
    <w:rsid w:val="00245193"/>
    <w:rsid w:val="0024579C"/>
    <w:rsid w:val="00245C08"/>
    <w:rsid w:val="002526DE"/>
    <w:rsid w:val="00263EAF"/>
    <w:rsid w:val="00265C69"/>
    <w:rsid w:val="00271F17"/>
    <w:rsid w:val="00275B38"/>
    <w:rsid w:val="00283BB7"/>
    <w:rsid w:val="0029215F"/>
    <w:rsid w:val="002A46B2"/>
    <w:rsid w:val="002A6171"/>
    <w:rsid w:val="002B2C8F"/>
    <w:rsid w:val="002B49C4"/>
    <w:rsid w:val="002C3D25"/>
    <w:rsid w:val="002D690A"/>
    <w:rsid w:val="002E19F2"/>
    <w:rsid w:val="002E4996"/>
    <w:rsid w:val="002E4D5E"/>
    <w:rsid w:val="00312E90"/>
    <w:rsid w:val="00316962"/>
    <w:rsid w:val="0032448A"/>
    <w:rsid w:val="0033138D"/>
    <w:rsid w:val="003315AE"/>
    <w:rsid w:val="00335CFD"/>
    <w:rsid w:val="003376CD"/>
    <w:rsid w:val="00341715"/>
    <w:rsid w:val="003422CE"/>
    <w:rsid w:val="00373556"/>
    <w:rsid w:val="00376A3E"/>
    <w:rsid w:val="0039568D"/>
    <w:rsid w:val="003A3A7F"/>
    <w:rsid w:val="003A63D6"/>
    <w:rsid w:val="003B5516"/>
    <w:rsid w:val="003C0C6F"/>
    <w:rsid w:val="003D3950"/>
    <w:rsid w:val="003D4A20"/>
    <w:rsid w:val="003E1F25"/>
    <w:rsid w:val="00404C8C"/>
    <w:rsid w:val="00414ED3"/>
    <w:rsid w:val="00415E86"/>
    <w:rsid w:val="004223EA"/>
    <w:rsid w:val="004251A1"/>
    <w:rsid w:val="00431EEC"/>
    <w:rsid w:val="00437DC1"/>
    <w:rsid w:val="00440625"/>
    <w:rsid w:val="00443DA6"/>
    <w:rsid w:val="00443F3F"/>
    <w:rsid w:val="0044541E"/>
    <w:rsid w:val="00445832"/>
    <w:rsid w:val="004543EA"/>
    <w:rsid w:val="0045489A"/>
    <w:rsid w:val="00455A9A"/>
    <w:rsid w:val="00455D1A"/>
    <w:rsid w:val="00461789"/>
    <w:rsid w:val="0047326A"/>
    <w:rsid w:val="00473B2B"/>
    <w:rsid w:val="00480C3C"/>
    <w:rsid w:val="00481299"/>
    <w:rsid w:val="00491B8E"/>
    <w:rsid w:val="004A04E6"/>
    <w:rsid w:val="004A66CA"/>
    <w:rsid w:val="004D1A46"/>
    <w:rsid w:val="004D2820"/>
    <w:rsid w:val="004D5D6D"/>
    <w:rsid w:val="004E0AC7"/>
    <w:rsid w:val="004E1D27"/>
    <w:rsid w:val="004E229E"/>
    <w:rsid w:val="004E519A"/>
    <w:rsid w:val="004E67B2"/>
    <w:rsid w:val="00504E1E"/>
    <w:rsid w:val="005148DD"/>
    <w:rsid w:val="00524E0F"/>
    <w:rsid w:val="00532BF2"/>
    <w:rsid w:val="00534E88"/>
    <w:rsid w:val="00534FFC"/>
    <w:rsid w:val="00540CAC"/>
    <w:rsid w:val="005421B1"/>
    <w:rsid w:val="00545E51"/>
    <w:rsid w:val="005466C8"/>
    <w:rsid w:val="00556178"/>
    <w:rsid w:val="005607EA"/>
    <w:rsid w:val="00562E9C"/>
    <w:rsid w:val="00566C26"/>
    <w:rsid w:val="00573BD7"/>
    <w:rsid w:val="00575D13"/>
    <w:rsid w:val="00583D7F"/>
    <w:rsid w:val="00590576"/>
    <w:rsid w:val="00597795"/>
    <w:rsid w:val="005A4269"/>
    <w:rsid w:val="005B226B"/>
    <w:rsid w:val="005B43D8"/>
    <w:rsid w:val="005C0416"/>
    <w:rsid w:val="005C0453"/>
    <w:rsid w:val="005C2D2F"/>
    <w:rsid w:val="005C3B0A"/>
    <w:rsid w:val="005C7177"/>
    <w:rsid w:val="005D0E50"/>
    <w:rsid w:val="005D7716"/>
    <w:rsid w:val="005F394A"/>
    <w:rsid w:val="005F5AB5"/>
    <w:rsid w:val="005F5BBC"/>
    <w:rsid w:val="0060101F"/>
    <w:rsid w:val="0060173F"/>
    <w:rsid w:val="00605620"/>
    <w:rsid w:val="00605B49"/>
    <w:rsid w:val="00616345"/>
    <w:rsid w:val="0062413C"/>
    <w:rsid w:val="00626941"/>
    <w:rsid w:val="00632D4D"/>
    <w:rsid w:val="0063450E"/>
    <w:rsid w:val="00634AE8"/>
    <w:rsid w:val="0065462E"/>
    <w:rsid w:val="00657D8B"/>
    <w:rsid w:val="00665F50"/>
    <w:rsid w:val="00673191"/>
    <w:rsid w:val="00673B85"/>
    <w:rsid w:val="00680DF2"/>
    <w:rsid w:val="00681A34"/>
    <w:rsid w:val="00685164"/>
    <w:rsid w:val="00694D94"/>
    <w:rsid w:val="00697D22"/>
    <w:rsid w:val="006C5E47"/>
    <w:rsid w:val="006D1642"/>
    <w:rsid w:val="006E0524"/>
    <w:rsid w:val="006E37DA"/>
    <w:rsid w:val="006F2545"/>
    <w:rsid w:val="006F4F65"/>
    <w:rsid w:val="00706F52"/>
    <w:rsid w:val="007248E3"/>
    <w:rsid w:val="00732A89"/>
    <w:rsid w:val="0073647C"/>
    <w:rsid w:val="00743D2B"/>
    <w:rsid w:val="0074615F"/>
    <w:rsid w:val="00747C76"/>
    <w:rsid w:val="00767B07"/>
    <w:rsid w:val="007836E3"/>
    <w:rsid w:val="00794C09"/>
    <w:rsid w:val="007A0471"/>
    <w:rsid w:val="007A1396"/>
    <w:rsid w:val="007C0BB1"/>
    <w:rsid w:val="007C725D"/>
    <w:rsid w:val="007C7DB2"/>
    <w:rsid w:val="007F29C4"/>
    <w:rsid w:val="007F5A8A"/>
    <w:rsid w:val="00803A03"/>
    <w:rsid w:val="00817180"/>
    <w:rsid w:val="00832015"/>
    <w:rsid w:val="00835B0F"/>
    <w:rsid w:val="0083639E"/>
    <w:rsid w:val="00840BC7"/>
    <w:rsid w:val="00840FEC"/>
    <w:rsid w:val="008455A8"/>
    <w:rsid w:val="00846DBB"/>
    <w:rsid w:val="00850B69"/>
    <w:rsid w:val="00851C56"/>
    <w:rsid w:val="00853492"/>
    <w:rsid w:val="008544FA"/>
    <w:rsid w:val="00874ED8"/>
    <w:rsid w:val="008775FE"/>
    <w:rsid w:val="00880DAD"/>
    <w:rsid w:val="00891699"/>
    <w:rsid w:val="008A4D19"/>
    <w:rsid w:val="008A634F"/>
    <w:rsid w:val="008B0737"/>
    <w:rsid w:val="008B57DC"/>
    <w:rsid w:val="008C172D"/>
    <w:rsid w:val="008D0980"/>
    <w:rsid w:val="008D1AC0"/>
    <w:rsid w:val="008D2358"/>
    <w:rsid w:val="008D5CBC"/>
    <w:rsid w:val="008D7649"/>
    <w:rsid w:val="008D7688"/>
    <w:rsid w:val="008E6717"/>
    <w:rsid w:val="008F60C5"/>
    <w:rsid w:val="00911B14"/>
    <w:rsid w:val="009200CE"/>
    <w:rsid w:val="009266A1"/>
    <w:rsid w:val="009335AC"/>
    <w:rsid w:val="0094295F"/>
    <w:rsid w:val="00946C27"/>
    <w:rsid w:val="009512A6"/>
    <w:rsid w:val="00953A8D"/>
    <w:rsid w:val="009554B4"/>
    <w:rsid w:val="009573AB"/>
    <w:rsid w:val="0096156A"/>
    <w:rsid w:val="009666CF"/>
    <w:rsid w:val="009670CA"/>
    <w:rsid w:val="009708FA"/>
    <w:rsid w:val="00972C22"/>
    <w:rsid w:val="009737DC"/>
    <w:rsid w:val="0098012B"/>
    <w:rsid w:val="00980632"/>
    <w:rsid w:val="009825FE"/>
    <w:rsid w:val="009A1275"/>
    <w:rsid w:val="009A4724"/>
    <w:rsid w:val="009B45D4"/>
    <w:rsid w:val="009B5610"/>
    <w:rsid w:val="009C36EB"/>
    <w:rsid w:val="009C3A7F"/>
    <w:rsid w:val="009D1704"/>
    <w:rsid w:val="009E5699"/>
    <w:rsid w:val="009E60CA"/>
    <w:rsid w:val="009E6687"/>
    <w:rsid w:val="009F0CE6"/>
    <w:rsid w:val="009F21AA"/>
    <w:rsid w:val="00A01CD0"/>
    <w:rsid w:val="00A02652"/>
    <w:rsid w:val="00A0665C"/>
    <w:rsid w:val="00A215F2"/>
    <w:rsid w:val="00A23857"/>
    <w:rsid w:val="00A245B7"/>
    <w:rsid w:val="00A257AA"/>
    <w:rsid w:val="00A32D71"/>
    <w:rsid w:val="00A41C7D"/>
    <w:rsid w:val="00A462BA"/>
    <w:rsid w:val="00A52F5E"/>
    <w:rsid w:val="00A55F60"/>
    <w:rsid w:val="00A6683B"/>
    <w:rsid w:val="00A67836"/>
    <w:rsid w:val="00A7587D"/>
    <w:rsid w:val="00A779BC"/>
    <w:rsid w:val="00A8640F"/>
    <w:rsid w:val="00A90966"/>
    <w:rsid w:val="00A97405"/>
    <w:rsid w:val="00AA1DEB"/>
    <w:rsid w:val="00AA2067"/>
    <w:rsid w:val="00AA41F7"/>
    <w:rsid w:val="00AA58C7"/>
    <w:rsid w:val="00AA5CBD"/>
    <w:rsid w:val="00AB0F16"/>
    <w:rsid w:val="00AD398C"/>
    <w:rsid w:val="00AE2B4F"/>
    <w:rsid w:val="00AE5E72"/>
    <w:rsid w:val="00AF6851"/>
    <w:rsid w:val="00B01586"/>
    <w:rsid w:val="00B039BE"/>
    <w:rsid w:val="00B137F6"/>
    <w:rsid w:val="00B15B90"/>
    <w:rsid w:val="00B175C0"/>
    <w:rsid w:val="00B17E75"/>
    <w:rsid w:val="00B278DF"/>
    <w:rsid w:val="00B44370"/>
    <w:rsid w:val="00B571A4"/>
    <w:rsid w:val="00B60F20"/>
    <w:rsid w:val="00B627E6"/>
    <w:rsid w:val="00B63248"/>
    <w:rsid w:val="00B6451E"/>
    <w:rsid w:val="00B65576"/>
    <w:rsid w:val="00B67805"/>
    <w:rsid w:val="00B7124F"/>
    <w:rsid w:val="00B87D17"/>
    <w:rsid w:val="00B95F48"/>
    <w:rsid w:val="00BB16A8"/>
    <w:rsid w:val="00BC66A1"/>
    <w:rsid w:val="00BC6AFD"/>
    <w:rsid w:val="00BD2F9B"/>
    <w:rsid w:val="00BD5A7A"/>
    <w:rsid w:val="00BE7259"/>
    <w:rsid w:val="00BF3108"/>
    <w:rsid w:val="00BF70F1"/>
    <w:rsid w:val="00BF753D"/>
    <w:rsid w:val="00C155CC"/>
    <w:rsid w:val="00C2186B"/>
    <w:rsid w:val="00C238B5"/>
    <w:rsid w:val="00C24611"/>
    <w:rsid w:val="00C26011"/>
    <w:rsid w:val="00C37D3E"/>
    <w:rsid w:val="00C4594F"/>
    <w:rsid w:val="00C548B9"/>
    <w:rsid w:val="00C55D2B"/>
    <w:rsid w:val="00C56E33"/>
    <w:rsid w:val="00C83D7A"/>
    <w:rsid w:val="00C93ACF"/>
    <w:rsid w:val="00C951BB"/>
    <w:rsid w:val="00CA0311"/>
    <w:rsid w:val="00CC4E17"/>
    <w:rsid w:val="00CE0B9B"/>
    <w:rsid w:val="00CE18D6"/>
    <w:rsid w:val="00CE4EE9"/>
    <w:rsid w:val="00CF28F2"/>
    <w:rsid w:val="00CF559B"/>
    <w:rsid w:val="00D01541"/>
    <w:rsid w:val="00D031FD"/>
    <w:rsid w:val="00D1529A"/>
    <w:rsid w:val="00D17B4F"/>
    <w:rsid w:val="00D25087"/>
    <w:rsid w:val="00D5226D"/>
    <w:rsid w:val="00D603E2"/>
    <w:rsid w:val="00D72880"/>
    <w:rsid w:val="00D735BC"/>
    <w:rsid w:val="00D811A4"/>
    <w:rsid w:val="00D93F9C"/>
    <w:rsid w:val="00D95AF6"/>
    <w:rsid w:val="00DA02C8"/>
    <w:rsid w:val="00DA3336"/>
    <w:rsid w:val="00DC314F"/>
    <w:rsid w:val="00DC4B87"/>
    <w:rsid w:val="00DD0A87"/>
    <w:rsid w:val="00DD2C4B"/>
    <w:rsid w:val="00DD2CE0"/>
    <w:rsid w:val="00DD2DB2"/>
    <w:rsid w:val="00DD31B8"/>
    <w:rsid w:val="00DE02D2"/>
    <w:rsid w:val="00DE05B1"/>
    <w:rsid w:val="00DF1474"/>
    <w:rsid w:val="00E10F7D"/>
    <w:rsid w:val="00E12F66"/>
    <w:rsid w:val="00E141A5"/>
    <w:rsid w:val="00E15181"/>
    <w:rsid w:val="00E158E7"/>
    <w:rsid w:val="00E2211E"/>
    <w:rsid w:val="00E25A53"/>
    <w:rsid w:val="00E419FA"/>
    <w:rsid w:val="00E4564A"/>
    <w:rsid w:val="00E4706D"/>
    <w:rsid w:val="00E54270"/>
    <w:rsid w:val="00E5643F"/>
    <w:rsid w:val="00E564E6"/>
    <w:rsid w:val="00E72922"/>
    <w:rsid w:val="00E74B87"/>
    <w:rsid w:val="00E76604"/>
    <w:rsid w:val="00E92A39"/>
    <w:rsid w:val="00EA01DE"/>
    <w:rsid w:val="00EA5615"/>
    <w:rsid w:val="00EC01AC"/>
    <w:rsid w:val="00EC08FD"/>
    <w:rsid w:val="00ED55B6"/>
    <w:rsid w:val="00EE35A5"/>
    <w:rsid w:val="00EF7D98"/>
    <w:rsid w:val="00F0756C"/>
    <w:rsid w:val="00F146C2"/>
    <w:rsid w:val="00F16522"/>
    <w:rsid w:val="00F25C54"/>
    <w:rsid w:val="00F44C0A"/>
    <w:rsid w:val="00F54F51"/>
    <w:rsid w:val="00F55482"/>
    <w:rsid w:val="00F55F26"/>
    <w:rsid w:val="00F6007F"/>
    <w:rsid w:val="00F8191F"/>
    <w:rsid w:val="00F81CED"/>
    <w:rsid w:val="00F91FD5"/>
    <w:rsid w:val="00F9339D"/>
    <w:rsid w:val="00F95CD9"/>
    <w:rsid w:val="00FA1EEA"/>
    <w:rsid w:val="00FA4BE5"/>
    <w:rsid w:val="00FB0DEA"/>
    <w:rsid w:val="00FB7021"/>
    <w:rsid w:val="00FC37B6"/>
    <w:rsid w:val="00FC61A3"/>
    <w:rsid w:val="00FD31AE"/>
    <w:rsid w:val="00FD385E"/>
    <w:rsid w:val="00FD5A48"/>
    <w:rsid w:val="00FE2ABD"/>
    <w:rsid w:val="00FF2AE6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B033D"/>
  <w15:docId w15:val="{528A7855-0F2D-43B4-8900-A56C7473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0B19"/>
  </w:style>
  <w:style w:type="paragraph" w:styleId="Heading1">
    <w:name w:val="heading 1"/>
    <w:basedOn w:val="Normal"/>
    <w:next w:val="Normal"/>
    <w:link w:val="Heading1Char"/>
    <w:uiPriority w:val="9"/>
    <w:qFormat/>
    <w:rsid w:val="00540C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0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052A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052A"/>
    <w:pPr>
      <w:ind w:left="720"/>
      <w:contextualSpacing/>
    </w:pPr>
  </w:style>
  <w:style w:type="table" w:styleId="TableGrid">
    <w:name w:val="Table Grid"/>
    <w:basedOn w:val="TableNormal"/>
    <w:uiPriority w:val="39"/>
    <w:rsid w:val="00CF2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554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554B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F7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A5CBD"/>
  </w:style>
  <w:style w:type="character" w:customStyle="1" w:styleId="Heading1Char">
    <w:name w:val="Heading 1 Char"/>
    <w:basedOn w:val="DefaultParagraphFont"/>
    <w:link w:val="Heading1"/>
    <w:uiPriority w:val="99"/>
    <w:rsid w:val="00540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CF55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F986B-0ED7-4A6E-8C80-1A3C141FF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https:/mul2-utfsib.gov.am/tasks/116868/oneclick/kirarkum.docx?token=99aa9e4f9bc2ac66ccf875843f4e3e19</cp:keywords>
  <dc:description/>
  <cp:lastModifiedBy>Liana Khachatryan</cp:lastModifiedBy>
  <cp:revision>38</cp:revision>
  <cp:lastPrinted>2023-02-27T07:03:00Z</cp:lastPrinted>
  <dcterms:created xsi:type="dcterms:W3CDTF">2022-03-15T12:01:00Z</dcterms:created>
  <dcterms:modified xsi:type="dcterms:W3CDTF">2023-03-21T10:48:00Z</dcterms:modified>
</cp:coreProperties>
</file>