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A" w:rsidRDefault="009C653A" w:rsidP="009C653A">
      <w:pPr>
        <w:jc w:val="center"/>
      </w:pPr>
      <w:r>
        <w:rPr>
          <w:noProof/>
          <w:lang w:eastAsia="en-US"/>
        </w:rPr>
        <w:drawing>
          <wp:inline distT="0" distB="0" distL="0" distR="0" wp14:anchorId="4E633C9A" wp14:editId="5018CC97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3A" w:rsidRDefault="009C653A" w:rsidP="009C653A">
      <w:pPr>
        <w:jc w:val="center"/>
      </w:pPr>
    </w:p>
    <w:p w:rsidR="009C653A" w:rsidRDefault="009C653A" w:rsidP="009C653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9C653A" w:rsidRDefault="009C653A" w:rsidP="009C653A">
      <w:pPr>
        <w:pStyle w:val="mechtex"/>
        <w:rPr>
          <w:rFonts w:ascii="GHEA Mariam" w:hAnsi="GHEA Mariam"/>
          <w:b/>
        </w:rPr>
      </w:pPr>
    </w:p>
    <w:p w:rsidR="009C653A" w:rsidRDefault="009C653A" w:rsidP="009C653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F45631" w:rsidRDefault="003D6836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13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575E0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22F76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F45631">
        <w:rPr>
          <w:rFonts w:ascii="GHEA Mariam" w:hAnsi="GHEA Mariam"/>
          <w:sz w:val="24"/>
          <w:szCs w:val="24"/>
        </w:rPr>
        <w:t xml:space="preserve">  N              - </w:t>
      </w:r>
      <w:r w:rsidR="00F45631">
        <w:rPr>
          <w:rFonts w:ascii="GHEA Mariam" w:hAnsi="GHEA Mariam"/>
          <w:sz w:val="24"/>
          <w:szCs w:val="24"/>
          <w:lang w:val="hy-AM"/>
        </w:rPr>
        <w:t>Ա</w:t>
      </w:r>
    </w:p>
    <w:p w:rsidR="003D6836" w:rsidRPr="00722F76" w:rsidRDefault="003D6836" w:rsidP="004D0963">
      <w:pPr>
        <w:pStyle w:val="mechtex"/>
      </w:pPr>
    </w:p>
    <w:p w:rsidR="003D6836" w:rsidRDefault="003D6836" w:rsidP="004D0963">
      <w:pPr>
        <w:pStyle w:val="mechtex"/>
      </w:pPr>
    </w:p>
    <w:p w:rsidR="004D0963" w:rsidRPr="00722F76" w:rsidRDefault="004D0963" w:rsidP="004D0963">
      <w:pPr>
        <w:pStyle w:val="mechtex"/>
      </w:pPr>
    </w:p>
    <w:p w:rsidR="009E6C71" w:rsidRPr="009E6C71" w:rsidRDefault="009E6C71" w:rsidP="009E6C71">
      <w:pPr>
        <w:pStyle w:val="mechtex"/>
        <w:jc w:val="both"/>
        <w:rPr>
          <w:rFonts w:ascii="GHEA Mariam" w:hAnsi="GHEA Mariam" w:cs="Sylfaen"/>
          <w:sz w:val="24"/>
          <w:szCs w:val="24"/>
          <w:lang w:val="hy-AM" w:eastAsia="en-US"/>
        </w:rPr>
      </w:pPr>
      <w:r w:rsidRPr="009E6C71">
        <w:rPr>
          <w:rFonts w:ascii="GHEA Mariam" w:hAnsi="GHEA Mariam"/>
          <w:sz w:val="24"/>
          <w:szCs w:val="24"/>
          <w:lang w:val="hy-AM"/>
        </w:rPr>
        <w:t>«</w:t>
      </w:r>
      <w:r w:rsidRPr="009E6C71">
        <w:rPr>
          <w:rFonts w:ascii="GHEA Mariam" w:hAnsi="GHEA Mariam" w:cs="Arial"/>
          <w:sz w:val="24"/>
          <w:szCs w:val="24"/>
          <w:lang w:val="hy-AM"/>
        </w:rPr>
        <w:t>ԱՆԱՍՆԱԲՈՒԺՈՒԹՅԱՆ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ՄԱՍԻՆ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»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ԿԱՏԱ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hAnsi="GHEA Mariam" w:cs="Arial"/>
          <w:sz w:val="24"/>
          <w:szCs w:val="24"/>
          <w:lang w:val="hy-AM"/>
        </w:rPr>
        <w:t>ՐԵԼՈՒ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ՄԱՍԻՆ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»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ԵՎ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«</w:t>
      </w:r>
      <w:r w:rsidRPr="009E6C71">
        <w:rPr>
          <w:rFonts w:ascii="GHEA Mariam" w:hAnsi="GHEA Mariam" w:cs="Arial"/>
          <w:sz w:val="24"/>
          <w:szCs w:val="24"/>
          <w:lang w:val="hy-AM"/>
        </w:rPr>
        <w:t>ՍՆՆԴԱՄԹԵՐՔԻ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ԱՆՎՏԱՆԳՈՒԹՅԱՆ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ՊԵՏԱ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hAnsi="GHEA Mariam" w:cs="Arial"/>
          <w:sz w:val="24"/>
          <w:szCs w:val="24"/>
          <w:lang w:val="hy-AM"/>
        </w:rPr>
        <w:t>ԿԱՆ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ՎԵՐԱՀՍԿՈՂՈՒԹՅԱՆ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ՄԱՍԻՆ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» </w:t>
      </w:r>
      <w:r w:rsidRPr="009E6C71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ՄԱՍԻՆ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»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ՕՐԵՆՔՆԵՐԻ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ՆԱԽԱԳԾԵՐԻՆ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9E6C7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ՏԱԼՈՒ</w:t>
      </w:r>
      <w:r w:rsidRPr="009E6C7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9E6C71" w:rsidRPr="009E6C71" w:rsidRDefault="009E6C71" w:rsidP="009E6C71">
      <w:pPr>
        <w:pStyle w:val="mechtex"/>
        <w:rPr>
          <w:rFonts w:ascii="GHEA Mariam" w:hAnsi="GHEA Mariam" w:cstheme="minorBidi"/>
          <w:sz w:val="24"/>
          <w:szCs w:val="24"/>
          <w:lang w:val="hy-AM"/>
        </w:rPr>
      </w:pPr>
      <w:r w:rsidRPr="009E6C71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9E6C71" w:rsidRPr="009E6C71" w:rsidRDefault="009E6C71" w:rsidP="009E6C71">
      <w:pPr>
        <w:pStyle w:val="mechtex"/>
        <w:spacing w:line="336" w:lineRule="auto"/>
        <w:rPr>
          <w:lang w:val="hy-AM"/>
        </w:rPr>
      </w:pPr>
    </w:p>
    <w:p w:rsidR="009E6C71" w:rsidRPr="008E1B5A" w:rsidRDefault="009E6C71" w:rsidP="009E6C71">
      <w:pPr>
        <w:pStyle w:val="norm"/>
        <w:spacing w:line="336" w:lineRule="auto"/>
        <w:rPr>
          <w:rFonts w:ascii="GHEA Mariam" w:hAnsi="GHEA Mariam"/>
          <w:sz w:val="28"/>
          <w:szCs w:val="24"/>
          <w:lang w:val="de-DE"/>
        </w:rPr>
      </w:pPr>
      <w:r w:rsidRPr="009E6C71">
        <w:rPr>
          <w:rFonts w:ascii="GHEA Mariam" w:hAnsi="GHEA Mariam" w:cs="Arial"/>
          <w:sz w:val="24"/>
          <w:szCs w:val="24"/>
          <w:lang w:val="hy-AM"/>
        </w:rPr>
        <w:t>Հիմք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«</w:t>
      </w:r>
      <w:r w:rsidRPr="009E6C71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ժողովի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»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hAnsi="GHEA Mariam" w:cs="Arial"/>
          <w:sz w:val="24"/>
          <w:szCs w:val="24"/>
          <w:lang w:val="hy-AM"/>
        </w:rPr>
        <w:t>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օրենքի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65-</w:t>
      </w:r>
      <w:r w:rsidRPr="009E6C71">
        <w:rPr>
          <w:rFonts w:ascii="GHEA Mariam" w:hAnsi="GHEA Mariam" w:cs="Arial"/>
          <w:sz w:val="24"/>
          <w:szCs w:val="24"/>
          <w:lang w:val="hy-AM"/>
        </w:rPr>
        <w:t>րդ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3-</w:t>
      </w:r>
      <w:r w:rsidRPr="009E6C71">
        <w:rPr>
          <w:rFonts w:ascii="GHEA Mariam" w:hAnsi="GHEA Mariam" w:cs="Arial"/>
          <w:sz w:val="24"/>
          <w:szCs w:val="24"/>
          <w:lang w:val="hy-AM"/>
        </w:rPr>
        <w:t>րդ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մասը՝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9E6C71" w:rsidRPr="009E6C71" w:rsidRDefault="009E6C71" w:rsidP="009E6C71">
      <w:pPr>
        <w:pStyle w:val="norm"/>
        <w:spacing w:line="336" w:lineRule="auto"/>
        <w:ind w:firstLine="706"/>
        <w:rPr>
          <w:rFonts w:ascii="GHEA Mariam" w:eastAsiaTheme="minorHAnsi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Pr="009E6C71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տալ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7A89">
        <w:rPr>
          <w:rFonts w:ascii="GHEA Mariam" w:hAnsi="GHEA Mariam" w:cs="Arial"/>
          <w:sz w:val="24"/>
          <w:szCs w:val="24"/>
          <w:lang w:val="hy-AM"/>
        </w:rPr>
        <w:t>«</w:t>
      </w:r>
      <w:r w:rsidRPr="009E6C71">
        <w:rPr>
          <w:rFonts w:ascii="GHEA Mariam" w:hAnsi="GHEA Mariam" w:cs="Arial"/>
          <w:sz w:val="24"/>
          <w:szCs w:val="24"/>
          <w:lang w:val="hy-AM"/>
        </w:rPr>
        <w:t>Անասնաբուժության մասին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»</w:t>
      </w:r>
      <w:r w:rsidRPr="009E6C71">
        <w:rPr>
          <w:rFonts w:ascii="GHEA Mariam" w:hAnsi="GHEA Mariam" w:cs="Arial"/>
          <w:sz w:val="24"/>
          <w:szCs w:val="24"/>
          <w:lang w:val="hy-AM"/>
        </w:rPr>
        <w:t xml:space="preserve"> օրենքում փոփոխու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hAnsi="GHEA Mariam" w:cs="Arial"/>
          <w:sz w:val="24"/>
          <w:szCs w:val="24"/>
          <w:lang w:val="hy-AM"/>
        </w:rPr>
        <w:t>ներ կատարելու մասին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»</w:t>
      </w:r>
      <w:r w:rsidRPr="009E6C71">
        <w:rPr>
          <w:rFonts w:ascii="GHEA Mariam" w:hAnsi="GHEA Mariam" w:cs="Arial"/>
          <w:sz w:val="24"/>
          <w:szCs w:val="24"/>
          <w:lang w:val="hy-AM"/>
        </w:rPr>
        <w:t xml:space="preserve"> և </w:t>
      </w:r>
      <w:r w:rsidRPr="009E6C71">
        <w:rPr>
          <w:rFonts w:ascii="GHEA Mariam" w:hAnsi="GHEA Mariam"/>
          <w:sz w:val="24"/>
          <w:szCs w:val="24"/>
          <w:lang w:val="hy-AM"/>
        </w:rPr>
        <w:t>«</w:t>
      </w:r>
      <w:r w:rsidRPr="009E6C71">
        <w:rPr>
          <w:rFonts w:ascii="GHEA Mariam" w:hAnsi="GHEA Mariam" w:cs="Arial"/>
          <w:sz w:val="24"/>
          <w:szCs w:val="24"/>
          <w:lang w:val="hy-AM"/>
        </w:rPr>
        <w:t>Սննդամթերքի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անվտանգության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վերահսկողության</w:t>
      </w:r>
      <w:r w:rsidRPr="009E6C71">
        <w:rPr>
          <w:rFonts w:ascii="GHEA Mariam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hAnsi="GHEA Mariam" w:cs="Arial"/>
          <w:sz w:val="24"/>
          <w:szCs w:val="24"/>
          <w:lang w:val="hy-AM"/>
        </w:rPr>
        <w:t>մասին» օրենքում լրացում կատարելու մասին</w:t>
      </w:r>
      <w:r w:rsidRPr="009E6C71">
        <w:rPr>
          <w:rFonts w:ascii="GHEA Mariam" w:hAnsi="GHEA Mariam" w:cs="Arial Armenian"/>
          <w:sz w:val="24"/>
          <w:szCs w:val="24"/>
          <w:lang w:val="hy-AM"/>
        </w:rPr>
        <w:t>»</w:t>
      </w:r>
      <w:r w:rsidRPr="009E6C71">
        <w:rPr>
          <w:rFonts w:ascii="GHEA Mariam" w:hAnsi="GHEA Mariam" w:cs="Arial"/>
          <w:b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օրենքների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նախագծերի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վերաբերյալ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Հայ</w:t>
      </w:r>
      <w:bookmarkStart w:id="0" w:name="_GoBack"/>
      <w:bookmarkEnd w:id="0"/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աստանի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Հանրա</w:t>
      </w:r>
      <w:r>
        <w:rPr>
          <w:rFonts w:ascii="GHEA Mariam" w:eastAsiaTheme="minorHAnsi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պե</w:t>
      </w:r>
      <w:r>
        <w:rPr>
          <w:rFonts w:ascii="GHEA Mariam" w:eastAsiaTheme="minorHAnsi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տության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կառավարության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օրենսդրական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նախաձեռնությանը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>:</w:t>
      </w:r>
    </w:p>
    <w:p w:rsidR="009E6C71" w:rsidRPr="009E6C71" w:rsidRDefault="009E6C71" w:rsidP="009E6C71">
      <w:pPr>
        <w:pStyle w:val="norm"/>
        <w:spacing w:line="336" w:lineRule="auto"/>
        <w:ind w:firstLine="706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Theme="minorHAnsi" w:hAnsi="GHEA Mariam" w:cs="Arial"/>
          <w:sz w:val="24"/>
          <w:szCs w:val="24"/>
          <w:lang w:val="hy-AM"/>
        </w:rPr>
        <w:t xml:space="preserve">2.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Հայաստանի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Հանրապետության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կառավարության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օրենսդրական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նախա</w:t>
      </w:r>
      <w:r>
        <w:rPr>
          <w:rFonts w:ascii="GHEA Mariam" w:eastAsiaTheme="minorHAnsi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ձեռ</w:t>
      </w:r>
      <w:r>
        <w:rPr>
          <w:rFonts w:ascii="GHEA Mariam" w:eastAsiaTheme="minorHAnsi" w:hAnsi="GHEA Mariam" w:cs="Arial"/>
          <w:sz w:val="24"/>
          <w:szCs w:val="24"/>
          <w:lang w:val="hy-AM"/>
        </w:rPr>
        <w:softHyphen/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նությունը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սահմանված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կարգով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ներկայացնել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Հայաստանի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Հանրապետության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Ազգային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9E6C71">
        <w:rPr>
          <w:rFonts w:ascii="GHEA Mariam" w:eastAsiaTheme="minorHAnsi" w:hAnsi="GHEA Mariam" w:cs="Arial"/>
          <w:sz w:val="24"/>
          <w:szCs w:val="24"/>
          <w:lang w:val="hy-AM"/>
        </w:rPr>
        <w:t>ժողով</w:t>
      </w:r>
      <w:r w:rsidRPr="009E6C71">
        <w:rPr>
          <w:rFonts w:ascii="GHEA Mariam" w:eastAsiaTheme="minorHAnsi" w:hAnsi="GHEA Mariam"/>
          <w:sz w:val="24"/>
          <w:szCs w:val="24"/>
          <w:lang w:val="hy-AM"/>
        </w:rPr>
        <w:t>:</w:t>
      </w:r>
    </w:p>
    <w:p w:rsidR="00F45631" w:rsidRPr="009E6C71" w:rsidRDefault="00F45631" w:rsidP="00F45631">
      <w:pPr>
        <w:spacing w:line="360" w:lineRule="auto"/>
        <w:ind w:firstLine="720"/>
        <w:rPr>
          <w:rFonts w:ascii="GHEA Grapalat" w:hAnsi="GHEA Grapalat"/>
          <w:sz w:val="10"/>
          <w:lang w:val="hy-AM"/>
        </w:rPr>
      </w:pPr>
    </w:p>
    <w:p w:rsidR="003D6836" w:rsidRPr="009E6C71" w:rsidRDefault="003D6836" w:rsidP="003D6836">
      <w:pPr>
        <w:spacing w:line="360" w:lineRule="auto"/>
        <w:jc w:val="both"/>
        <w:rPr>
          <w:rFonts w:ascii="GHEA Mariam" w:hAnsi="GHEA Mariam"/>
          <w:sz w:val="10"/>
          <w:szCs w:val="24"/>
          <w:lang w:val="hy-AM"/>
        </w:rPr>
      </w:pPr>
    </w:p>
    <w:p w:rsidR="003D6836" w:rsidRPr="00F521BD" w:rsidRDefault="003D683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D6836" w:rsidRPr="00F521BD" w:rsidRDefault="003D683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3D6836" w:rsidRPr="00F521BD" w:rsidRDefault="003D6836">
      <w:pPr>
        <w:rPr>
          <w:sz w:val="24"/>
          <w:szCs w:val="24"/>
          <w:lang w:val="af-ZA"/>
        </w:rPr>
      </w:pPr>
    </w:p>
    <w:p w:rsidR="001F225D" w:rsidRPr="003D6836" w:rsidRDefault="009C653A" w:rsidP="004D0963">
      <w:pPr>
        <w:spacing w:line="360" w:lineRule="auto"/>
        <w:jc w:val="both"/>
        <w:rPr>
          <w:rFonts w:ascii="Arial" w:hAnsi="Arial" w:cs="Arial"/>
          <w:lang w:val="hy-AM"/>
        </w:rPr>
      </w:pPr>
      <w:r>
        <w:rPr>
          <w:sz w:val="24"/>
          <w:szCs w:val="24"/>
          <w:lang w:val="af-ZA"/>
        </w:rPr>
        <w:t xml:space="preserve">        </w:t>
      </w:r>
      <w:r w:rsidR="003D6836">
        <w:rPr>
          <w:sz w:val="24"/>
          <w:szCs w:val="24"/>
          <w:lang w:val="af-ZA"/>
        </w:rPr>
        <w:t xml:space="preserve"> </w:t>
      </w:r>
      <w:proofErr w:type="spellStart"/>
      <w:r w:rsidR="003D6836" w:rsidRPr="009C653A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1F225D" w:rsidRPr="003D6836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69" w:rsidRDefault="00283969">
      <w:r>
        <w:separator/>
      </w:r>
    </w:p>
  </w:endnote>
  <w:endnote w:type="continuationSeparator" w:id="0">
    <w:p w:rsidR="00283969" w:rsidRDefault="002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15595">
      <w:rPr>
        <w:noProof/>
        <w:sz w:val="18"/>
      </w:rPr>
      <w:t>voroshumKK138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15595">
      <w:rPr>
        <w:noProof/>
        <w:sz w:val="18"/>
      </w:rPr>
      <w:t>voroshumKK138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215595" w:rsidRDefault="00283969" w:rsidP="0021559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15595">
      <w:rPr>
        <w:noProof/>
      </w:rPr>
      <w:t>voroshumKK138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69" w:rsidRDefault="00283969">
      <w:r>
        <w:separator/>
      </w:r>
    </w:p>
  </w:footnote>
  <w:footnote w:type="continuationSeparator" w:id="0">
    <w:p w:rsidR="00283969" w:rsidRDefault="0028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C7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1674"/>
    <w:multiLevelType w:val="hybridMultilevel"/>
    <w:tmpl w:val="21CE5CFC"/>
    <w:lvl w:ilvl="0" w:tplc="84227D38">
      <w:start w:val="1"/>
      <w:numFmt w:val="decimal"/>
      <w:lvlText w:val="%1."/>
      <w:lvlJc w:val="left"/>
      <w:pPr>
        <w:ind w:left="735" w:hanging="360"/>
      </w:pPr>
      <w:rPr>
        <w:rFonts w:ascii="GHEA Mariam" w:eastAsia="Times New Roman" w:hAnsi="GHEA Maria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6661946"/>
    <w:multiLevelType w:val="hybridMultilevel"/>
    <w:tmpl w:val="70500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424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33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595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969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34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8EB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836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963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BB6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6BA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04B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6E8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BDE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25F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0265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2E7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653A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E6C71"/>
    <w:rsid w:val="009E7A89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3BD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C3C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ACC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58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765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778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5B7A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631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C353C-B5EA-4A91-91C4-4999CE5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3D6836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3D6836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3D68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82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2B33"/>
    <w:rPr>
      <w:rFonts w:ascii="Segoe UI" w:hAnsi="Segoe UI" w:cs="Segoe UI"/>
      <w:sz w:val="18"/>
      <w:szCs w:val="18"/>
      <w:lang w:eastAsia="ru-RU"/>
    </w:rPr>
  </w:style>
  <w:style w:type="character" w:customStyle="1" w:styleId="normChar">
    <w:name w:val="norm Char"/>
    <w:link w:val="norm"/>
    <w:rsid w:val="00F45631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4D0963"/>
    <w:pPr>
      <w:spacing w:after="160" w:line="259" w:lineRule="auto"/>
      <w:ind w:left="720"/>
      <w:contextualSpacing/>
    </w:pPr>
    <w:rPr>
      <w:rFonts w:ascii="GHEA Grapalat" w:eastAsiaTheme="minorHAnsi" w:hAnsi="GHEA Grapalat" w:cstheme="minorBidi"/>
      <w:sz w:val="22"/>
      <w:szCs w:val="22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4D0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https:/mul2.gov.am/tasks/773429/oneclick/voroshum-EK223.docx?token=d495cd13fa3b49cc8fd4487269a6c5e6</cp:keywords>
  <dc:description/>
  <cp:lastModifiedBy>Kristina Papyan</cp:lastModifiedBy>
  <cp:revision>4</cp:revision>
  <cp:lastPrinted>2023-04-11T07:43:00Z</cp:lastPrinted>
  <dcterms:created xsi:type="dcterms:W3CDTF">2023-04-11T07:43:00Z</dcterms:created>
  <dcterms:modified xsi:type="dcterms:W3CDTF">2023-04-11T10:31:00Z</dcterms:modified>
</cp:coreProperties>
</file>