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4096" w:rsidRPr="00DC21D4" w:rsidRDefault="00494096" w:rsidP="007A1B24">
      <w:pPr>
        <w:tabs>
          <w:tab w:val="left" w:pos="1080"/>
        </w:tabs>
        <w:spacing w:line="360" w:lineRule="auto"/>
        <w:ind w:firstLine="720"/>
        <w:jc w:val="center"/>
        <w:rPr>
          <w:rFonts w:ascii="GHEA Grapalat" w:hAnsi="GHEA Grapalat" w:cs="Sylfaen"/>
          <w:b/>
          <w:sz w:val="24"/>
          <w:szCs w:val="24"/>
          <w:lang w:val="hy-AM"/>
        </w:rPr>
      </w:pPr>
      <w:r w:rsidRPr="00DC21D4">
        <w:rPr>
          <w:rFonts w:ascii="GHEA Grapalat" w:hAnsi="GHEA Grapalat" w:cs="Sylfaen"/>
          <w:b/>
          <w:sz w:val="24"/>
          <w:szCs w:val="24"/>
          <w:lang w:val="hy-AM"/>
        </w:rPr>
        <w:t>ՀԻՄՆԱՎՈՐՈՒՄ</w:t>
      </w:r>
    </w:p>
    <w:p w:rsidR="00494096" w:rsidRPr="00DC21D4" w:rsidRDefault="004644E1" w:rsidP="007A1B24">
      <w:pPr>
        <w:tabs>
          <w:tab w:val="left" w:pos="1080"/>
        </w:tabs>
        <w:spacing w:line="360" w:lineRule="auto"/>
        <w:ind w:firstLine="720"/>
        <w:jc w:val="center"/>
        <w:rPr>
          <w:rFonts w:ascii="GHEA Grapalat" w:hAnsi="GHEA Grapalat" w:cs="Sylfaen"/>
          <w:b/>
          <w:sz w:val="24"/>
          <w:szCs w:val="24"/>
          <w:lang w:val="hy-AM"/>
        </w:rPr>
      </w:pPr>
      <w:r w:rsidRPr="00DC21D4">
        <w:rPr>
          <w:rFonts w:ascii="GHEA Grapalat" w:hAnsi="GHEA Grapalat" w:cs="Sylfaen"/>
          <w:b/>
          <w:sz w:val="24"/>
          <w:szCs w:val="24"/>
          <w:lang w:val="hy-AM"/>
        </w:rPr>
        <w:t xml:space="preserve">«Պաշտոնատար անձանց գործունեության ապահովման, սպասարկման և սոցիալական երաշխիքների մասին» օրենքում փոփոխություններ և լրացումներ կատարելու մասին» </w:t>
      </w:r>
      <w:r w:rsidR="00DC21D4" w:rsidRPr="00DC21D4">
        <w:rPr>
          <w:rFonts w:ascii="GHEA Grapalat" w:hAnsi="GHEA Grapalat" w:cs="Sylfaen"/>
          <w:b/>
          <w:sz w:val="24"/>
          <w:szCs w:val="24"/>
          <w:lang w:val="hy-AM"/>
        </w:rPr>
        <w:t xml:space="preserve">և «Պաշտոնատար անձանց գործունեության ապահովման, սպասարկման և սոցիալական երաշխիքների մասին» օրենքում փոփոխություն կատարելու մասին </w:t>
      </w:r>
      <w:r w:rsidRPr="00DC21D4">
        <w:rPr>
          <w:rFonts w:ascii="GHEA Grapalat" w:hAnsi="GHEA Grapalat" w:cs="Sylfaen"/>
          <w:b/>
          <w:sz w:val="24"/>
          <w:szCs w:val="24"/>
          <w:lang w:val="hy-AM"/>
        </w:rPr>
        <w:t xml:space="preserve"> օրենքների </w:t>
      </w:r>
      <w:r w:rsidR="00494096" w:rsidRPr="00DC21D4">
        <w:rPr>
          <w:rFonts w:ascii="GHEA Grapalat" w:hAnsi="GHEA Grapalat" w:cs="Sylfaen"/>
          <w:b/>
          <w:sz w:val="24"/>
          <w:szCs w:val="24"/>
          <w:lang w:val="hy-AM"/>
        </w:rPr>
        <w:t>նախագծ</w:t>
      </w:r>
      <w:r w:rsidRPr="00DC21D4">
        <w:rPr>
          <w:rFonts w:ascii="GHEA Grapalat" w:hAnsi="GHEA Grapalat" w:cs="Sylfaen"/>
          <w:b/>
          <w:sz w:val="24"/>
          <w:szCs w:val="24"/>
          <w:lang w:val="hy-AM"/>
        </w:rPr>
        <w:t>եր</w:t>
      </w:r>
      <w:r w:rsidR="00494096" w:rsidRPr="00DC21D4">
        <w:rPr>
          <w:rFonts w:ascii="GHEA Grapalat" w:hAnsi="GHEA Grapalat" w:cs="Sylfaen"/>
          <w:b/>
          <w:sz w:val="24"/>
          <w:szCs w:val="24"/>
          <w:lang w:val="hy-AM"/>
        </w:rPr>
        <w:t xml:space="preserve">ի </w:t>
      </w:r>
      <w:r w:rsidRPr="00DC21D4">
        <w:rPr>
          <w:rFonts w:ascii="GHEA Grapalat" w:hAnsi="GHEA Grapalat" w:cs="Sylfaen"/>
          <w:b/>
          <w:sz w:val="24"/>
          <w:szCs w:val="24"/>
          <w:lang w:val="hy-AM"/>
        </w:rPr>
        <w:t xml:space="preserve">փաթեթի </w:t>
      </w:r>
      <w:r w:rsidR="00494096" w:rsidRPr="00DC21D4">
        <w:rPr>
          <w:rFonts w:ascii="GHEA Grapalat" w:hAnsi="GHEA Grapalat" w:cs="Sylfaen"/>
          <w:b/>
          <w:sz w:val="24"/>
          <w:szCs w:val="24"/>
          <w:lang w:val="hy-AM"/>
        </w:rPr>
        <w:t>ընդունման վերաբերյալ</w:t>
      </w:r>
    </w:p>
    <w:p w:rsidR="001E42DA" w:rsidRPr="00DC21D4" w:rsidRDefault="001E42DA" w:rsidP="007A1B24">
      <w:pPr>
        <w:tabs>
          <w:tab w:val="left" w:pos="1080"/>
        </w:tabs>
        <w:spacing w:line="360" w:lineRule="auto"/>
        <w:ind w:firstLine="720"/>
        <w:jc w:val="both"/>
        <w:rPr>
          <w:rFonts w:ascii="GHEA Grapalat" w:hAnsi="GHEA Grapalat" w:cs="Sylfaen"/>
          <w:b/>
          <w:sz w:val="24"/>
          <w:szCs w:val="24"/>
          <w:lang w:val="hy-AM"/>
        </w:rPr>
      </w:pPr>
    </w:p>
    <w:p w:rsidR="00494096" w:rsidRPr="00DC21D4" w:rsidRDefault="00494096" w:rsidP="007A1B24">
      <w:pPr>
        <w:tabs>
          <w:tab w:val="left" w:pos="1080"/>
        </w:tabs>
        <w:spacing w:line="360" w:lineRule="auto"/>
        <w:ind w:firstLine="720"/>
        <w:jc w:val="both"/>
        <w:rPr>
          <w:rFonts w:ascii="GHEA Grapalat" w:hAnsi="GHEA Grapalat" w:cs="Sylfaen"/>
          <w:b/>
          <w:sz w:val="24"/>
          <w:szCs w:val="24"/>
          <w:lang w:val="hy-AM"/>
        </w:rPr>
      </w:pPr>
      <w:r w:rsidRPr="00DC21D4">
        <w:rPr>
          <w:rFonts w:ascii="GHEA Grapalat" w:hAnsi="GHEA Grapalat" w:cs="Sylfaen"/>
          <w:b/>
          <w:sz w:val="24"/>
          <w:szCs w:val="24"/>
          <w:lang w:val="hy-AM"/>
        </w:rPr>
        <w:t>1. Իրավական ակտի անհրաժեշտությունը (նպատակը)</w:t>
      </w:r>
    </w:p>
    <w:p w:rsidR="00494096" w:rsidRPr="00DC21D4" w:rsidRDefault="00494096" w:rsidP="007A1B24">
      <w:pPr>
        <w:tabs>
          <w:tab w:val="left" w:pos="1080"/>
        </w:tabs>
        <w:spacing w:after="0" w:line="360" w:lineRule="auto"/>
        <w:ind w:firstLine="720"/>
        <w:jc w:val="both"/>
        <w:rPr>
          <w:rFonts w:ascii="GHEA Grapalat" w:hAnsi="GHEA Grapalat" w:cs="Sylfaen"/>
          <w:sz w:val="24"/>
          <w:szCs w:val="24"/>
          <w:lang w:val="hy-AM"/>
        </w:rPr>
      </w:pPr>
      <w:r w:rsidRPr="00DC21D4">
        <w:rPr>
          <w:rFonts w:ascii="GHEA Grapalat" w:hAnsi="GHEA Grapalat" w:cs="Sylfaen"/>
          <w:sz w:val="24"/>
          <w:szCs w:val="24"/>
          <w:lang w:val="hy-AM"/>
        </w:rPr>
        <w:t>Ներկայացվող նախագծ</w:t>
      </w:r>
      <w:r w:rsidR="006E1C42">
        <w:rPr>
          <w:rFonts w:ascii="GHEA Grapalat" w:hAnsi="GHEA Grapalat" w:cs="Sylfaen"/>
          <w:sz w:val="24"/>
          <w:szCs w:val="24"/>
        </w:rPr>
        <w:t>եր</w:t>
      </w:r>
      <w:r w:rsidRPr="00DC21D4">
        <w:rPr>
          <w:rFonts w:ascii="GHEA Grapalat" w:hAnsi="GHEA Grapalat" w:cs="Sylfaen"/>
          <w:sz w:val="24"/>
          <w:szCs w:val="24"/>
          <w:lang w:val="hy-AM"/>
        </w:rPr>
        <w:t xml:space="preserve">ի </w:t>
      </w:r>
      <w:r w:rsidR="006E1C42">
        <w:rPr>
          <w:rFonts w:ascii="GHEA Grapalat" w:hAnsi="GHEA Grapalat" w:cs="Sylfaen"/>
          <w:sz w:val="24"/>
          <w:szCs w:val="24"/>
        </w:rPr>
        <w:t xml:space="preserve">փաթեթի </w:t>
      </w:r>
      <w:bookmarkStart w:id="0" w:name="_GoBack"/>
      <w:bookmarkEnd w:id="0"/>
      <w:r w:rsidRPr="00DC21D4">
        <w:rPr>
          <w:rFonts w:ascii="GHEA Grapalat" w:hAnsi="GHEA Grapalat" w:cs="Sylfaen"/>
          <w:sz w:val="24"/>
          <w:szCs w:val="24"/>
          <w:lang w:val="hy-AM"/>
        </w:rPr>
        <w:t xml:space="preserve">ընդունումը պայմանավորված է «Պաշտոնատար անձանց գործունեության ապահովման, սպասարկման և սոցիալական երաշխիքների մասին» </w:t>
      </w:r>
      <w:r w:rsidR="008A4458" w:rsidRPr="00DC21D4">
        <w:rPr>
          <w:rFonts w:ascii="GHEA Grapalat" w:hAnsi="GHEA Grapalat"/>
          <w:sz w:val="24"/>
          <w:szCs w:val="24"/>
          <w:lang w:val="hy-AM"/>
        </w:rPr>
        <w:t>օրենքում փոփոխություն կատարելու մասին» 2022 թվականի հունիսի</w:t>
      </w:r>
      <w:r w:rsidR="008A4458" w:rsidRPr="00DC21D4">
        <w:rPr>
          <w:rFonts w:ascii="Courier New" w:hAnsi="Courier New" w:cs="Courier New"/>
          <w:sz w:val="24"/>
          <w:szCs w:val="24"/>
          <w:lang w:val="hy-AM"/>
        </w:rPr>
        <w:t> </w:t>
      </w:r>
      <w:r w:rsidR="008A4458" w:rsidRPr="00DC21D4">
        <w:rPr>
          <w:rFonts w:ascii="GHEA Grapalat" w:hAnsi="GHEA Grapalat"/>
          <w:sz w:val="24"/>
          <w:szCs w:val="24"/>
          <w:lang w:val="hy-AM"/>
        </w:rPr>
        <w:t>9-ի ՀՕ-243-Ն օրենքի</w:t>
      </w:r>
      <w:r w:rsidR="008A4458" w:rsidRPr="00DC21D4">
        <w:rPr>
          <w:rFonts w:ascii="GHEA Grapalat" w:hAnsi="GHEA Grapalat" w:cs="Sylfaen"/>
          <w:sz w:val="24"/>
          <w:szCs w:val="24"/>
          <w:lang w:val="hy-AM"/>
        </w:rPr>
        <w:t xml:space="preserve"> </w:t>
      </w:r>
      <w:r w:rsidR="00C039B9" w:rsidRPr="00DC21D4">
        <w:rPr>
          <w:rFonts w:ascii="GHEA Grapalat" w:hAnsi="GHEA Grapalat" w:cs="Sylfaen"/>
          <w:sz w:val="24"/>
          <w:szCs w:val="24"/>
          <w:lang w:val="hy-AM"/>
        </w:rPr>
        <w:t>դրույթները կենսաթոշակային ապահովության օրենսդրությանը համապատասխանեցնելու</w:t>
      </w:r>
      <w:r w:rsidRPr="00DC21D4">
        <w:rPr>
          <w:rFonts w:ascii="GHEA Grapalat" w:hAnsi="GHEA Grapalat" w:cs="Sylfaen"/>
          <w:sz w:val="24"/>
          <w:szCs w:val="24"/>
          <w:lang w:val="hy-AM"/>
        </w:rPr>
        <w:t>, ինչպես նաև իրավակիրառ պրակտիկայում ծագած խնդիրների լուծման անհրաժեշտությամբ:</w:t>
      </w:r>
    </w:p>
    <w:p w:rsidR="00C039B9" w:rsidRPr="00DC21D4" w:rsidRDefault="00C039B9" w:rsidP="007A1B24">
      <w:pPr>
        <w:tabs>
          <w:tab w:val="left" w:pos="1080"/>
        </w:tabs>
        <w:spacing w:after="0" w:line="360" w:lineRule="auto"/>
        <w:ind w:firstLine="720"/>
        <w:jc w:val="both"/>
        <w:rPr>
          <w:rFonts w:ascii="GHEA Grapalat" w:hAnsi="GHEA Grapalat" w:cs="Sylfaen"/>
          <w:sz w:val="24"/>
          <w:szCs w:val="24"/>
          <w:lang w:val="hy-AM"/>
        </w:rPr>
      </w:pPr>
    </w:p>
    <w:p w:rsidR="00494096" w:rsidRPr="00DC21D4" w:rsidRDefault="00494096" w:rsidP="007A1B24">
      <w:pPr>
        <w:tabs>
          <w:tab w:val="left" w:pos="1080"/>
        </w:tabs>
        <w:spacing w:line="360" w:lineRule="auto"/>
        <w:ind w:firstLine="720"/>
        <w:jc w:val="both"/>
        <w:rPr>
          <w:rFonts w:ascii="GHEA Grapalat" w:hAnsi="GHEA Grapalat" w:cs="Sylfaen"/>
          <w:b/>
          <w:sz w:val="24"/>
          <w:szCs w:val="24"/>
          <w:lang w:val="hy-AM"/>
        </w:rPr>
      </w:pPr>
      <w:r w:rsidRPr="00DC21D4">
        <w:rPr>
          <w:rFonts w:ascii="GHEA Grapalat" w:hAnsi="GHEA Grapalat" w:cs="Sylfaen"/>
          <w:b/>
          <w:sz w:val="24"/>
          <w:szCs w:val="24"/>
          <w:lang w:val="hy-AM"/>
        </w:rPr>
        <w:t>1.1. Կարգավորման հարաբերությունների ներկա վիճակը և առկա խնդիրները</w:t>
      </w:r>
    </w:p>
    <w:p w:rsidR="00596227" w:rsidRPr="00DC21D4" w:rsidRDefault="008A4458" w:rsidP="007A1B24">
      <w:pPr>
        <w:pStyle w:val="NormalWeb"/>
        <w:shd w:val="clear" w:color="auto" w:fill="FFFFFF"/>
        <w:tabs>
          <w:tab w:val="left" w:pos="900"/>
          <w:tab w:val="left" w:pos="1080"/>
        </w:tabs>
        <w:spacing w:before="0" w:beforeAutospacing="0" w:after="0" w:afterAutospacing="0" w:line="360" w:lineRule="auto"/>
        <w:ind w:firstLine="720"/>
        <w:jc w:val="both"/>
        <w:rPr>
          <w:rFonts w:ascii="GHEA Grapalat" w:hAnsi="GHEA Grapalat" w:cs="Sylfaen"/>
          <w:lang w:val="hy-AM"/>
        </w:rPr>
      </w:pPr>
      <w:r w:rsidRPr="00DC21D4">
        <w:rPr>
          <w:rFonts w:ascii="GHEA Grapalat" w:hAnsi="GHEA Grapalat" w:cs="Sylfaen"/>
          <w:lang w:val="hy-AM"/>
        </w:rPr>
        <w:t xml:space="preserve">«Պաշտոնատար անձանց գործունեության ապահովման, սպասարկման և սոցիալական երաշխիքների մասին» </w:t>
      </w:r>
      <w:r w:rsidRPr="00DC21D4">
        <w:rPr>
          <w:rFonts w:ascii="GHEA Grapalat" w:hAnsi="GHEA Grapalat"/>
          <w:lang w:val="hy-AM"/>
        </w:rPr>
        <w:t xml:space="preserve">օրենքում փոփոխություն կատարելու մասին» </w:t>
      </w:r>
      <w:r w:rsidR="00C039B9" w:rsidRPr="00DC21D4">
        <w:rPr>
          <w:rFonts w:ascii="GHEA Grapalat" w:hAnsi="GHEA Grapalat"/>
          <w:lang w:val="hy-AM"/>
        </w:rPr>
        <w:t>2022 թվականի հունիսի</w:t>
      </w:r>
      <w:r w:rsidR="00C039B9" w:rsidRPr="00DC21D4">
        <w:rPr>
          <w:rFonts w:ascii="Courier New" w:hAnsi="Courier New" w:cs="Courier New"/>
          <w:lang w:val="hy-AM"/>
        </w:rPr>
        <w:t> </w:t>
      </w:r>
      <w:r w:rsidR="00C039B9" w:rsidRPr="00DC21D4">
        <w:rPr>
          <w:rFonts w:ascii="GHEA Grapalat" w:hAnsi="GHEA Grapalat"/>
          <w:lang w:val="hy-AM"/>
        </w:rPr>
        <w:t xml:space="preserve">9-ի ՀՕ-243-Ն </w:t>
      </w:r>
      <w:r w:rsidR="00494096" w:rsidRPr="00DC21D4">
        <w:rPr>
          <w:rFonts w:ascii="GHEA Grapalat" w:hAnsi="GHEA Grapalat" w:cs="Sylfaen"/>
          <w:lang w:val="hy-AM"/>
        </w:rPr>
        <w:t>օրենքով</w:t>
      </w:r>
      <w:r w:rsidR="00686E5E" w:rsidRPr="00DC21D4">
        <w:rPr>
          <w:rFonts w:ascii="GHEA Grapalat" w:hAnsi="GHEA Grapalat" w:cs="Sylfaen"/>
          <w:lang w:val="hy-AM"/>
        </w:rPr>
        <w:t>.</w:t>
      </w:r>
      <w:r w:rsidR="00494096" w:rsidRPr="00DC21D4">
        <w:rPr>
          <w:rFonts w:ascii="GHEA Grapalat" w:hAnsi="GHEA Grapalat" w:cs="Sylfaen"/>
          <w:lang w:val="hy-AM"/>
        </w:rPr>
        <w:t xml:space="preserve"> </w:t>
      </w:r>
    </w:p>
    <w:p w:rsidR="004D22BA" w:rsidRPr="00DC21D4" w:rsidRDefault="00DC21D4" w:rsidP="007A1B24">
      <w:pPr>
        <w:pStyle w:val="NormalWeb"/>
        <w:numPr>
          <w:ilvl w:val="0"/>
          <w:numId w:val="5"/>
        </w:numPr>
        <w:shd w:val="clear" w:color="auto" w:fill="FFFFFF"/>
        <w:tabs>
          <w:tab w:val="left" w:pos="900"/>
          <w:tab w:val="left" w:pos="1080"/>
        </w:tabs>
        <w:spacing w:before="0" w:beforeAutospacing="0" w:after="0" w:afterAutospacing="0" w:line="360" w:lineRule="auto"/>
        <w:ind w:left="0" w:firstLine="720"/>
        <w:jc w:val="both"/>
        <w:rPr>
          <w:rFonts w:ascii="GHEA Grapalat" w:hAnsi="GHEA Grapalat" w:cs="Sylfaen"/>
          <w:lang w:val="hy-AM"/>
        </w:rPr>
      </w:pPr>
      <w:r w:rsidRPr="00DC21D4">
        <w:rPr>
          <w:rFonts w:ascii="GHEA Grapalat" w:hAnsi="GHEA Grapalat" w:cs="Sylfaen"/>
          <w:lang w:val="en-GB"/>
        </w:rPr>
        <w:t xml:space="preserve"> </w:t>
      </w:r>
      <w:r w:rsidR="004D22BA" w:rsidRPr="00DC21D4">
        <w:rPr>
          <w:rFonts w:ascii="GHEA Grapalat" w:hAnsi="GHEA Grapalat" w:cs="Sylfaen"/>
          <w:lang w:val="hy-AM"/>
        </w:rPr>
        <w:t xml:space="preserve">ուժը կորցրած է ճանաչվել </w:t>
      </w:r>
      <w:r w:rsidR="00596227" w:rsidRPr="00DC21D4">
        <w:rPr>
          <w:rFonts w:ascii="GHEA Grapalat" w:hAnsi="GHEA Grapalat" w:cs="Sylfaen"/>
          <w:lang w:val="hy-AM"/>
        </w:rPr>
        <w:t>«Պաշտոնատար անձանց գործունեության ապահովման, սպասարկման և սոցիալական երաշխիքների մասին»</w:t>
      </w:r>
      <w:r w:rsidR="006D3E29" w:rsidRPr="00DC21D4">
        <w:rPr>
          <w:rFonts w:ascii="GHEA Grapalat" w:hAnsi="GHEA Grapalat" w:cs="Sylfaen"/>
          <w:lang w:val="hy-AM"/>
        </w:rPr>
        <w:t xml:space="preserve"> օրենքի</w:t>
      </w:r>
      <w:r w:rsidR="00596227" w:rsidRPr="00DC21D4">
        <w:rPr>
          <w:rFonts w:ascii="GHEA Grapalat" w:hAnsi="GHEA Grapalat" w:cs="Sylfaen"/>
          <w:lang w:val="hy-AM"/>
        </w:rPr>
        <w:t xml:space="preserve"> 2-րդ հոդվածի 1-ին</w:t>
      </w:r>
      <w:r w:rsidR="00B44F36" w:rsidRPr="00DC21D4">
        <w:rPr>
          <w:rFonts w:ascii="GHEA Grapalat" w:hAnsi="GHEA Grapalat" w:cs="Sylfaen"/>
          <w:lang w:val="hy-AM"/>
        </w:rPr>
        <w:t xml:space="preserve"> մասի 12</w:t>
      </w:r>
      <w:r w:rsidR="00B44F36" w:rsidRPr="00DC21D4">
        <w:rPr>
          <w:rFonts w:ascii="GHEA Grapalat" w:hAnsi="GHEA Grapalat" w:cs="Sylfaen"/>
          <w:lang w:val="hy-AM"/>
        </w:rPr>
        <w:noBreakHyphen/>
      </w:r>
      <w:r w:rsidR="004D22BA" w:rsidRPr="00DC21D4">
        <w:rPr>
          <w:rFonts w:ascii="GHEA Grapalat" w:hAnsi="GHEA Grapalat" w:cs="Sylfaen"/>
          <w:lang w:val="hy-AM"/>
        </w:rPr>
        <w:t>րդ կետը</w:t>
      </w:r>
      <w:r w:rsidR="00596227" w:rsidRPr="00DC21D4">
        <w:rPr>
          <w:rFonts w:ascii="GHEA Grapalat" w:hAnsi="GHEA Grapalat" w:cs="Sylfaen"/>
          <w:lang w:val="hy-AM"/>
        </w:rPr>
        <w:t xml:space="preserve">, </w:t>
      </w:r>
      <w:r w:rsidR="004D22BA" w:rsidRPr="00DC21D4">
        <w:rPr>
          <w:rFonts w:ascii="GHEA Grapalat" w:hAnsi="GHEA Grapalat" w:cs="Sylfaen"/>
          <w:lang w:val="hy-AM"/>
        </w:rPr>
        <w:t>որ</w:t>
      </w:r>
      <w:r w:rsidR="004040BA" w:rsidRPr="00DC21D4">
        <w:rPr>
          <w:rFonts w:ascii="GHEA Grapalat" w:hAnsi="GHEA Grapalat" w:cs="Sylfaen"/>
          <w:lang w:val="hy-AM"/>
        </w:rPr>
        <w:t xml:space="preserve">ով սահմանված է պետական եկամուտների կոմիտեի քննչական մարմնում ինքնավար պաշտոն զբաղեցրած անձի </w:t>
      </w:r>
      <w:r w:rsidR="004D22BA" w:rsidRPr="00DC21D4">
        <w:rPr>
          <w:rFonts w:ascii="GHEA Grapalat" w:hAnsi="GHEA Grapalat" w:cs="Sylfaen"/>
          <w:lang w:val="hy-AM"/>
        </w:rPr>
        <w:t>կենսաթոշակի իրավունքը</w:t>
      </w:r>
      <w:r w:rsidR="004040BA" w:rsidRPr="00DC21D4">
        <w:rPr>
          <w:rFonts w:ascii="GHEA Grapalat" w:hAnsi="GHEA Grapalat" w:cs="Sylfaen"/>
          <w:lang w:val="hy-AM"/>
        </w:rPr>
        <w:t>, ինչն անհրաժեշտություն է առաջացնում փոփ</w:t>
      </w:r>
      <w:r w:rsidR="00B14210" w:rsidRPr="00DC21D4">
        <w:rPr>
          <w:rFonts w:ascii="GHEA Grapalat" w:hAnsi="GHEA Grapalat" w:cs="Sylfaen"/>
          <w:lang w:val="hy-AM"/>
        </w:rPr>
        <w:t>ո</w:t>
      </w:r>
      <w:r w:rsidR="004040BA" w:rsidRPr="00DC21D4">
        <w:rPr>
          <w:rFonts w:ascii="GHEA Grapalat" w:hAnsi="GHEA Grapalat" w:cs="Sylfaen"/>
          <w:lang w:val="hy-AM"/>
        </w:rPr>
        <w:t xml:space="preserve">խություններ կատարել նաև պետական </w:t>
      </w:r>
      <w:r w:rsidR="004040BA" w:rsidRPr="00DC21D4">
        <w:rPr>
          <w:rFonts w:ascii="GHEA Grapalat" w:hAnsi="GHEA Grapalat" w:cs="Sylfaen"/>
          <w:lang w:val="hy-AM"/>
        </w:rPr>
        <w:lastRenderedPageBreak/>
        <w:t>եկամուտների կոմիտեի քննչական մարմնում ինքնավար պաշտոն զբաղեցրած անձանց կենսաթոշակի իրավունքին վերաբերող</w:t>
      </w:r>
      <w:r w:rsidR="00526C17" w:rsidRPr="00DC21D4">
        <w:rPr>
          <w:rFonts w:ascii="GHEA Grapalat" w:hAnsi="GHEA Grapalat" w:cs="Sylfaen"/>
          <w:lang w:val="hy-AM"/>
        </w:rPr>
        <w:t>՝</w:t>
      </w:r>
      <w:r w:rsidR="004040BA" w:rsidRPr="00DC21D4">
        <w:rPr>
          <w:rFonts w:ascii="GHEA Grapalat" w:hAnsi="GHEA Grapalat" w:cs="Sylfaen"/>
          <w:lang w:val="hy-AM"/>
        </w:rPr>
        <w:t xml:space="preserve"> օրենքի այլ հոդվածներում,</w:t>
      </w:r>
    </w:p>
    <w:p w:rsidR="00AD76F1" w:rsidRPr="00DC21D4" w:rsidRDefault="00526C17" w:rsidP="007A1B24">
      <w:pPr>
        <w:pStyle w:val="NormalWeb"/>
        <w:numPr>
          <w:ilvl w:val="0"/>
          <w:numId w:val="5"/>
        </w:numPr>
        <w:shd w:val="clear" w:color="auto" w:fill="FFFFFF"/>
        <w:tabs>
          <w:tab w:val="left" w:pos="900"/>
          <w:tab w:val="left" w:pos="1080"/>
        </w:tabs>
        <w:spacing w:before="0" w:beforeAutospacing="0" w:after="0" w:afterAutospacing="0" w:line="360" w:lineRule="auto"/>
        <w:ind w:left="0" w:firstLine="720"/>
        <w:jc w:val="both"/>
        <w:rPr>
          <w:rFonts w:ascii="GHEA Grapalat" w:hAnsi="GHEA Grapalat" w:cs="Sylfaen"/>
          <w:lang w:val="hy-AM"/>
        </w:rPr>
      </w:pPr>
      <w:r w:rsidRPr="00DC21D4">
        <w:rPr>
          <w:rFonts w:ascii="GHEA Grapalat" w:hAnsi="GHEA Grapalat" w:cs="Sylfaen"/>
          <w:lang w:val="hy-AM"/>
        </w:rPr>
        <w:t xml:space="preserve">եզրափակիչ մասով և անցումային դրույթներով </w:t>
      </w:r>
      <w:r w:rsidR="004D22BA" w:rsidRPr="00DC21D4">
        <w:rPr>
          <w:rFonts w:ascii="GHEA Grapalat" w:hAnsi="GHEA Grapalat" w:cs="Sylfaen"/>
          <w:lang w:val="hy-AM"/>
        </w:rPr>
        <w:t xml:space="preserve">սահմանվել </w:t>
      </w:r>
      <w:r w:rsidRPr="00DC21D4">
        <w:rPr>
          <w:rFonts w:ascii="GHEA Grapalat" w:hAnsi="GHEA Grapalat" w:cs="Sylfaen"/>
          <w:lang w:val="hy-AM"/>
        </w:rPr>
        <w:t>են կիրառելիության տե</w:t>
      </w:r>
      <w:r w:rsidR="004A126C" w:rsidRPr="00DC21D4">
        <w:rPr>
          <w:rFonts w:ascii="GHEA Grapalat" w:hAnsi="GHEA Grapalat" w:cs="Sylfaen"/>
          <w:lang w:val="hy-AM"/>
        </w:rPr>
        <w:t>սանկյունից խնդրահարույց կարգավորու</w:t>
      </w:r>
      <w:r w:rsidRPr="00DC21D4">
        <w:rPr>
          <w:rFonts w:ascii="GHEA Grapalat" w:hAnsi="GHEA Grapalat" w:cs="Sylfaen"/>
          <w:lang w:val="hy-AM"/>
        </w:rPr>
        <w:t>մներ</w:t>
      </w:r>
      <w:r w:rsidR="00AD76F1" w:rsidRPr="00DC21D4">
        <w:rPr>
          <w:rFonts w:ascii="MS Mincho" w:eastAsia="MS Mincho" w:hAnsi="MS Mincho" w:cs="MS Mincho" w:hint="eastAsia"/>
          <w:lang w:val="hy-AM"/>
        </w:rPr>
        <w:t>․</w:t>
      </w:r>
      <w:r w:rsidR="004A126C" w:rsidRPr="00DC21D4">
        <w:rPr>
          <w:rFonts w:ascii="GHEA Grapalat" w:hAnsi="GHEA Grapalat" w:cs="Sylfaen"/>
          <w:lang w:val="hy-AM"/>
        </w:rPr>
        <w:t xml:space="preserve"> </w:t>
      </w:r>
      <w:r w:rsidR="00AD76F1" w:rsidRPr="00DC21D4">
        <w:rPr>
          <w:rFonts w:ascii="GHEA Grapalat" w:hAnsi="GHEA Grapalat" w:cs="Sylfaen"/>
          <w:lang w:val="hy-AM"/>
        </w:rPr>
        <w:t>մ</w:t>
      </w:r>
      <w:r w:rsidR="00684C36" w:rsidRPr="00DC21D4">
        <w:rPr>
          <w:rFonts w:ascii="GHEA Grapalat" w:hAnsi="GHEA Grapalat" w:cs="Sylfaen"/>
          <w:lang w:val="hy-AM"/>
        </w:rPr>
        <w:t xml:space="preserve">ասնավորապես, հարկ է նշել, որ </w:t>
      </w:r>
      <w:r w:rsidR="00B42CF1" w:rsidRPr="00DC21D4">
        <w:rPr>
          <w:rFonts w:ascii="GHEA Grapalat" w:hAnsi="GHEA Grapalat" w:cs="Sylfaen"/>
          <w:lang w:val="hy-AM"/>
        </w:rPr>
        <w:t>«Պաշտոնատար անձանց գործունեության ապահովման, սպասարկման և սոցիալական երաշխիքների մասին» օրենքով երկարամյա ծառայության կենսաթոշակ</w:t>
      </w:r>
      <w:r w:rsidR="0042229F" w:rsidRPr="00DC21D4">
        <w:rPr>
          <w:rFonts w:ascii="GHEA Grapalat" w:hAnsi="GHEA Grapalat" w:cs="Sylfaen"/>
          <w:lang w:val="hy-AM"/>
        </w:rPr>
        <w:t xml:space="preserve"> նախատեսված չէ</w:t>
      </w:r>
      <w:r w:rsidR="00B42CF1" w:rsidRPr="00DC21D4">
        <w:rPr>
          <w:rFonts w:ascii="GHEA Grapalat" w:hAnsi="GHEA Grapalat" w:cs="Sylfaen"/>
          <w:lang w:val="hy-AM"/>
        </w:rPr>
        <w:t xml:space="preserve">, իսկ </w:t>
      </w:r>
      <w:r w:rsidR="00592B8F" w:rsidRPr="00DC21D4">
        <w:rPr>
          <w:rFonts w:ascii="GHEA Grapalat" w:hAnsi="GHEA Grapalat" w:cs="Sylfaen"/>
          <w:lang w:val="hy-AM"/>
        </w:rPr>
        <w:t xml:space="preserve">դատախազի պաշտոն զբաղեցրած անձի </w:t>
      </w:r>
      <w:r w:rsidR="0042229F" w:rsidRPr="00DC21D4">
        <w:rPr>
          <w:rFonts w:ascii="GHEA Grapalat" w:hAnsi="GHEA Grapalat" w:cs="Sylfaen"/>
          <w:lang w:val="hy-AM"/>
        </w:rPr>
        <w:t>կենսաթոշակի հաշվարկ</w:t>
      </w:r>
      <w:r w:rsidR="00592B8F" w:rsidRPr="00DC21D4">
        <w:rPr>
          <w:rFonts w:ascii="GHEA Grapalat" w:hAnsi="GHEA Grapalat" w:cs="Sylfaen"/>
          <w:lang w:val="hy-AM"/>
        </w:rPr>
        <w:t>ման</w:t>
      </w:r>
      <w:r w:rsidR="0042229F" w:rsidRPr="00DC21D4">
        <w:rPr>
          <w:rFonts w:ascii="GHEA Grapalat" w:hAnsi="GHEA Grapalat" w:cs="Sylfaen"/>
          <w:lang w:val="hy-AM"/>
        </w:rPr>
        <w:t xml:space="preserve"> կարգը նախատեսված է օրենքի 5-րդ հոդվածով, այլ ոչ թե 9-րդ հոդվածով</w:t>
      </w:r>
      <w:r w:rsidR="00592B8F" w:rsidRPr="00DC21D4">
        <w:rPr>
          <w:rFonts w:ascii="GHEA Grapalat" w:hAnsi="GHEA Grapalat" w:cs="Sylfaen"/>
          <w:lang w:val="hy-AM"/>
        </w:rPr>
        <w:t xml:space="preserve"> (օրենքի 9-րդ հոդվածի համապատասխան դրույթներն ուժը կորցրած են ճանաչվել </w:t>
      </w:r>
      <w:r w:rsidR="00362329" w:rsidRPr="00DC21D4">
        <w:rPr>
          <w:rFonts w:ascii="GHEA Grapalat" w:hAnsi="GHEA Grapalat" w:cs="Sylfaen"/>
          <w:lang w:val="hy-AM"/>
        </w:rPr>
        <w:t>23.03.22 ՀՕ-78-Ն օրենքով</w:t>
      </w:r>
      <w:r w:rsidR="00592B8F" w:rsidRPr="00DC21D4">
        <w:rPr>
          <w:rFonts w:ascii="GHEA Grapalat" w:hAnsi="GHEA Grapalat" w:cs="Sylfaen"/>
          <w:lang w:val="hy-AM"/>
        </w:rPr>
        <w:t>)</w:t>
      </w:r>
      <w:r w:rsidR="00DC21D4">
        <w:rPr>
          <w:rFonts w:ascii="GHEA Grapalat" w:hAnsi="GHEA Grapalat" w:cs="Sylfaen"/>
          <w:lang w:val="en-GB"/>
        </w:rPr>
        <w:t>:</w:t>
      </w:r>
    </w:p>
    <w:p w:rsidR="00DC21D4" w:rsidRPr="00DC21D4" w:rsidRDefault="00DC21D4" w:rsidP="00DC21D4">
      <w:pPr>
        <w:pStyle w:val="NormalWeb"/>
        <w:shd w:val="clear" w:color="auto" w:fill="FFFFFF"/>
        <w:tabs>
          <w:tab w:val="left" w:pos="900"/>
          <w:tab w:val="left" w:pos="1080"/>
        </w:tabs>
        <w:spacing w:before="0" w:beforeAutospacing="0" w:after="0" w:afterAutospacing="0" w:line="360" w:lineRule="auto"/>
        <w:jc w:val="both"/>
        <w:rPr>
          <w:rFonts w:ascii="GHEA Grapalat" w:hAnsi="GHEA Grapalat" w:cs="Sylfaen"/>
          <w:lang w:val="hy-AM"/>
        </w:rPr>
      </w:pPr>
      <w:r>
        <w:rPr>
          <w:rFonts w:ascii="GHEA Grapalat" w:hAnsi="GHEA Grapalat" w:cs="Sylfaen"/>
          <w:lang w:val="en-GB"/>
        </w:rPr>
        <w:tab/>
        <w:t xml:space="preserve">Բացի դրանից, </w:t>
      </w:r>
      <w:r w:rsidRPr="00DC21D4">
        <w:rPr>
          <w:rFonts w:ascii="GHEA Grapalat" w:hAnsi="GHEA Grapalat" w:cs="Sylfaen"/>
          <w:lang w:val="hy-AM"/>
        </w:rPr>
        <w:t>Օրենքի 5-րդ հոդվածի 3.1-ին մաս</w:t>
      </w:r>
      <w:r>
        <w:rPr>
          <w:rFonts w:ascii="GHEA Grapalat" w:hAnsi="GHEA Grapalat" w:cs="Sylfaen"/>
          <w:lang w:val="en-GB"/>
        </w:rPr>
        <w:t>ի համաձայն՝ ե</w:t>
      </w:r>
      <w:r w:rsidRPr="00DC21D4">
        <w:rPr>
          <w:rFonts w:ascii="GHEA Grapalat" w:hAnsi="GHEA Grapalat" w:cs="Sylfaen"/>
          <w:lang w:val="en-GB"/>
        </w:rPr>
        <w:t xml:space="preserve">թե սույն օրենքի 2-րդ հոդվածի 1-ին մասի 1-ին, 5-12.1-ին կետերում նշված պաշտոններն զբաղեցրած անձի` «Պետական պաշտոններ և պետական ծառայության պաշտոններ զբաղեցնող անձանց վարձատրության մասին» օրենքով սահմանված հավելավճարի չափը գերազանցում է պաշտոնային դրույքաչափի 30 տոկոսը, ապա կենսաթոշակի՝ սույն հոդվածի 3-րդ մասով նախատեսված հաշվարկի մեջ </w:t>
      </w:r>
      <w:r w:rsidRPr="00DC21D4">
        <w:rPr>
          <w:rFonts w:ascii="GHEA Grapalat" w:hAnsi="GHEA Grapalat" w:cs="Sylfaen"/>
          <w:lang w:val="hy-AM"/>
        </w:rPr>
        <w:t>ընդգրկվում է հավելավճարի գումարի</w:t>
      </w:r>
      <w:r>
        <w:rPr>
          <w:rFonts w:ascii="GHEA Grapalat" w:hAnsi="GHEA Grapalat" w:cs="Sylfaen"/>
          <w:lang w:val="en-GB"/>
        </w:rPr>
        <w:t xml:space="preserve"> 30 տոկոսը: Ս</w:t>
      </w:r>
      <w:r w:rsidRPr="00DC21D4">
        <w:rPr>
          <w:rFonts w:ascii="GHEA Grapalat" w:hAnsi="GHEA Grapalat" w:cs="Sylfaen"/>
          <w:lang w:val="hy-AM"/>
        </w:rPr>
        <w:t xml:space="preserve">տացվել է, որ 30 տոկոսից ավելի հավելավճար ստացող պետական պաշտոն զբաղեցրած անձի կենսաթոշակի չափի հաշվարկում հավելավճարը մասնակցելու է 30 տոկոսից պակաս </w:t>
      </w:r>
      <w:r>
        <w:rPr>
          <w:rFonts w:ascii="GHEA Grapalat" w:hAnsi="GHEA Grapalat" w:cs="Sylfaen"/>
          <w:lang w:val="hy-AM"/>
        </w:rPr>
        <w:t>չափով</w:t>
      </w:r>
      <w:r>
        <w:rPr>
          <w:rFonts w:ascii="GHEA Grapalat" w:hAnsi="GHEA Grapalat" w:cs="Sylfaen"/>
          <w:lang w:val="en-GB"/>
        </w:rPr>
        <w:t>:</w:t>
      </w:r>
      <w:r w:rsidRPr="00DC21D4">
        <w:rPr>
          <w:rFonts w:ascii="GHEA Grapalat" w:hAnsi="GHEA Grapalat" w:cs="Sylfaen"/>
          <w:lang w:val="hy-AM"/>
        </w:rPr>
        <w:t xml:space="preserve"> </w:t>
      </w:r>
    </w:p>
    <w:p w:rsidR="00596227" w:rsidRPr="00DC21D4" w:rsidRDefault="00596227" w:rsidP="007A1B24">
      <w:pPr>
        <w:tabs>
          <w:tab w:val="left" w:pos="1080"/>
        </w:tabs>
        <w:spacing w:after="0" w:line="360" w:lineRule="auto"/>
        <w:ind w:firstLine="720"/>
        <w:jc w:val="both"/>
        <w:rPr>
          <w:rFonts w:ascii="GHEA Grapalat" w:hAnsi="GHEA Grapalat" w:cs="Sylfaen"/>
          <w:sz w:val="24"/>
          <w:szCs w:val="24"/>
          <w:lang w:val="hy-AM"/>
        </w:rPr>
      </w:pPr>
      <w:r w:rsidRPr="00DC21D4">
        <w:rPr>
          <w:rFonts w:ascii="GHEA Grapalat" w:hAnsi="GHEA Grapalat" w:cs="Sylfaen"/>
          <w:sz w:val="24"/>
          <w:szCs w:val="24"/>
          <w:lang w:val="hy-AM"/>
        </w:rPr>
        <w:t xml:space="preserve">Նախագծերի փաթեթը մշակվել է </w:t>
      </w:r>
      <w:r w:rsidR="005635E7" w:rsidRPr="00DC21D4">
        <w:rPr>
          <w:rFonts w:ascii="GHEA Grapalat" w:hAnsi="GHEA Grapalat" w:cs="Sylfaen"/>
          <w:sz w:val="24"/>
          <w:szCs w:val="24"/>
          <w:lang w:val="hy-AM"/>
        </w:rPr>
        <w:t>առ</w:t>
      </w:r>
      <w:r w:rsidRPr="00DC21D4">
        <w:rPr>
          <w:rFonts w:ascii="GHEA Grapalat" w:hAnsi="GHEA Grapalat" w:cs="Sylfaen"/>
          <w:sz w:val="24"/>
          <w:szCs w:val="24"/>
          <w:lang w:val="hy-AM"/>
        </w:rPr>
        <w:t>կա իրավական կարգավորումները համակարգված միասնականացնելու նպատակով։</w:t>
      </w:r>
    </w:p>
    <w:p w:rsidR="001E42DA" w:rsidRPr="00DC21D4" w:rsidRDefault="001E42DA" w:rsidP="007A1B24">
      <w:pPr>
        <w:tabs>
          <w:tab w:val="left" w:pos="1080"/>
        </w:tabs>
        <w:spacing w:line="360" w:lineRule="auto"/>
        <w:ind w:firstLine="720"/>
        <w:jc w:val="both"/>
        <w:rPr>
          <w:rFonts w:ascii="GHEA Grapalat" w:hAnsi="GHEA Grapalat" w:cs="Sylfaen"/>
          <w:b/>
          <w:sz w:val="24"/>
          <w:szCs w:val="24"/>
          <w:lang w:val="hy-AM"/>
        </w:rPr>
      </w:pPr>
    </w:p>
    <w:p w:rsidR="00494096" w:rsidRPr="00DC21D4" w:rsidRDefault="00494096" w:rsidP="007A1B24">
      <w:pPr>
        <w:tabs>
          <w:tab w:val="left" w:pos="1080"/>
        </w:tabs>
        <w:spacing w:line="360" w:lineRule="auto"/>
        <w:ind w:firstLine="720"/>
        <w:jc w:val="both"/>
        <w:rPr>
          <w:rFonts w:ascii="GHEA Grapalat" w:hAnsi="GHEA Grapalat" w:cs="Sylfaen"/>
          <w:b/>
          <w:sz w:val="24"/>
          <w:szCs w:val="24"/>
          <w:lang w:val="hy-AM"/>
        </w:rPr>
      </w:pPr>
      <w:r w:rsidRPr="00DC21D4">
        <w:rPr>
          <w:rFonts w:ascii="GHEA Grapalat" w:hAnsi="GHEA Grapalat" w:cs="Sylfaen"/>
          <w:b/>
          <w:sz w:val="24"/>
          <w:szCs w:val="24"/>
          <w:lang w:val="hy-AM"/>
        </w:rPr>
        <w:t>1.2. Առկա խնդրի առաջարկվող լուծումը</w:t>
      </w:r>
    </w:p>
    <w:p w:rsidR="005635E7" w:rsidRPr="00DC21D4" w:rsidRDefault="00596227" w:rsidP="007A1B24">
      <w:pPr>
        <w:tabs>
          <w:tab w:val="left" w:pos="1080"/>
        </w:tabs>
        <w:spacing w:after="0" w:line="360" w:lineRule="auto"/>
        <w:ind w:firstLine="720"/>
        <w:jc w:val="both"/>
        <w:rPr>
          <w:rFonts w:ascii="GHEA Grapalat" w:hAnsi="GHEA Grapalat" w:cs="Sylfaen"/>
          <w:sz w:val="24"/>
          <w:szCs w:val="24"/>
          <w:lang w:val="hy-AM"/>
        </w:rPr>
      </w:pPr>
      <w:r w:rsidRPr="00DC21D4">
        <w:rPr>
          <w:rFonts w:ascii="GHEA Grapalat" w:hAnsi="GHEA Grapalat" w:cs="Sylfaen"/>
          <w:sz w:val="24"/>
          <w:szCs w:val="24"/>
          <w:lang w:val="hy-AM"/>
        </w:rPr>
        <w:t xml:space="preserve">Հաշվի առնելով վերը նշվածը՝ </w:t>
      </w:r>
      <w:r w:rsidR="005635E7" w:rsidRPr="00DC21D4">
        <w:rPr>
          <w:rFonts w:ascii="GHEA Grapalat" w:hAnsi="GHEA Grapalat" w:cs="Sylfaen"/>
          <w:sz w:val="24"/>
          <w:szCs w:val="24"/>
          <w:lang w:val="hy-AM"/>
        </w:rPr>
        <w:t>առաջարկվում է ընդունել «Պաշտոնատար անձանց գործունեության ապահովման, սպասարկման և սոցիալական երաշխիքների մասին» օրենքում փոփոխություններ և լրացումներ կատարելու մասին</w:t>
      </w:r>
      <w:r w:rsidR="00DC21D4">
        <w:rPr>
          <w:rFonts w:ascii="GHEA Grapalat" w:hAnsi="GHEA Grapalat" w:cs="Sylfaen"/>
          <w:sz w:val="24"/>
          <w:szCs w:val="24"/>
          <w:lang w:val="hy-AM"/>
        </w:rPr>
        <w:t></w:t>
      </w:r>
      <w:r w:rsidR="00DC21D4" w:rsidRPr="00DC21D4">
        <w:rPr>
          <w:rFonts w:ascii="GHEA Grapalat" w:hAnsi="GHEA Grapalat" w:cs="Sylfaen"/>
          <w:b/>
          <w:sz w:val="24"/>
          <w:szCs w:val="24"/>
          <w:lang w:val="hy-AM"/>
        </w:rPr>
        <w:t xml:space="preserve"> </w:t>
      </w:r>
      <w:r w:rsidR="00DC21D4" w:rsidRPr="00DC21D4">
        <w:rPr>
          <w:rFonts w:ascii="GHEA Grapalat" w:hAnsi="GHEA Grapalat" w:cs="Sylfaen"/>
          <w:sz w:val="24"/>
          <w:szCs w:val="24"/>
          <w:lang w:val="hy-AM"/>
        </w:rPr>
        <w:t xml:space="preserve">և «Պաշտոնատար անձանց </w:t>
      </w:r>
      <w:r w:rsidR="00DC21D4" w:rsidRPr="00DC21D4">
        <w:rPr>
          <w:rFonts w:ascii="GHEA Grapalat" w:hAnsi="GHEA Grapalat" w:cs="Sylfaen"/>
          <w:sz w:val="24"/>
          <w:szCs w:val="24"/>
          <w:lang w:val="hy-AM"/>
        </w:rPr>
        <w:lastRenderedPageBreak/>
        <w:t>գործունեության ապահովման, սպասարկման և սոցիալական երաշխիքների մասին» օրենքում փոփոխություն կատարելու մասին</w:t>
      </w:r>
      <w:r w:rsidR="00DC21D4" w:rsidRPr="00DC21D4">
        <w:rPr>
          <w:rFonts w:ascii="GHEA Grapalat" w:hAnsi="GHEA Grapalat" w:cs="Sylfaen"/>
          <w:b/>
          <w:sz w:val="24"/>
          <w:szCs w:val="24"/>
          <w:lang w:val="hy-AM"/>
        </w:rPr>
        <w:t xml:space="preserve">  </w:t>
      </w:r>
      <w:r w:rsidR="005635E7" w:rsidRPr="00DC21D4">
        <w:rPr>
          <w:rFonts w:ascii="GHEA Grapalat" w:hAnsi="GHEA Grapalat" w:cs="Sylfaen"/>
          <w:sz w:val="24"/>
          <w:szCs w:val="24"/>
          <w:lang w:val="hy-AM"/>
        </w:rPr>
        <w:t>օրենքների նախագծերի փաթեթը։</w:t>
      </w:r>
    </w:p>
    <w:p w:rsidR="005635E7" w:rsidRPr="00DC21D4" w:rsidRDefault="005635E7" w:rsidP="007A1B24">
      <w:pPr>
        <w:tabs>
          <w:tab w:val="left" w:pos="1080"/>
        </w:tabs>
        <w:spacing w:after="0" w:line="360" w:lineRule="auto"/>
        <w:ind w:firstLine="720"/>
        <w:jc w:val="both"/>
        <w:rPr>
          <w:rFonts w:ascii="GHEA Grapalat" w:hAnsi="GHEA Grapalat" w:cs="Sylfaen"/>
          <w:sz w:val="24"/>
          <w:szCs w:val="24"/>
          <w:lang w:val="hy-AM"/>
        </w:rPr>
      </w:pPr>
    </w:p>
    <w:p w:rsidR="00494096" w:rsidRPr="00DC21D4" w:rsidRDefault="00494096" w:rsidP="007A1B24">
      <w:pPr>
        <w:tabs>
          <w:tab w:val="left" w:pos="1080"/>
        </w:tabs>
        <w:spacing w:line="360" w:lineRule="auto"/>
        <w:ind w:firstLine="720"/>
        <w:jc w:val="both"/>
        <w:rPr>
          <w:rFonts w:ascii="GHEA Grapalat" w:hAnsi="GHEA Grapalat" w:cs="Sylfaen"/>
          <w:b/>
          <w:sz w:val="24"/>
          <w:szCs w:val="24"/>
          <w:lang w:val="hy-AM"/>
        </w:rPr>
      </w:pPr>
      <w:r w:rsidRPr="00DC21D4">
        <w:rPr>
          <w:rFonts w:ascii="GHEA Grapalat" w:hAnsi="GHEA Grapalat" w:cs="Sylfaen"/>
          <w:b/>
          <w:sz w:val="24"/>
          <w:szCs w:val="24"/>
          <w:lang w:val="hy-AM"/>
        </w:rPr>
        <w:t>2. Կարգավորման առարկան</w:t>
      </w:r>
    </w:p>
    <w:p w:rsidR="00494096" w:rsidRPr="00DC21D4" w:rsidRDefault="00596227" w:rsidP="007A1B24">
      <w:pPr>
        <w:tabs>
          <w:tab w:val="left" w:pos="1080"/>
        </w:tabs>
        <w:spacing w:after="0" w:line="360" w:lineRule="auto"/>
        <w:ind w:firstLine="720"/>
        <w:jc w:val="both"/>
        <w:rPr>
          <w:rFonts w:ascii="GHEA Grapalat" w:hAnsi="GHEA Grapalat"/>
          <w:bCs/>
          <w:sz w:val="24"/>
          <w:szCs w:val="24"/>
          <w:lang w:val="hy-AM"/>
        </w:rPr>
      </w:pPr>
      <w:r w:rsidRPr="00DC21D4">
        <w:rPr>
          <w:rFonts w:ascii="GHEA Grapalat" w:hAnsi="GHEA Grapalat"/>
          <w:bCs/>
          <w:sz w:val="24"/>
          <w:szCs w:val="24"/>
          <w:lang w:val="hy-AM"/>
        </w:rPr>
        <w:t xml:space="preserve">««Պաշտոնատար անձանց գործունեության ապահովման, սպասարկման և սոցիալական երաշխիքների մասին» օրենքում փոփոխություններ կատարելու մասին» օրենքի նախագծով առաջարկվում </w:t>
      </w:r>
      <w:r w:rsidR="003D345D" w:rsidRPr="00DC21D4">
        <w:rPr>
          <w:rFonts w:ascii="GHEA Grapalat" w:hAnsi="GHEA Grapalat"/>
          <w:bCs/>
          <w:sz w:val="24"/>
          <w:szCs w:val="24"/>
          <w:lang w:val="hy-AM"/>
        </w:rPr>
        <w:t>է</w:t>
      </w:r>
      <w:r w:rsidR="00686E5E" w:rsidRPr="00DC21D4">
        <w:rPr>
          <w:rFonts w:ascii="GHEA Grapalat" w:hAnsi="GHEA Grapalat"/>
          <w:color w:val="000000"/>
          <w:sz w:val="24"/>
          <w:szCs w:val="24"/>
          <w:lang w:val="hy-AM"/>
        </w:rPr>
        <w:t>.</w:t>
      </w:r>
      <w:r w:rsidR="00494096" w:rsidRPr="00DC21D4">
        <w:rPr>
          <w:rFonts w:ascii="GHEA Grapalat" w:hAnsi="GHEA Grapalat"/>
          <w:color w:val="000000"/>
          <w:sz w:val="24"/>
          <w:szCs w:val="24"/>
          <w:lang w:val="hy-AM"/>
        </w:rPr>
        <w:t xml:space="preserve"> </w:t>
      </w:r>
    </w:p>
    <w:p w:rsidR="008463AD" w:rsidRPr="00DC21D4" w:rsidRDefault="008463AD" w:rsidP="007A1B24">
      <w:pPr>
        <w:pStyle w:val="ListParagraph"/>
        <w:numPr>
          <w:ilvl w:val="0"/>
          <w:numId w:val="1"/>
        </w:numPr>
        <w:tabs>
          <w:tab w:val="left" w:pos="990"/>
          <w:tab w:val="left" w:pos="1080"/>
        </w:tabs>
        <w:spacing w:line="360" w:lineRule="auto"/>
        <w:ind w:left="0" w:firstLine="720"/>
        <w:jc w:val="both"/>
        <w:rPr>
          <w:rFonts w:ascii="GHEA Grapalat" w:hAnsi="GHEA Grapalat"/>
          <w:color w:val="000000"/>
          <w:lang w:val="hy-AM"/>
        </w:rPr>
      </w:pPr>
      <w:r w:rsidRPr="00DC21D4">
        <w:rPr>
          <w:rFonts w:ascii="GHEA Grapalat" w:hAnsi="GHEA Grapalat"/>
          <w:color w:val="000000"/>
          <w:lang w:val="hy-AM"/>
        </w:rPr>
        <w:t xml:space="preserve">ուժը կորցրած ճանաչել պետական եկամուտների կոմիտեի քննչական մարմնում ինքնավար պաշտոն զբաղեցրած անձանց կենսաթոշակի իրավունքին առնչվող </w:t>
      </w:r>
      <w:r w:rsidR="00E23629" w:rsidRPr="00DC21D4">
        <w:rPr>
          <w:rFonts w:ascii="GHEA Grapalat" w:hAnsi="GHEA Grapalat"/>
          <w:color w:val="000000"/>
          <w:lang w:val="hy-AM"/>
        </w:rPr>
        <w:t xml:space="preserve">բոլոր </w:t>
      </w:r>
      <w:r w:rsidRPr="00DC21D4">
        <w:rPr>
          <w:rFonts w:ascii="GHEA Grapalat" w:hAnsi="GHEA Grapalat"/>
          <w:color w:val="000000"/>
          <w:lang w:val="hy-AM"/>
        </w:rPr>
        <w:t>դրույթները,</w:t>
      </w:r>
    </w:p>
    <w:p w:rsidR="00DC21D4" w:rsidRPr="00DC21D4" w:rsidRDefault="00E23629" w:rsidP="00DC21D4">
      <w:pPr>
        <w:pStyle w:val="ListParagraph"/>
        <w:numPr>
          <w:ilvl w:val="0"/>
          <w:numId w:val="1"/>
        </w:numPr>
        <w:tabs>
          <w:tab w:val="left" w:pos="990"/>
          <w:tab w:val="left" w:pos="1080"/>
        </w:tabs>
        <w:spacing w:line="360" w:lineRule="auto"/>
        <w:ind w:left="0" w:firstLine="720"/>
        <w:jc w:val="both"/>
        <w:rPr>
          <w:rFonts w:ascii="GHEA Grapalat" w:hAnsi="GHEA Grapalat"/>
          <w:color w:val="000000"/>
          <w:lang w:val="hy-AM"/>
        </w:rPr>
      </w:pPr>
      <w:r w:rsidRPr="00DC21D4">
        <w:rPr>
          <w:rFonts w:ascii="GHEA Grapalat" w:hAnsi="GHEA Grapalat"/>
          <w:color w:val="000000"/>
          <w:lang w:val="hy-AM"/>
        </w:rPr>
        <w:t xml:space="preserve">սահմանել </w:t>
      </w:r>
      <w:r w:rsidR="00494096" w:rsidRPr="00DC21D4">
        <w:rPr>
          <w:rFonts w:ascii="GHEA Grapalat" w:hAnsi="GHEA Grapalat"/>
          <w:color w:val="000000"/>
          <w:lang w:val="hy-AM"/>
        </w:rPr>
        <w:t>պետական եկամուտների կոմիտեի քննչական մարմնում</w:t>
      </w:r>
      <w:r w:rsidR="00080F92" w:rsidRPr="00DC21D4">
        <w:rPr>
          <w:rFonts w:ascii="GHEA Grapalat" w:hAnsi="GHEA Grapalat"/>
          <w:color w:val="000000"/>
          <w:lang w:val="hy-AM"/>
        </w:rPr>
        <w:t>, հատուկ քննչական ծառայությունում</w:t>
      </w:r>
      <w:r w:rsidR="00494096" w:rsidRPr="00DC21D4">
        <w:rPr>
          <w:rFonts w:ascii="GHEA Grapalat" w:hAnsi="GHEA Grapalat"/>
          <w:color w:val="000000"/>
          <w:lang w:val="hy-AM"/>
        </w:rPr>
        <w:t xml:space="preserve"> ինքնավար պաշտոն զբաղեցրած </w:t>
      </w:r>
      <w:r w:rsidR="003D345D" w:rsidRPr="00DC21D4">
        <w:rPr>
          <w:rFonts w:ascii="GHEA Grapalat" w:hAnsi="GHEA Grapalat"/>
          <w:color w:val="000000"/>
          <w:lang w:val="hy-AM"/>
        </w:rPr>
        <w:t xml:space="preserve">անձանց </w:t>
      </w:r>
      <w:r w:rsidR="007F7186" w:rsidRPr="00DC21D4">
        <w:rPr>
          <w:rFonts w:ascii="GHEA Grapalat" w:hAnsi="GHEA Grapalat"/>
          <w:color w:val="000000"/>
          <w:lang w:val="hy-AM"/>
        </w:rPr>
        <w:t>պաշտոնից ազատվելու օրվա դրությամբ առնվազն 20 օրացուցային տարվա մասնագիտական ստաժ ունեցած և սույն օրենքով սահմանված  պայմաններին բավարարած անձանց կենսաթոշակի իրավունքի իրացման պայմանները</w:t>
      </w:r>
      <w:r w:rsidR="00DC21D4">
        <w:rPr>
          <w:rFonts w:ascii="GHEA Grapalat" w:hAnsi="GHEA Grapalat"/>
          <w:color w:val="000000"/>
          <w:lang w:val="en-GB"/>
        </w:rPr>
        <w:t>:</w:t>
      </w:r>
    </w:p>
    <w:p w:rsidR="00DC21D4" w:rsidRDefault="003C2E25" w:rsidP="007A1B24">
      <w:pPr>
        <w:tabs>
          <w:tab w:val="left" w:pos="1080"/>
        </w:tabs>
        <w:spacing w:after="0" w:line="360" w:lineRule="auto"/>
        <w:ind w:firstLine="720"/>
        <w:jc w:val="both"/>
        <w:rPr>
          <w:rFonts w:ascii="GHEA Grapalat" w:hAnsi="GHEA Grapalat"/>
          <w:color w:val="000000"/>
          <w:sz w:val="24"/>
          <w:szCs w:val="24"/>
          <w:lang w:val="en-GB"/>
        </w:rPr>
      </w:pPr>
      <w:r w:rsidRPr="00DC21D4">
        <w:rPr>
          <w:rFonts w:ascii="GHEA Grapalat" w:hAnsi="GHEA Grapalat"/>
          <w:color w:val="000000"/>
          <w:sz w:val="24"/>
          <w:szCs w:val="24"/>
          <w:lang w:val="hy-AM"/>
        </w:rPr>
        <w:t xml:space="preserve">Նախագծով առաջարկվում է </w:t>
      </w:r>
      <w:r w:rsidR="00DC21D4">
        <w:rPr>
          <w:rFonts w:ascii="GHEA Grapalat" w:hAnsi="GHEA Grapalat"/>
          <w:color w:val="000000"/>
          <w:sz w:val="24"/>
          <w:szCs w:val="24"/>
          <w:lang w:val="en-GB"/>
        </w:rPr>
        <w:t xml:space="preserve">դատավորի, դատախազի քննիչի պաշտոն զբաղեցրած անձանց կենսաթոշակը </w:t>
      </w:r>
      <w:r w:rsidR="00DC21D4" w:rsidRPr="00DC21D4">
        <w:rPr>
          <w:rFonts w:ascii="GHEA Grapalat" w:hAnsi="GHEA Grapalat"/>
          <w:color w:val="000000"/>
          <w:sz w:val="24"/>
          <w:szCs w:val="24"/>
          <w:lang w:val="en-GB"/>
        </w:rPr>
        <w:t>զբաղեցրած 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դրույքաչափի ու հավելավճարի հանրագումարի</w:t>
      </w:r>
      <w:r w:rsidR="00DC21D4">
        <w:rPr>
          <w:rFonts w:ascii="GHEA Grapalat" w:hAnsi="GHEA Grapalat"/>
          <w:color w:val="000000"/>
          <w:sz w:val="24"/>
          <w:szCs w:val="24"/>
          <w:lang w:val="en-GB"/>
        </w:rPr>
        <w:t xml:space="preserve">ց հաշվարկելիս, եթե </w:t>
      </w:r>
      <w:r w:rsidR="00DC21D4" w:rsidRPr="001A4428">
        <w:rPr>
          <w:rFonts w:ascii="Arial Unicode" w:eastAsia="Times New Roman" w:hAnsi="Arial Unicode" w:cs="Times New Roman"/>
          <w:sz w:val="21"/>
          <w:szCs w:val="21"/>
        </w:rPr>
        <w:t xml:space="preserve">հավելավճարի չափը գերազանցում է պաշտոնային </w:t>
      </w:r>
      <w:r w:rsidR="00DC21D4" w:rsidRPr="00DC21D4">
        <w:rPr>
          <w:rFonts w:ascii="GHEA Grapalat" w:hAnsi="GHEA Grapalat"/>
          <w:color w:val="000000"/>
          <w:sz w:val="24"/>
          <w:szCs w:val="24"/>
          <w:lang w:val="en-GB"/>
        </w:rPr>
        <w:t>դրույքաչափի 30 տոկոսը, ապա հավելավճարի գումարը հաշվարկվում է պաշտոնային դրույքաչափի 30 տոկոսի չափով</w:t>
      </w:r>
      <w:r w:rsidR="00DC21D4">
        <w:rPr>
          <w:rFonts w:ascii="GHEA Grapalat" w:hAnsi="GHEA Grapalat"/>
          <w:color w:val="000000"/>
          <w:sz w:val="24"/>
          <w:szCs w:val="24"/>
          <w:lang w:val="en-GB"/>
        </w:rPr>
        <w:t>:</w:t>
      </w:r>
    </w:p>
    <w:p w:rsidR="00494096" w:rsidRDefault="00DC21D4" w:rsidP="00DC21D4">
      <w:pPr>
        <w:tabs>
          <w:tab w:val="left" w:pos="1080"/>
        </w:tabs>
        <w:spacing w:after="0" w:line="360" w:lineRule="auto"/>
        <w:ind w:firstLine="720"/>
        <w:jc w:val="both"/>
        <w:rPr>
          <w:rFonts w:ascii="GHEA Grapalat" w:hAnsi="GHEA Grapalat"/>
          <w:color w:val="000000"/>
          <w:sz w:val="24"/>
          <w:szCs w:val="24"/>
          <w:lang w:val="en-GB"/>
        </w:rPr>
      </w:pPr>
      <w:r>
        <w:rPr>
          <w:rFonts w:ascii="GHEA Grapalat" w:hAnsi="GHEA Grapalat"/>
          <w:color w:val="000000"/>
          <w:sz w:val="24"/>
          <w:szCs w:val="24"/>
          <w:lang w:val="en-GB"/>
        </w:rPr>
        <w:t xml:space="preserve">Ընդ որում այս դրույթին առաջարկվում է հետադարձ ուժ տալ և մինչև սույն օրենքն ուժի մեջ մտնելը նշանակված կամ Օրենքի 9-րդ հոդվածի 13-րդ մասի համաձայն հաշվարկված  կենսաթոշակները հաշվարկել նախագծով առաջարկվող կարգով: </w:t>
      </w:r>
    </w:p>
    <w:p w:rsidR="00DC21D4" w:rsidRPr="00DC21D4" w:rsidRDefault="00DC21D4" w:rsidP="00DC21D4">
      <w:pPr>
        <w:pStyle w:val="ListParagraph"/>
        <w:tabs>
          <w:tab w:val="left" w:pos="990"/>
          <w:tab w:val="left" w:pos="1080"/>
        </w:tabs>
        <w:spacing w:line="360" w:lineRule="auto"/>
        <w:ind w:left="0" w:firstLine="720"/>
        <w:jc w:val="both"/>
        <w:rPr>
          <w:rFonts w:ascii="GHEA Grapalat" w:hAnsi="GHEA Grapalat"/>
          <w:color w:val="000000"/>
          <w:lang w:val="en-GB"/>
        </w:rPr>
      </w:pPr>
      <w:r w:rsidRPr="00DC21D4">
        <w:rPr>
          <w:rFonts w:ascii="GHEA Grapalat" w:hAnsi="GHEA Grapalat"/>
          <w:lang w:val="hy-AM"/>
        </w:rPr>
        <w:t xml:space="preserve">Միաժամանակ առաջարկվում է ուժը կորցրած ճանաչել </w:t>
      </w:r>
      <w:r w:rsidRPr="00DC21D4">
        <w:rPr>
          <w:rFonts w:ascii="GHEA Grapalat" w:hAnsi="GHEA Grapalat" w:cs="Sylfaen"/>
          <w:lang w:val="hy-AM"/>
        </w:rPr>
        <w:t xml:space="preserve">«Պաշտոնատար անձանց գործունեության ապահովման, սպասարկման և սոցիալական երաշխիքների մասին» </w:t>
      </w:r>
      <w:r w:rsidRPr="00DC21D4">
        <w:rPr>
          <w:rFonts w:ascii="GHEA Grapalat" w:hAnsi="GHEA Grapalat" w:cs="Sylfaen"/>
          <w:lang w:val="hy-AM"/>
        </w:rPr>
        <w:lastRenderedPageBreak/>
        <w:t>օրենքում փոփոխություն կատարելու մասին</w:t>
      </w:r>
      <w:r w:rsidRPr="00DC21D4">
        <w:rPr>
          <w:rFonts w:ascii="GHEA Grapalat" w:hAnsi="GHEA Grapalat" w:cs="Sylfaen"/>
          <w:b/>
          <w:lang w:val="hy-AM"/>
        </w:rPr>
        <w:t xml:space="preserve"> </w:t>
      </w:r>
      <w:r w:rsidRPr="0075340B">
        <w:rPr>
          <w:rFonts w:ascii="GHEA Grapalat" w:hAnsi="GHEA Grapalat"/>
          <w:lang w:val="hy-AM"/>
        </w:rPr>
        <w:t>20</w:t>
      </w:r>
      <w:r>
        <w:rPr>
          <w:rFonts w:ascii="GHEA Grapalat" w:hAnsi="GHEA Grapalat"/>
          <w:lang w:val="en-GB"/>
        </w:rPr>
        <w:t>22</w:t>
      </w:r>
      <w:r w:rsidRPr="0075340B">
        <w:rPr>
          <w:rFonts w:ascii="GHEA Grapalat" w:hAnsi="GHEA Grapalat"/>
          <w:lang w:val="hy-AM"/>
        </w:rPr>
        <w:t xml:space="preserve"> թվականի </w:t>
      </w:r>
      <w:r>
        <w:rPr>
          <w:rFonts w:ascii="GHEA Grapalat" w:hAnsi="GHEA Grapalat"/>
          <w:lang w:val="en-GB"/>
        </w:rPr>
        <w:t>հունիսի</w:t>
      </w:r>
      <w:r w:rsidRPr="0075340B">
        <w:rPr>
          <w:rFonts w:ascii="GHEA Grapalat" w:hAnsi="GHEA Grapalat"/>
          <w:lang w:val="hy-AM"/>
        </w:rPr>
        <w:t xml:space="preserve"> </w:t>
      </w:r>
      <w:r>
        <w:rPr>
          <w:rFonts w:ascii="GHEA Grapalat" w:hAnsi="GHEA Grapalat"/>
          <w:lang w:val="en-GB"/>
        </w:rPr>
        <w:t>9</w:t>
      </w:r>
      <w:r w:rsidRPr="0075340B">
        <w:rPr>
          <w:rFonts w:ascii="GHEA Grapalat" w:hAnsi="GHEA Grapalat"/>
          <w:lang w:val="hy-AM"/>
        </w:rPr>
        <w:t>-ի ՀՕ-</w:t>
      </w:r>
      <w:r>
        <w:rPr>
          <w:rFonts w:ascii="GHEA Grapalat" w:hAnsi="GHEA Grapalat"/>
          <w:lang w:val="en-GB"/>
        </w:rPr>
        <w:t>243</w:t>
      </w:r>
      <w:r w:rsidRPr="0075340B">
        <w:rPr>
          <w:rFonts w:ascii="GHEA Grapalat" w:hAnsi="GHEA Grapalat"/>
          <w:lang w:val="hy-AM"/>
        </w:rPr>
        <w:t xml:space="preserve">-Ն օրենքի </w:t>
      </w:r>
      <w:r>
        <w:rPr>
          <w:rFonts w:ascii="GHEA Grapalat" w:hAnsi="GHEA Grapalat"/>
          <w:lang w:val="en-GB"/>
        </w:rPr>
        <w:t>2</w:t>
      </w:r>
      <w:r w:rsidRPr="00DC21D4">
        <w:rPr>
          <w:rFonts w:ascii="GHEA Grapalat" w:hAnsi="GHEA Grapalat" w:cs="Sylfaen"/>
          <w:lang w:val="hy-AM"/>
        </w:rPr>
        <w:t xml:space="preserve">-րդ հոդվածի </w:t>
      </w:r>
      <w:r>
        <w:rPr>
          <w:rFonts w:ascii="GHEA Grapalat" w:hAnsi="GHEA Grapalat" w:cs="Sylfaen"/>
          <w:lang w:val="en-GB"/>
        </w:rPr>
        <w:t xml:space="preserve">2-րդ և 3-րդ մասերը, քանի որ մինչև </w:t>
      </w:r>
      <w:r w:rsidRPr="00DC21D4">
        <w:rPr>
          <w:rFonts w:ascii="GHEA Grapalat" w:hAnsi="GHEA Grapalat" w:cs="Sylfaen"/>
          <w:lang w:val="en-GB"/>
        </w:rPr>
        <w:t>2023 թվականի հունվարի 1-</w:t>
      </w:r>
      <w:r>
        <w:rPr>
          <w:rFonts w:ascii="GHEA Grapalat" w:hAnsi="GHEA Grapalat" w:cs="Sylfaen"/>
          <w:lang w:val="en-GB"/>
        </w:rPr>
        <w:t>ը</w:t>
      </w:r>
      <w:r w:rsidRPr="00DC21D4">
        <w:rPr>
          <w:rFonts w:ascii="GHEA Grapalat" w:hAnsi="GHEA Grapalat" w:cs="Sylfaen"/>
          <w:lang w:val="en-GB"/>
        </w:rPr>
        <w:t xml:space="preserve"> </w:t>
      </w:r>
      <w:r w:rsidRPr="00DC21D4">
        <w:rPr>
          <w:rFonts w:ascii="GHEA Grapalat" w:hAnsi="GHEA Grapalat"/>
          <w:color w:val="000000"/>
          <w:lang w:val="hy-AM"/>
        </w:rPr>
        <w:t>պետական եկամուտների կոմիտեի քննչական մարմնում ինքնավար պաշտոն զբաղեցրած անձանց</w:t>
      </w:r>
      <w:r>
        <w:rPr>
          <w:rFonts w:ascii="GHEA Grapalat" w:hAnsi="GHEA Grapalat"/>
          <w:color w:val="000000"/>
          <w:lang w:val="hy-AM"/>
        </w:rPr>
        <w:t xml:space="preserve"> կենսաթոշակի իրավունքի</w:t>
      </w:r>
      <w:r>
        <w:rPr>
          <w:rFonts w:ascii="GHEA Grapalat" w:hAnsi="GHEA Grapalat"/>
          <w:color w:val="000000"/>
          <w:lang w:val="en-GB"/>
        </w:rPr>
        <w:t xml:space="preserve"> իրացման ամբողջական պայմանները նախագծով առաջարկվում է սահմանել մայր օրենքի անցումային դրույթներով:</w:t>
      </w:r>
    </w:p>
    <w:p w:rsidR="00DC21D4" w:rsidRPr="00DC21D4" w:rsidRDefault="00DC21D4" w:rsidP="00DC21D4">
      <w:pPr>
        <w:tabs>
          <w:tab w:val="left" w:pos="1080"/>
        </w:tabs>
        <w:spacing w:after="0" w:line="360" w:lineRule="auto"/>
        <w:ind w:firstLine="720"/>
        <w:jc w:val="both"/>
        <w:rPr>
          <w:rFonts w:ascii="GHEA Grapalat" w:hAnsi="GHEA Grapalat" w:cs="Sylfaen"/>
          <w:lang w:val="hy-AM"/>
        </w:rPr>
      </w:pPr>
    </w:p>
    <w:p w:rsidR="00494096" w:rsidRPr="00DC21D4" w:rsidRDefault="00494096" w:rsidP="007A1B24">
      <w:pPr>
        <w:tabs>
          <w:tab w:val="left" w:pos="1080"/>
        </w:tabs>
        <w:spacing w:after="0" w:line="360" w:lineRule="auto"/>
        <w:ind w:firstLine="720"/>
        <w:jc w:val="both"/>
        <w:rPr>
          <w:rFonts w:ascii="GHEA Grapalat" w:hAnsi="GHEA Grapalat" w:cs="Sylfaen"/>
          <w:b/>
          <w:sz w:val="24"/>
          <w:szCs w:val="24"/>
          <w:lang w:val="hy-AM"/>
        </w:rPr>
      </w:pPr>
      <w:r w:rsidRPr="00DC21D4">
        <w:rPr>
          <w:rFonts w:ascii="GHEA Grapalat" w:hAnsi="GHEA Grapalat" w:cs="Sylfaen"/>
          <w:b/>
          <w:sz w:val="24"/>
          <w:szCs w:val="24"/>
          <w:lang w:val="hy-AM"/>
        </w:rPr>
        <w:t>3. Իրավական ակտի կիրառման դեպքում ակնկալվող արդյունքը</w:t>
      </w:r>
    </w:p>
    <w:p w:rsidR="00596227" w:rsidRPr="00DC21D4" w:rsidRDefault="00494096" w:rsidP="007A1B24">
      <w:pPr>
        <w:tabs>
          <w:tab w:val="left" w:pos="1080"/>
        </w:tabs>
        <w:spacing w:after="0" w:line="360" w:lineRule="auto"/>
        <w:ind w:firstLine="720"/>
        <w:jc w:val="both"/>
        <w:rPr>
          <w:rFonts w:ascii="GHEA Grapalat" w:hAnsi="GHEA Grapalat" w:cs="Sylfaen"/>
          <w:sz w:val="24"/>
          <w:szCs w:val="24"/>
          <w:lang w:val="hy-AM"/>
        </w:rPr>
      </w:pPr>
      <w:r w:rsidRPr="00DC21D4">
        <w:rPr>
          <w:rFonts w:ascii="GHEA Grapalat" w:hAnsi="GHEA Grapalat" w:cs="Sylfaen"/>
          <w:sz w:val="24"/>
          <w:szCs w:val="24"/>
          <w:lang w:val="hy-AM"/>
        </w:rPr>
        <w:t>Նախագ</w:t>
      </w:r>
      <w:r w:rsidR="00596227" w:rsidRPr="00DC21D4">
        <w:rPr>
          <w:rFonts w:ascii="GHEA Grapalat" w:hAnsi="GHEA Grapalat" w:cs="Sylfaen"/>
          <w:sz w:val="24"/>
          <w:szCs w:val="24"/>
          <w:lang w:val="hy-AM"/>
        </w:rPr>
        <w:t>ծեր</w:t>
      </w:r>
      <w:r w:rsidR="007A1B24" w:rsidRPr="00DC21D4">
        <w:rPr>
          <w:rFonts w:ascii="GHEA Grapalat" w:hAnsi="GHEA Grapalat" w:cs="Sylfaen"/>
          <w:sz w:val="24"/>
          <w:szCs w:val="24"/>
          <w:lang w:val="hy-AM"/>
        </w:rPr>
        <w:t>ի փաթեթն</w:t>
      </w:r>
      <w:r w:rsidR="00596227" w:rsidRPr="00DC21D4">
        <w:rPr>
          <w:rFonts w:ascii="GHEA Grapalat" w:hAnsi="GHEA Grapalat" w:cs="Sylfaen"/>
          <w:sz w:val="24"/>
          <w:szCs w:val="24"/>
          <w:lang w:val="hy-AM"/>
        </w:rPr>
        <w:t xml:space="preserve"> </w:t>
      </w:r>
      <w:r w:rsidRPr="00DC21D4">
        <w:rPr>
          <w:rFonts w:ascii="GHEA Grapalat" w:hAnsi="GHEA Grapalat" w:cs="Sylfaen"/>
          <w:sz w:val="24"/>
          <w:szCs w:val="24"/>
          <w:lang w:val="hy-AM"/>
        </w:rPr>
        <w:t xml:space="preserve">ընդունվելու դեպքում </w:t>
      </w:r>
      <w:r w:rsidR="007A1B24" w:rsidRPr="00DC21D4">
        <w:rPr>
          <w:rFonts w:ascii="GHEA Grapalat" w:hAnsi="GHEA Grapalat" w:cs="Sylfaen"/>
          <w:sz w:val="24"/>
          <w:szCs w:val="24"/>
          <w:lang w:val="hy-AM"/>
        </w:rPr>
        <w:t>կկարգավորվեն պետական եկամուտների կոմիտեի քննչական մարմնում, հատուկ քննչական ծառայությունում ինքնավար պաշտոն զբաղեցրած անձանց</w:t>
      </w:r>
      <w:r w:rsidR="00DC21D4">
        <w:rPr>
          <w:rFonts w:ascii="GHEA Grapalat" w:hAnsi="GHEA Grapalat" w:cs="Sylfaen"/>
          <w:sz w:val="24"/>
          <w:szCs w:val="24"/>
          <w:lang w:val="en-GB"/>
        </w:rPr>
        <w:t xml:space="preserve"> </w:t>
      </w:r>
      <w:r w:rsidR="007C2AF2" w:rsidRPr="00DC21D4">
        <w:rPr>
          <w:rFonts w:ascii="GHEA Grapalat" w:hAnsi="GHEA Grapalat"/>
          <w:bCs/>
          <w:lang w:val="hy-AM"/>
        </w:rPr>
        <w:t>«</w:t>
      </w:r>
      <w:r w:rsidR="007C2AF2" w:rsidRPr="00DC21D4">
        <w:rPr>
          <w:rFonts w:ascii="GHEA Grapalat" w:hAnsi="GHEA Grapalat"/>
          <w:bCs/>
          <w:sz w:val="24"/>
          <w:szCs w:val="24"/>
          <w:lang w:val="hy-AM"/>
        </w:rPr>
        <w:t>Պաշտոնատար անձանց գործունեության ապահովման, սպասարկման և սոցիալական երաշխիքների մասին» օրենքո</w:t>
      </w:r>
      <w:r w:rsidR="007C2AF2" w:rsidRPr="00DC21D4">
        <w:rPr>
          <w:rFonts w:ascii="GHEA Grapalat" w:hAnsi="GHEA Grapalat"/>
          <w:bCs/>
          <w:lang w:val="hy-AM"/>
        </w:rPr>
        <w:t xml:space="preserve">վ </w:t>
      </w:r>
      <w:r w:rsidR="007A1B24" w:rsidRPr="00DC21D4">
        <w:rPr>
          <w:rFonts w:ascii="GHEA Grapalat" w:hAnsi="GHEA Grapalat" w:cs="Sylfaen"/>
          <w:sz w:val="24"/>
          <w:szCs w:val="24"/>
          <w:lang w:val="hy-AM"/>
        </w:rPr>
        <w:t>կենսաթոշակի իրավունքի իրացման պայմանները</w:t>
      </w:r>
      <w:r w:rsidR="00596227" w:rsidRPr="00DC21D4">
        <w:rPr>
          <w:rFonts w:ascii="GHEA Grapalat" w:hAnsi="GHEA Grapalat" w:cs="Sylfaen"/>
          <w:sz w:val="24"/>
          <w:szCs w:val="24"/>
          <w:lang w:val="hy-AM"/>
        </w:rPr>
        <w:t>։</w:t>
      </w:r>
    </w:p>
    <w:p w:rsidR="00596227" w:rsidRPr="00DC21D4" w:rsidRDefault="00596227" w:rsidP="007A1B24">
      <w:pPr>
        <w:tabs>
          <w:tab w:val="left" w:pos="1080"/>
        </w:tabs>
        <w:spacing w:after="0" w:line="360" w:lineRule="auto"/>
        <w:ind w:firstLine="720"/>
        <w:jc w:val="both"/>
        <w:rPr>
          <w:rFonts w:ascii="GHEA Grapalat" w:hAnsi="GHEA Grapalat" w:cs="Sylfaen"/>
          <w:sz w:val="24"/>
          <w:szCs w:val="24"/>
          <w:lang w:val="hy-AM"/>
        </w:rPr>
      </w:pPr>
    </w:p>
    <w:p w:rsidR="00494096" w:rsidRPr="00DC21D4" w:rsidRDefault="00494096" w:rsidP="007A1B24">
      <w:pPr>
        <w:tabs>
          <w:tab w:val="left" w:pos="1080"/>
        </w:tabs>
        <w:spacing w:after="0" w:line="360" w:lineRule="auto"/>
        <w:ind w:firstLine="720"/>
        <w:jc w:val="both"/>
        <w:rPr>
          <w:rFonts w:ascii="GHEA Grapalat" w:hAnsi="GHEA Grapalat"/>
          <w:sz w:val="24"/>
          <w:szCs w:val="24"/>
          <w:lang w:val="af-ZA"/>
        </w:rPr>
      </w:pPr>
    </w:p>
    <w:p w:rsidR="004634B8" w:rsidRPr="00DC21D4" w:rsidRDefault="004634B8" w:rsidP="007A1B24">
      <w:pPr>
        <w:tabs>
          <w:tab w:val="left" w:pos="1080"/>
        </w:tabs>
        <w:spacing w:after="0" w:line="360" w:lineRule="auto"/>
        <w:ind w:firstLine="720"/>
        <w:jc w:val="both"/>
        <w:rPr>
          <w:rFonts w:ascii="GHEA Grapalat" w:hAnsi="GHEA Grapalat" w:cs="Sylfaen"/>
          <w:b/>
          <w:sz w:val="24"/>
          <w:szCs w:val="24"/>
          <w:lang w:val="hy-AM"/>
        </w:rPr>
      </w:pPr>
      <w:r w:rsidRPr="00DC21D4">
        <w:rPr>
          <w:rFonts w:ascii="GHEA Grapalat" w:hAnsi="GHEA Grapalat" w:cs="Sylfaen"/>
          <w:b/>
          <w:sz w:val="24"/>
          <w:szCs w:val="24"/>
          <w:lang w:val="hy-AM"/>
        </w:rPr>
        <w:t>4. Կապը ռազմավարական փաստաթղթերի հետ</w:t>
      </w:r>
      <w:r w:rsidRPr="00DC21D4">
        <w:rPr>
          <w:rFonts w:ascii="MS Mincho" w:eastAsia="MS Mincho" w:hAnsi="MS Mincho" w:cs="MS Mincho" w:hint="eastAsia"/>
          <w:b/>
          <w:sz w:val="24"/>
          <w:szCs w:val="24"/>
          <w:lang w:val="hy-AM"/>
        </w:rPr>
        <w:t>․</w:t>
      </w:r>
      <w:r w:rsidRPr="00DC21D4">
        <w:rPr>
          <w:rFonts w:ascii="GHEA Grapalat" w:hAnsi="GHEA Grapalat" w:cs="Sylfaen"/>
          <w:b/>
          <w:sz w:val="24"/>
          <w:szCs w:val="24"/>
          <w:lang w:val="hy-AM"/>
        </w:rPr>
        <w:t xml:space="preserve"> Հայաստանի վերափոխման ռազմավարություն 2050, Կառավարության 2021-2026թթ</w:t>
      </w:r>
      <w:r w:rsidRPr="00DC21D4">
        <w:rPr>
          <w:rFonts w:ascii="MS Mincho" w:eastAsia="MS Mincho" w:hAnsi="MS Mincho" w:cs="MS Mincho" w:hint="eastAsia"/>
          <w:b/>
          <w:sz w:val="24"/>
          <w:szCs w:val="24"/>
          <w:lang w:val="hy-AM"/>
        </w:rPr>
        <w:t>․</w:t>
      </w:r>
      <w:r w:rsidRPr="00DC21D4">
        <w:rPr>
          <w:rFonts w:ascii="GHEA Grapalat" w:hAnsi="GHEA Grapalat" w:cs="Sylfaen"/>
          <w:b/>
          <w:sz w:val="24"/>
          <w:szCs w:val="24"/>
          <w:lang w:val="hy-AM"/>
        </w:rPr>
        <w:t xml:space="preserve"> ծրագիր, ոլորտային և/կամ այլ ռազմավարություններ</w:t>
      </w:r>
    </w:p>
    <w:p w:rsidR="003D345D" w:rsidRPr="00DC21D4" w:rsidRDefault="003D345D" w:rsidP="007A1B24">
      <w:pPr>
        <w:pStyle w:val="ListParagraph"/>
        <w:tabs>
          <w:tab w:val="left" w:pos="1080"/>
        </w:tabs>
        <w:spacing w:line="360" w:lineRule="auto"/>
        <w:ind w:left="0" w:firstLine="720"/>
        <w:jc w:val="both"/>
        <w:rPr>
          <w:rFonts w:ascii="GHEA Grapalat" w:hAnsi="GHEA Grapalat"/>
          <w:lang w:val="hy-AM"/>
        </w:rPr>
      </w:pPr>
      <w:r w:rsidRPr="00DC21D4">
        <w:rPr>
          <w:rFonts w:ascii="GHEA Grapalat" w:hAnsi="GHEA Grapalat"/>
          <w:lang w:val="hy-AM"/>
        </w:rPr>
        <w:t xml:space="preserve">«Պաշտոնատար անձանց գործունեության ապահովման, սպասարկման և սոցիալական երաշխիքների մասին» օրենքում փոփոխություններ և լրացումներ կատարելու մասին» </w:t>
      </w:r>
      <w:r w:rsidR="00DC21D4">
        <w:rPr>
          <w:rFonts w:ascii="GHEA Grapalat" w:hAnsi="GHEA Grapalat"/>
          <w:lang w:val="en-GB"/>
        </w:rPr>
        <w:t xml:space="preserve">և </w:t>
      </w:r>
      <w:r w:rsidRPr="00DC21D4">
        <w:rPr>
          <w:rFonts w:ascii="GHEA Grapalat" w:hAnsi="GHEA Grapalat"/>
          <w:lang w:val="hy-AM"/>
        </w:rPr>
        <w:t xml:space="preserve"> «Հայաստանի Հանրապետության քննչական կոմիտեի մասին» օրենքում փոփոխություններ և լրացում կատարելու մասին» օրենքում փոփոխություն կատարելու մասին», </w:t>
      </w:r>
      <w:r w:rsidR="00DC21D4" w:rsidRPr="00DC21D4">
        <w:rPr>
          <w:rFonts w:ascii="GHEA Grapalat" w:hAnsi="GHEA Grapalat" w:cs="Sylfaen"/>
          <w:lang w:val="hy-AM"/>
        </w:rPr>
        <w:t>«Պաշտոնատար անձանց գործունեության ապահովման, սպասարկման և սոցիալական երաշխիքների մասին» օրենքում փոփոխություն կատարելու մասին</w:t>
      </w:r>
      <w:r w:rsidR="00DC21D4">
        <w:rPr>
          <w:rFonts w:ascii="GHEA Grapalat" w:hAnsi="GHEA Grapalat" w:cs="Sylfaen"/>
          <w:lang w:val="en-GB"/>
        </w:rPr>
        <w:t xml:space="preserve"> </w:t>
      </w:r>
      <w:r w:rsidRPr="00DC21D4">
        <w:rPr>
          <w:rFonts w:ascii="GHEA Grapalat" w:hAnsi="GHEA Grapalat"/>
          <w:lang w:val="hy-AM"/>
        </w:rPr>
        <w:t>օրենքների</w:t>
      </w:r>
      <w:r w:rsidRPr="00DC21D4">
        <w:rPr>
          <w:rFonts w:ascii="GHEA Grapalat" w:hAnsi="GHEA Grapalat" w:cs="Sylfaen"/>
          <w:b/>
          <w:lang w:val="hy-AM"/>
        </w:rPr>
        <w:t xml:space="preserve"> </w:t>
      </w:r>
      <w:r w:rsidRPr="00DC21D4">
        <w:rPr>
          <w:rFonts w:ascii="GHEA Grapalat" w:hAnsi="GHEA Grapalat" w:cs="Sylfaen"/>
          <w:lang w:val="hy-AM"/>
        </w:rPr>
        <w:t xml:space="preserve">նախագծերի փաթեթը չի </w:t>
      </w:r>
      <w:r w:rsidRPr="00DC21D4">
        <w:rPr>
          <w:rFonts w:ascii="GHEA Grapalat" w:hAnsi="GHEA Grapalat"/>
          <w:lang w:val="hy-AM"/>
        </w:rPr>
        <w:t>բխում Կառավարության 2021-2026 թթ. ծրագրից կամ որևէ այլ ռազմավարական փաստաթղթից՝ այն ապահովում է «Պաշտոնատար անձանց գործունեության ապահովման, սպասարկման և սոցիալական երաշխիքների մասին» օրենքի հստակեցումը։</w:t>
      </w:r>
    </w:p>
    <w:p w:rsidR="004634B8" w:rsidRPr="00DC21D4" w:rsidRDefault="004634B8" w:rsidP="007A1B24">
      <w:pPr>
        <w:tabs>
          <w:tab w:val="left" w:pos="567"/>
          <w:tab w:val="left" w:pos="900"/>
          <w:tab w:val="left" w:pos="1080"/>
        </w:tabs>
        <w:spacing w:after="0" w:line="360" w:lineRule="auto"/>
        <w:ind w:firstLine="720"/>
        <w:jc w:val="both"/>
        <w:rPr>
          <w:rFonts w:ascii="GHEA Grapalat" w:hAnsi="GHEA Grapalat" w:cs="Sylfaen"/>
          <w:b/>
          <w:sz w:val="24"/>
          <w:szCs w:val="24"/>
          <w:lang w:val="hy-AM"/>
        </w:rPr>
      </w:pPr>
      <w:r w:rsidRPr="00DC21D4">
        <w:rPr>
          <w:rFonts w:ascii="GHEA Grapalat" w:hAnsi="GHEA Grapalat" w:cs="Sylfaen"/>
          <w:b/>
          <w:sz w:val="24"/>
          <w:szCs w:val="24"/>
          <w:lang w:val="hy-AM"/>
        </w:rPr>
        <w:lastRenderedPageBreak/>
        <w:t>5. Տեղեկանք</w:t>
      </w:r>
    </w:p>
    <w:p w:rsidR="004634B8" w:rsidRPr="00DC21D4" w:rsidRDefault="00596227" w:rsidP="007A1B24">
      <w:pPr>
        <w:tabs>
          <w:tab w:val="left" w:pos="1080"/>
        </w:tabs>
        <w:spacing w:line="360" w:lineRule="auto"/>
        <w:ind w:firstLine="720"/>
        <w:jc w:val="both"/>
        <w:rPr>
          <w:rFonts w:ascii="GHEA Grapalat" w:hAnsi="GHEA Grapalat" w:cs="Sylfaen"/>
          <w:sz w:val="24"/>
          <w:szCs w:val="24"/>
          <w:lang w:val="hy-AM"/>
        </w:rPr>
      </w:pPr>
      <w:r w:rsidRPr="00DC21D4">
        <w:rPr>
          <w:rFonts w:ascii="GHEA Grapalat" w:hAnsi="GHEA Grapalat"/>
          <w:sz w:val="24"/>
          <w:szCs w:val="24"/>
          <w:lang w:val="hy-AM"/>
        </w:rPr>
        <w:t xml:space="preserve">Նախագծերի փաթեթի ընդունման դեպքում Հայաստանի Հանրապետության 2023 թվականի պետական բյուջեի </w:t>
      </w:r>
      <w:r w:rsidRPr="00DC21D4">
        <w:rPr>
          <w:rFonts w:ascii="GHEA Grapalat" w:hAnsi="GHEA Grapalat" w:cs="Sylfaen"/>
          <w:sz w:val="24"/>
          <w:szCs w:val="24"/>
          <w:lang w:val="hy-AM"/>
        </w:rPr>
        <w:t>եկամուտները և ծախսերը չեն ավելանա կամ նվազի:</w:t>
      </w:r>
      <w:r w:rsidR="004634B8" w:rsidRPr="00DC21D4">
        <w:rPr>
          <w:rFonts w:ascii="GHEA Grapalat" w:hAnsi="GHEA Grapalat" w:cs="Sylfaen"/>
          <w:sz w:val="24"/>
          <w:szCs w:val="24"/>
          <w:lang w:val="hy-AM"/>
        </w:rPr>
        <w:t xml:space="preserve"> </w:t>
      </w:r>
    </w:p>
    <w:p w:rsidR="004204E8" w:rsidRPr="00DC21D4" w:rsidRDefault="004204E8" w:rsidP="007A1B24">
      <w:pPr>
        <w:tabs>
          <w:tab w:val="left" w:pos="1080"/>
        </w:tabs>
        <w:spacing w:line="360" w:lineRule="auto"/>
        <w:ind w:firstLine="720"/>
        <w:rPr>
          <w:rFonts w:ascii="GHEA Grapalat" w:hAnsi="GHEA Grapalat"/>
          <w:lang w:val="hy-AM"/>
        </w:rPr>
      </w:pPr>
    </w:p>
    <w:sectPr w:rsidR="004204E8" w:rsidRPr="00DC21D4" w:rsidSect="00291443">
      <w:pgSz w:w="12240" w:h="15840"/>
      <w:pgMar w:top="1440" w:right="720" w:bottom="13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E77353"/>
    <w:multiLevelType w:val="hybridMultilevel"/>
    <w:tmpl w:val="27C06CC8"/>
    <w:lvl w:ilvl="0" w:tplc="5E9E3B5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nsid w:val="2909038C"/>
    <w:multiLevelType w:val="hybridMultilevel"/>
    <w:tmpl w:val="AAB2F0C6"/>
    <w:lvl w:ilvl="0" w:tplc="067E4EC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nsid w:val="5DE4461B"/>
    <w:multiLevelType w:val="hybridMultilevel"/>
    <w:tmpl w:val="B63E1F46"/>
    <w:lvl w:ilvl="0" w:tplc="86DE9690">
      <w:start w:val="1"/>
      <w:numFmt w:val="decimal"/>
      <w:lvlText w:val="%1."/>
      <w:lvlJc w:val="left"/>
      <w:pPr>
        <w:ind w:left="735" w:hanging="360"/>
      </w:pPr>
      <w:rPr>
        <w:rFonts w:ascii="GHEA Grapalat" w:hAnsi="GHEA Grapalat" w:cs="Sylfaen" w:hint="default"/>
        <w:color w:val="auto"/>
        <w:sz w:val="24"/>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nsid w:val="635A5112"/>
    <w:multiLevelType w:val="hybridMultilevel"/>
    <w:tmpl w:val="A844E4E0"/>
    <w:lvl w:ilvl="0" w:tplc="9FBEA84A">
      <w:start w:val="1"/>
      <w:numFmt w:val="decimal"/>
      <w:lvlText w:val="%1."/>
      <w:lvlJc w:val="left"/>
      <w:pPr>
        <w:ind w:left="15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5750292"/>
    <w:multiLevelType w:val="hybridMultilevel"/>
    <w:tmpl w:val="D7567F4C"/>
    <w:lvl w:ilvl="0" w:tplc="0409000F">
      <w:start w:val="1"/>
      <w:numFmt w:val="decimal"/>
      <w:lvlText w:val="%1."/>
      <w:lvlJc w:val="left"/>
      <w:pPr>
        <w:ind w:left="1510" w:hanging="360"/>
      </w:pPr>
    </w:lvl>
    <w:lvl w:ilvl="1" w:tplc="04090019" w:tentative="1">
      <w:start w:val="1"/>
      <w:numFmt w:val="lowerLetter"/>
      <w:lvlText w:val="%2."/>
      <w:lvlJc w:val="left"/>
      <w:pPr>
        <w:ind w:left="2230" w:hanging="360"/>
      </w:pPr>
    </w:lvl>
    <w:lvl w:ilvl="2" w:tplc="0409001B" w:tentative="1">
      <w:start w:val="1"/>
      <w:numFmt w:val="lowerRoman"/>
      <w:lvlText w:val="%3."/>
      <w:lvlJc w:val="right"/>
      <w:pPr>
        <w:ind w:left="2950" w:hanging="180"/>
      </w:pPr>
    </w:lvl>
    <w:lvl w:ilvl="3" w:tplc="0409000F" w:tentative="1">
      <w:start w:val="1"/>
      <w:numFmt w:val="decimal"/>
      <w:lvlText w:val="%4."/>
      <w:lvlJc w:val="left"/>
      <w:pPr>
        <w:ind w:left="3670" w:hanging="360"/>
      </w:pPr>
    </w:lvl>
    <w:lvl w:ilvl="4" w:tplc="04090019" w:tentative="1">
      <w:start w:val="1"/>
      <w:numFmt w:val="lowerLetter"/>
      <w:lvlText w:val="%5."/>
      <w:lvlJc w:val="left"/>
      <w:pPr>
        <w:ind w:left="4390" w:hanging="360"/>
      </w:pPr>
    </w:lvl>
    <w:lvl w:ilvl="5" w:tplc="0409001B" w:tentative="1">
      <w:start w:val="1"/>
      <w:numFmt w:val="lowerRoman"/>
      <w:lvlText w:val="%6."/>
      <w:lvlJc w:val="right"/>
      <w:pPr>
        <w:ind w:left="5110" w:hanging="180"/>
      </w:pPr>
    </w:lvl>
    <w:lvl w:ilvl="6" w:tplc="0409000F" w:tentative="1">
      <w:start w:val="1"/>
      <w:numFmt w:val="decimal"/>
      <w:lvlText w:val="%7."/>
      <w:lvlJc w:val="left"/>
      <w:pPr>
        <w:ind w:left="5830" w:hanging="360"/>
      </w:pPr>
    </w:lvl>
    <w:lvl w:ilvl="7" w:tplc="04090019" w:tentative="1">
      <w:start w:val="1"/>
      <w:numFmt w:val="lowerLetter"/>
      <w:lvlText w:val="%8."/>
      <w:lvlJc w:val="left"/>
      <w:pPr>
        <w:ind w:left="6550" w:hanging="360"/>
      </w:pPr>
    </w:lvl>
    <w:lvl w:ilvl="8" w:tplc="0409001B" w:tentative="1">
      <w:start w:val="1"/>
      <w:numFmt w:val="lowerRoman"/>
      <w:lvlText w:val="%9."/>
      <w:lvlJc w:val="right"/>
      <w:pPr>
        <w:ind w:left="7270" w:hanging="180"/>
      </w:pPr>
    </w:lvl>
  </w:abstractNum>
  <w:abstractNum w:abstractNumId="5">
    <w:nsid w:val="67B85A81"/>
    <w:multiLevelType w:val="hybridMultilevel"/>
    <w:tmpl w:val="D7567F4C"/>
    <w:lvl w:ilvl="0" w:tplc="0409000F">
      <w:start w:val="1"/>
      <w:numFmt w:val="decimal"/>
      <w:lvlText w:val="%1."/>
      <w:lvlJc w:val="left"/>
      <w:pPr>
        <w:ind w:left="1510" w:hanging="360"/>
      </w:pPr>
    </w:lvl>
    <w:lvl w:ilvl="1" w:tplc="04090019" w:tentative="1">
      <w:start w:val="1"/>
      <w:numFmt w:val="lowerLetter"/>
      <w:lvlText w:val="%2."/>
      <w:lvlJc w:val="left"/>
      <w:pPr>
        <w:ind w:left="2230" w:hanging="360"/>
      </w:pPr>
    </w:lvl>
    <w:lvl w:ilvl="2" w:tplc="0409001B" w:tentative="1">
      <w:start w:val="1"/>
      <w:numFmt w:val="lowerRoman"/>
      <w:lvlText w:val="%3."/>
      <w:lvlJc w:val="right"/>
      <w:pPr>
        <w:ind w:left="2950" w:hanging="180"/>
      </w:pPr>
    </w:lvl>
    <w:lvl w:ilvl="3" w:tplc="0409000F" w:tentative="1">
      <w:start w:val="1"/>
      <w:numFmt w:val="decimal"/>
      <w:lvlText w:val="%4."/>
      <w:lvlJc w:val="left"/>
      <w:pPr>
        <w:ind w:left="3670" w:hanging="360"/>
      </w:pPr>
    </w:lvl>
    <w:lvl w:ilvl="4" w:tplc="04090019" w:tentative="1">
      <w:start w:val="1"/>
      <w:numFmt w:val="lowerLetter"/>
      <w:lvlText w:val="%5."/>
      <w:lvlJc w:val="left"/>
      <w:pPr>
        <w:ind w:left="4390" w:hanging="360"/>
      </w:pPr>
    </w:lvl>
    <w:lvl w:ilvl="5" w:tplc="0409001B" w:tentative="1">
      <w:start w:val="1"/>
      <w:numFmt w:val="lowerRoman"/>
      <w:lvlText w:val="%6."/>
      <w:lvlJc w:val="right"/>
      <w:pPr>
        <w:ind w:left="5110" w:hanging="180"/>
      </w:pPr>
    </w:lvl>
    <w:lvl w:ilvl="6" w:tplc="0409000F" w:tentative="1">
      <w:start w:val="1"/>
      <w:numFmt w:val="decimal"/>
      <w:lvlText w:val="%7."/>
      <w:lvlJc w:val="left"/>
      <w:pPr>
        <w:ind w:left="5830" w:hanging="360"/>
      </w:pPr>
    </w:lvl>
    <w:lvl w:ilvl="7" w:tplc="04090019" w:tentative="1">
      <w:start w:val="1"/>
      <w:numFmt w:val="lowerLetter"/>
      <w:lvlText w:val="%8."/>
      <w:lvlJc w:val="left"/>
      <w:pPr>
        <w:ind w:left="6550" w:hanging="360"/>
      </w:pPr>
    </w:lvl>
    <w:lvl w:ilvl="8" w:tplc="0409001B" w:tentative="1">
      <w:start w:val="1"/>
      <w:numFmt w:val="lowerRoman"/>
      <w:lvlText w:val="%9."/>
      <w:lvlJc w:val="right"/>
      <w:pPr>
        <w:ind w:left="7270" w:hanging="180"/>
      </w:pPr>
    </w:lvl>
  </w:abstractNum>
  <w:num w:numId="1">
    <w:abstractNumId w:val="5"/>
  </w:num>
  <w:num w:numId="2">
    <w:abstractNumId w:val="3"/>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C64"/>
    <w:rsid w:val="000106FE"/>
    <w:rsid w:val="00051085"/>
    <w:rsid w:val="00080F92"/>
    <w:rsid w:val="000970EF"/>
    <w:rsid w:val="000D01B9"/>
    <w:rsid w:val="00123FDA"/>
    <w:rsid w:val="00141EE6"/>
    <w:rsid w:val="001915DE"/>
    <w:rsid w:val="001A2A3D"/>
    <w:rsid w:val="001E42DA"/>
    <w:rsid w:val="001F7BB9"/>
    <w:rsid w:val="00252AEB"/>
    <w:rsid w:val="00291443"/>
    <w:rsid w:val="00293547"/>
    <w:rsid w:val="002D1666"/>
    <w:rsid w:val="00362329"/>
    <w:rsid w:val="003A7CBF"/>
    <w:rsid w:val="003C2E25"/>
    <w:rsid w:val="003D345D"/>
    <w:rsid w:val="003D7C06"/>
    <w:rsid w:val="003E19BD"/>
    <w:rsid w:val="004040BA"/>
    <w:rsid w:val="0041261D"/>
    <w:rsid w:val="004204E8"/>
    <w:rsid w:val="0042229F"/>
    <w:rsid w:val="00434D47"/>
    <w:rsid w:val="004634B8"/>
    <w:rsid w:val="004644E1"/>
    <w:rsid w:val="004873A2"/>
    <w:rsid w:val="00494096"/>
    <w:rsid w:val="004A126C"/>
    <w:rsid w:val="004D22BA"/>
    <w:rsid w:val="004E3972"/>
    <w:rsid w:val="00526C17"/>
    <w:rsid w:val="00530D36"/>
    <w:rsid w:val="00532E19"/>
    <w:rsid w:val="005635E7"/>
    <w:rsid w:val="00577DD6"/>
    <w:rsid w:val="00592B8F"/>
    <w:rsid w:val="00596227"/>
    <w:rsid w:val="005F5A52"/>
    <w:rsid w:val="00653B0E"/>
    <w:rsid w:val="00661909"/>
    <w:rsid w:val="00684C36"/>
    <w:rsid w:val="00686E5E"/>
    <w:rsid w:val="006A13EC"/>
    <w:rsid w:val="006D3E29"/>
    <w:rsid w:val="006E1C42"/>
    <w:rsid w:val="00717565"/>
    <w:rsid w:val="00760978"/>
    <w:rsid w:val="007873DB"/>
    <w:rsid w:val="007979EB"/>
    <w:rsid w:val="007A1B24"/>
    <w:rsid w:val="007A221E"/>
    <w:rsid w:val="007C2AF2"/>
    <w:rsid w:val="007C49F0"/>
    <w:rsid w:val="007E2D16"/>
    <w:rsid w:val="007F7186"/>
    <w:rsid w:val="008463AD"/>
    <w:rsid w:val="008552B7"/>
    <w:rsid w:val="008A4458"/>
    <w:rsid w:val="008C30F9"/>
    <w:rsid w:val="009079E1"/>
    <w:rsid w:val="009158DA"/>
    <w:rsid w:val="009578C4"/>
    <w:rsid w:val="00963A03"/>
    <w:rsid w:val="00991BD3"/>
    <w:rsid w:val="009A004F"/>
    <w:rsid w:val="00A057C8"/>
    <w:rsid w:val="00A15513"/>
    <w:rsid w:val="00A179A3"/>
    <w:rsid w:val="00A813DB"/>
    <w:rsid w:val="00AD76F1"/>
    <w:rsid w:val="00AF5FA4"/>
    <w:rsid w:val="00AF7DAE"/>
    <w:rsid w:val="00B04230"/>
    <w:rsid w:val="00B14210"/>
    <w:rsid w:val="00B42CF1"/>
    <w:rsid w:val="00B44F36"/>
    <w:rsid w:val="00B47DFA"/>
    <w:rsid w:val="00BA056D"/>
    <w:rsid w:val="00BE7821"/>
    <w:rsid w:val="00C039B9"/>
    <w:rsid w:val="00C06626"/>
    <w:rsid w:val="00C446C4"/>
    <w:rsid w:val="00C538D9"/>
    <w:rsid w:val="00C61F0D"/>
    <w:rsid w:val="00C825AF"/>
    <w:rsid w:val="00C8573E"/>
    <w:rsid w:val="00C9658C"/>
    <w:rsid w:val="00CF29AF"/>
    <w:rsid w:val="00D05CB5"/>
    <w:rsid w:val="00D57828"/>
    <w:rsid w:val="00D77769"/>
    <w:rsid w:val="00D9029C"/>
    <w:rsid w:val="00D975DA"/>
    <w:rsid w:val="00DA12B9"/>
    <w:rsid w:val="00DB484C"/>
    <w:rsid w:val="00DC21D4"/>
    <w:rsid w:val="00E23629"/>
    <w:rsid w:val="00E87D9B"/>
    <w:rsid w:val="00EA4C64"/>
    <w:rsid w:val="00F66AE6"/>
    <w:rsid w:val="00FE2B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0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494096"/>
    <w:pPr>
      <w:spacing w:after="0" w:line="240" w:lineRule="auto"/>
      <w:ind w:left="720"/>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49409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Обычный (веб),Char Char Char1, webb,Обычный (Web)1"/>
    <w:basedOn w:val="Normal"/>
    <w:link w:val="NormalWebChar"/>
    <w:uiPriority w:val="99"/>
    <w:unhideWhenUsed/>
    <w:qFormat/>
    <w:rsid w:val="008A4458"/>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unhideWhenUsed/>
    <w:rsid w:val="006A13EC"/>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A13EC"/>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6A13EC"/>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0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494096"/>
    <w:pPr>
      <w:spacing w:after="0" w:line="240" w:lineRule="auto"/>
      <w:ind w:left="720"/>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49409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Обычный (веб),Char Char Char1, webb,Обычный (Web)1"/>
    <w:basedOn w:val="Normal"/>
    <w:link w:val="NormalWebChar"/>
    <w:uiPriority w:val="99"/>
    <w:unhideWhenUsed/>
    <w:qFormat/>
    <w:rsid w:val="008A4458"/>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unhideWhenUsed/>
    <w:rsid w:val="006A13EC"/>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A13EC"/>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6A13E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168555">
      <w:bodyDiv w:val="1"/>
      <w:marLeft w:val="0"/>
      <w:marRight w:val="0"/>
      <w:marTop w:val="0"/>
      <w:marBottom w:val="0"/>
      <w:divBdr>
        <w:top w:val="none" w:sz="0" w:space="0" w:color="auto"/>
        <w:left w:val="none" w:sz="0" w:space="0" w:color="auto"/>
        <w:bottom w:val="none" w:sz="0" w:space="0" w:color="auto"/>
        <w:right w:val="none" w:sz="0" w:space="0" w:color="auto"/>
      </w:divBdr>
      <w:divsChild>
        <w:div w:id="1361853260">
          <w:marLeft w:val="0"/>
          <w:marRight w:val="0"/>
          <w:marTop w:val="0"/>
          <w:marBottom w:val="0"/>
          <w:divBdr>
            <w:top w:val="none" w:sz="0" w:space="0" w:color="auto"/>
            <w:left w:val="none" w:sz="0" w:space="0" w:color="auto"/>
            <w:bottom w:val="none" w:sz="0" w:space="0" w:color="auto"/>
            <w:right w:val="none" w:sz="0" w:space="0" w:color="auto"/>
          </w:divBdr>
        </w:div>
      </w:divsChild>
    </w:div>
    <w:div w:id="554245232">
      <w:bodyDiv w:val="1"/>
      <w:marLeft w:val="0"/>
      <w:marRight w:val="0"/>
      <w:marTop w:val="0"/>
      <w:marBottom w:val="0"/>
      <w:divBdr>
        <w:top w:val="none" w:sz="0" w:space="0" w:color="auto"/>
        <w:left w:val="none" w:sz="0" w:space="0" w:color="auto"/>
        <w:bottom w:val="none" w:sz="0" w:space="0" w:color="auto"/>
        <w:right w:val="none" w:sz="0" w:space="0" w:color="auto"/>
      </w:divBdr>
    </w:div>
    <w:div w:id="651443794">
      <w:bodyDiv w:val="1"/>
      <w:marLeft w:val="0"/>
      <w:marRight w:val="0"/>
      <w:marTop w:val="0"/>
      <w:marBottom w:val="0"/>
      <w:divBdr>
        <w:top w:val="none" w:sz="0" w:space="0" w:color="auto"/>
        <w:left w:val="none" w:sz="0" w:space="0" w:color="auto"/>
        <w:bottom w:val="none" w:sz="0" w:space="0" w:color="auto"/>
        <w:right w:val="none" w:sz="0" w:space="0" w:color="auto"/>
      </w:divBdr>
    </w:div>
    <w:div w:id="1020742452">
      <w:bodyDiv w:val="1"/>
      <w:marLeft w:val="0"/>
      <w:marRight w:val="0"/>
      <w:marTop w:val="0"/>
      <w:marBottom w:val="0"/>
      <w:divBdr>
        <w:top w:val="none" w:sz="0" w:space="0" w:color="auto"/>
        <w:left w:val="none" w:sz="0" w:space="0" w:color="auto"/>
        <w:bottom w:val="none" w:sz="0" w:space="0" w:color="auto"/>
        <w:right w:val="none" w:sz="0" w:space="0" w:color="auto"/>
      </w:divBdr>
    </w:div>
    <w:div w:id="1540513736">
      <w:bodyDiv w:val="1"/>
      <w:marLeft w:val="0"/>
      <w:marRight w:val="0"/>
      <w:marTop w:val="0"/>
      <w:marBottom w:val="0"/>
      <w:divBdr>
        <w:top w:val="none" w:sz="0" w:space="0" w:color="auto"/>
        <w:left w:val="none" w:sz="0" w:space="0" w:color="auto"/>
        <w:bottom w:val="none" w:sz="0" w:space="0" w:color="auto"/>
        <w:right w:val="none" w:sz="0" w:space="0" w:color="auto"/>
      </w:divBdr>
    </w:div>
    <w:div w:id="1824003850">
      <w:bodyDiv w:val="1"/>
      <w:marLeft w:val="0"/>
      <w:marRight w:val="0"/>
      <w:marTop w:val="0"/>
      <w:marBottom w:val="0"/>
      <w:divBdr>
        <w:top w:val="none" w:sz="0" w:space="0" w:color="auto"/>
        <w:left w:val="none" w:sz="0" w:space="0" w:color="auto"/>
        <w:bottom w:val="none" w:sz="0" w:space="0" w:color="auto"/>
        <w:right w:val="none" w:sz="0" w:space="0" w:color="auto"/>
      </w:divBdr>
    </w:div>
    <w:div w:id="2065324372">
      <w:bodyDiv w:val="1"/>
      <w:marLeft w:val="0"/>
      <w:marRight w:val="0"/>
      <w:marTop w:val="0"/>
      <w:marBottom w:val="0"/>
      <w:divBdr>
        <w:top w:val="none" w:sz="0" w:space="0" w:color="auto"/>
        <w:left w:val="none" w:sz="0" w:space="0" w:color="auto"/>
        <w:bottom w:val="none" w:sz="0" w:space="0" w:color="auto"/>
        <w:right w:val="none" w:sz="0" w:space="0" w:color="auto"/>
      </w:divBdr>
    </w:div>
    <w:div w:id="2097238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5</Pages>
  <Words>921</Words>
  <Characters>5251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Roza.Mkrtchyan</dc:creator>
  <cp:keywords/>
  <dc:description/>
  <cp:lastModifiedBy>Admin</cp:lastModifiedBy>
  <cp:revision>10</cp:revision>
  <dcterms:created xsi:type="dcterms:W3CDTF">2022-10-13T13:30:00Z</dcterms:created>
  <dcterms:modified xsi:type="dcterms:W3CDTF">2023-02-26T11:39:00Z</dcterms:modified>
</cp:coreProperties>
</file>