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344" w:rsidRPr="00D07FD1" w:rsidRDefault="00BF4344">
      <w:pPr>
        <w:rPr>
          <w:rFonts w:ascii="GHEA Grapalat" w:hAnsi="GHEA Grapalat"/>
          <w:sz w:val="24"/>
          <w:szCs w:val="24"/>
        </w:rPr>
      </w:pPr>
    </w:p>
    <w:p w:rsidR="00FD3497" w:rsidRPr="00D07FD1" w:rsidRDefault="00FD3497" w:rsidP="00FD3497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D07FD1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F511B1" w:rsidRPr="00D07FD1" w:rsidRDefault="00D07FD1" w:rsidP="00F511B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07FD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«ՀԱՅԱՍՏԱՆԻ ՀԱՆՐԱՊԵՏՈՒԹՅԱՆ ԿՐԹՈՒԹՅԱՆ, ԳԻՏՈՒԹՅԱՆ, ՄՇԱԿՈՒՅԹԻ ԵՎ ՍՊՈՐՏԻ ՆԱԽԱՐԱՐՈՒԹՅԱՆԸ ԳՈՒՅՔ ՓՈԽԱՆՑԵԼՈՒ ԵՎ «ՀԱՅԱՍՏԱՆԻ ՀՐԱՁԳՈՒԹՅԱՆ ՖԵԴԵՐԱՑԻԱ» ՀԱՍԱՐԱԿԱԿԱՆ ԿԱԶՄԱԿԵՐ</w:t>
      </w:r>
      <w:r w:rsidRPr="00D07FD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ՊՈՒ</w:t>
      </w:r>
      <w:r w:rsidRPr="00D07FD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softHyphen/>
        <w:t>ԹՅԱՆԸ ԳՈՒՅՔԻ ՆՎԻՐԱՏՎՈՒԹՅԱՆ ՄԱՍԻՆ</w:t>
      </w:r>
      <w:r w:rsidRPr="00D07FD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F511B1" w:rsidRPr="00D07FD1">
        <w:rPr>
          <w:rFonts w:ascii="GHEA Grapalat" w:hAnsi="GHEA Grapalat"/>
          <w:b/>
          <w:sz w:val="24"/>
          <w:szCs w:val="24"/>
          <w:lang w:val="pt-BR"/>
        </w:rPr>
        <w:t>Հ</w:t>
      </w:r>
      <w:r w:rsidR="00F511B1" w:rsidRPr="00D07FD1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="00F511B1" w:rsidRPr="00D07FD1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tbl>
      <w:tblPr>
        <w:tblStyle w:val="TableGrid"/>
        <w:tblW w:w="102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85"/>
        <w:gridCol w:w="39"/>
        <w:gridCol w:w="1232"/>
        <w:gridCol w:w="98"/>
        <w:gridCol w:w="57"/>
        <w:gridCol w:w="3153"/>
      </w:tblGrid>
      <w:tr w:rsidR="00FD3497" w:rsidRPr="00D07FD1" w:rsidTr="00BC02A4">
        <w:trPr>
          <w:trHeight w:val="583"/>
        </w:trPr>
        <w:tc>
          <w:tcPr>
            <w:tcW w:w="711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FD3497" w:rsidP="003F226B">
            <w:pPr>
              <w:ind w:right="-391"/>
              <w:jc w:val="center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ՀՀ ֆինանսների նախարարություն                                                                                          </w:t>
            </w:r>
          </w:p>
          <w:p w:rsidR="00FD3497" w:rsidRPr="00D07FD1" w:rsidRDefault="00FD3497" w:rsidP="003F226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D07FD1" w:rsidP="00F511B1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03</w:t>
            </w:r>
            <w:r w:rsidR="00FD3497"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. </w:t>
            </w: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en-US"/>
              </w:rPr>
              <w:t>04</w:t>
            </w:r>
            <w:r w:rsidR="00FD3497"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.</w:t>
            </w:r>
            <w:r w:rsidR="00FD3497"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pt-BR"/>
              </w:rPr>
              <w:t>202</w:t>
            </w: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3</w:t>
            </w:r>
            <w:r w:rsidR="00FD3497"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թ.</w:t>
            </w:r>
          </w:p>
        </w:tc>
      </w:tr>
      <w:tr w:rsidR="00FD3497" w:rsidRPr="00D07FD1" w:rsidTr="00BC02A4">
        <w:trPr>
          <w:trHeight w:val="70"/>
        </w:trPr>
        <w:tc>
          <w:tcPr>
            <w:tcW w:w="7111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FD3497" w:rsidP="003F226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D07FD1" w:rsidP="003F226B">
            <w:pPr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  01/2-1/6242-2023</w:t>
            </w:r>
            <w:r w:rsidR="00FD3497"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                            </w:t>
            </w:r>
          </w:p>
        </w:tc>
      </w:tr>
      <w:tr w:rsidR="00FD3497" w:rsidRPr="00D07FD1" w:rsidTr="00C5075F">
        <w:trPr>
          <w:trHeight w:val="2542"/>
        </w:trPr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2C4" w:rsidRPr="00D07FD1" w:rsidRDefault="007462C4" w:rsidP="007462C4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կրթության, գիտության, մշակույթի և սպորտի նախարարությանը գույք փոխանցելու և «Հայաստանի Հրաձգության ֆեդերացիա» հասարակական կազմակեր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թյանը գույքի նվիրատվության մասին» ՀՀ կառավարության որոշման նախագծի կապակցու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թյամբ, առաջարկում ենք առաջնորդվել ս.թ. հունվարի 31-ին կայացած՝ ֆինանսատն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տեսա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նախարարական կոմիտեի նիստի թիվ ԿԱ/33-2023 արձանագրության 1-ին կետի ա) և բ) ենթակետերով տրված հանձնարարականներով, որոնց համաձայն՝</w:t>
            </w:r>
          </w:p>
          <w:p w:rsidR="007462C4" w:rsidRPr="00D07FD1" w:rsidRDefault="007462C4" w:rsidP="007462C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կոմիտեին առաջարկվել է՝ պետական կառավարման մարմիններին չուղղորդել «Հրաժարում՝ հօգուտ պետության» ընթացակարգով գույք փոխան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ցելու 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և  նվիրաբերությամբ հանձնելու գործընթացներ իրականացնելու,</w:t>
            </w:r>
          </w:p>
          <w:p w:rsidR="007462C4" w:rsidRPr="00D07FD1" w:rsidRDefault="007462C4" w:rsidP="007462C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 կառավարման մարմիններին՝ մասնավորապես ՀՀ կրթության, գիտու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թյան, մշակույթի և սպորտի  նախարարությանն, առաջարկվել է համանման նախագծեր չներ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կայացնել Կառավարության հաստատմանը։</w:t>
            </w:r>
          </w:p>
          <w:p w:rsidR="007462C4" w:rsidRPr="00D07FD1" w:rsidRDefault="007462C4" w:rsidP="007462C4">
            <w:pPr>
              <w:spacing w:after="0" w:line="360" w:lineRule="auto"/>
              <w:ind w:firstLine="567"/>
              <w:contextualSpacing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կրթության, գիտության, մշակույթի և սպորտի նախարարությանը գույք փոխանցելու և «Հայաստանի Հրաձգության ֆեդերացիա» հասարակական կազմակեր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պու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թյանը գույքի նվիրատվության մասին» ՀՀ կառավարության որոշման նախագծի կապակցու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թյամբ, առաջարկում ենք առաջնորդվել ս.թ. հունվարի 31-ին կայացած՝ ֆինանսատն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տեսա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նախարարական կոմիտեի նիստի թիվ ԿԱ/33-2023 արձանագրության 1-ին կետի ա) և բ) ենթակետերով տրված հանձնարարականներով, որոնց համաձայն՝</w:t>
            </w:r>
          </w:p>
          <w:p w:rsidR="007462C4" w:rsidRPr="00D07FD1" w:rsidRDefault="007462C4" w:rsidP="007462C4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եկամուտների կոմիտեին առաջարկվել է՝ պետական կառավարման մարմիններին չուղղորդել «Հրաժարում՝ հօգուտ պետության» ընթացակարգով գույք փոխան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ցելու և  նվիրաբերությամբ հանձնելու գործընթացներ իրականացնելու,</w:t>
            </w:r>
          </w:p>
          <w:p w:rsidR="00FD3497" w:rsidRPr="00D07FD1" w:rsidRDefault="007462C4" w:rsidP="00C5075F">
            <w:pPr>
              <w:pStyle w:val="ListParagraph"/>
              <w:numPr>
                <w:ilvl w:val="0"/>
                <w:numId w:val="3"/>
              </w:numPr>
              <w:tabs>
                <w:tab w:val="left" w:pos="851"/>
              </w:tabs>
              <w:suppressAutoHyphens/>
              <w:spacing w:after="0"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պետական կառավարման մարմիններին՝ մասնավորապես ՀՀ կրթության, գիտու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թյան, մշակույթի և սպորտի  նախարարությանն, առաջարկվել է համանման նախագծեր չներ</w:t>
            </w:r>
            <w:r w:rsidRPr="00D07FD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կայացնել Կառավարության հաստատմանը։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D07FD1" w:rsidRDefault="00FD3497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4920" w:rsidRPr="00D07FD1" w:rsidRDefault="00744920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07FD1">
              <w:rPr>
                <w:rFonts w:ascii="GHEA Grapalat" w:hAnsi="GHEA Grapalat"/>
                <w:sz w:val="24"/>
                <w:szCs w:val="24"/>
                <w:lang w:val="en-US"/>
              </w:rPr>
              <w:t>Ընդունվել է</w:t>
            </w:r>
            <w:r w:rsidR="007462C4" w:rsidRPr="00D07FD1">
              <w:rPr>
                <w:rFonts w:ascii="GHEA Grapalat" w:hAnsi="GHEA Grapalat"/>
                <w:sz w:val="24"/>
                <w:szCs w:val="24"/>
                <w:lang w:val="en-US"/>
              </w:rPr>
              <w:t xml:space="preserve">  </w:t>
            </w:r>
          </w:p>
          <w:p w:rsidR="007462C4" w:rsidRPr="00D07FD1" w:rsidRDefault="007462C4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7462C4" w:rsidRPr="00D07FD1" w:rsidRDefault="007462C4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07FD1">
              <w:rPr>
                <w:rFonts w:ascii="GHEA Grapalat" w:hAnsi="GHEA Grapalat"/>
                <w:sz w:val="24"/>
                <w:szCs w:val="24"/>
                <w:lang w:val="en-US"/>
              </w:rPr>
              <w:t>Ի գիտություն</w:t>
            </w:r>
          </w:p>
          <w:p w:rsidR="00C5075F" w:rsidRPr="00D07FD1" w:rsidRDefault="00C5075F" w:rsidP="003F226B">
            <w:pPr>
              <w:ind w:left="179" w:firstLine="529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75F" w:rsidRPr="00D07FD1" w:rsidRDefault="00C5075F" w:rsidP="00C5075F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C5075F" w:rsidRPr="00D07FD1" w:rsidRDefault="00C5075F" w:rsidP="00D07FD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</w:tr>
      <w:tr w:rsidR="00FD3497" w:rsidRPr="00D07FD1" w:rsidTr="00BC02A4">
        <w:trPr>
          <w:trHeight w:val="597"/>
        </w:trPr>
        <w:tc>
          <w:tcPr>
            <w:tcW w:w="705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FD3497" w:rsidP="00AC78E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 xml:space="preserve"> ՀՀ տարածքային կառավարման և  ենթակառուցվածքների </w:t>
            </w:r>
          </w:p>
          <w:p w:rsidR="00FD3497" w:rsidRPr="00D07FD1" w:rsidRDefault="00FD3497" w:rsidP="00AC78EF">
            <w:pPr>
              <w:spacing w:after="0" w:line="360" w:lineRule="auto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նախարարություն      </w:t>
            </w: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C5075F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24.03.2023</w:t>
            </w:r>
          </w:p>
        </w:tc>
      </w:tr>
      <w:tr w:rsidR="00FD3497" w:rsidRPr="00D07FD1" w:rsidTr="00BC02A4">
        <w:trPr>
          <w:trHeight w:val="421"/>
        </w:trPr>
        <w:tc>
          <w:tcPr>
            <w:tcW w:w="705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D3497" w:rsidRPr="00D07FD1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N</w:t>
            </w: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A85840" w:rsidRPr="00D07FD1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ԳՍ</w:t>
            </w:r>
            <w:r w:rsidR="00C5075F"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//8511-2023</w:t>
            </w: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                                                             </w:t>
            </w:r>
          </w:p>
        </w:tc>
      </w:tr>
      <w:tr w:rsidR="00FD3497" w:rsidRPr="00D07FD1" w:rsidTr="007462C4">
        <w:trPr>
          <w:trHeight w:val="3631"/>
        </w:trPr>
        <w:tc>
          <w:tcPr>
            <w:tcW w:w="5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D07FD1" w:rsidRDefault="007462C4" w:rsidP="007462C4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կրթության, գիտության, մշակույթի և սպորտի նախարարությանը գույք փոխանցելու և «Հայաստանի Հրաձգության ֆեդերացիա» հասարակական կազմակերպությանը գույքի նվիրատվության մասին» Հայաստանի Հանրապետության կառավարության որոշման նախագծի վերաբերյալ հայտնում ենք, որ առաջարկություններ և դիտողություններ չկան։</w:t>
            </w:r>
          </w:p>
        </w:tc>
        <w:tc>
          <w:tcPr>
            <w:tcW w:w="45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D07FD1" w:rsidRDefault="00FD3497" w:rsidP="003F226B">
            <w:pPr>
              <w:ind w:right="-10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  <w:p w:rsidR="00FD3497" w:rsidRPr="00D07FD1" w:rsidRDefault="00FD3497" w:rsidP="003F226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D07FD1" w:rsidRDefault="00FD3497" w:rsidP="003F226B">
            <w:pPr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D07FD1" w:rsidRDefault="00FD3497" w:rsidP="003F226B">
            <w:pPr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D3497" w:rsidRPr="00D07FD1" w:rsidRDefault="00FD3497" w:rsidP="003F226B">
            <w:pPr>
              <w:tabs>
                <w:tab w:val="left" w:pos="917"/>
              </w:tabs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D07FD1" w:rsidRDefault="00FD3497" w:rsidP="007462C4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Ընդունվել է</w:t>
            </w:r>
          </w:p>
        </w:tc>
      </w:tr>
      <w:tr w:rsidR="00FD3497" w:rsidRPr="00D07FD1" w:rsidTr="00BC02A4">
        <w:trPr>
          <w:trHeight w:val="417"/>
        </w:trPr>
        <w:tc>
          <w:tcPr>
            <w:tcW w:w="695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FD3497" w:rsidRPr="00D07FD1" w:rsidRDefault="00FD3497" w:rsidP="003F226B">
            <w:pPr>
              <w:pStyle w:val="Header"/>
              <w:spacing w:line="360" w:lineRule="auto"/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ՀՀ պետական եկամուտների կոմիտե                                                       </w:t>
            </w: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             </w:t>
            </w:r>
          </w:p>
          <w:p w:rsidR="00FD3497" w:rsidRPr="00D07FD1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 xml:space="preserve">                                                                       </w:t>
            </w: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3497" w:rsidRPr="00D07FD1" w:rsidRDefault="00C5075F" w:rsidP="00F511B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en-US"/>
              </w:rPr>
              <w:t>27.03.2023թ.</w:t>
            </w:r>
          </w:p>
        </w:tc>
      </w:tr>
      <w:tr w:rsidR="00FD3497" w:rsidRPr="00D07FD1" w:rsidTr="00BC02A4">
        <w:trPr>
          <w:trHeight w:val="495"/>
        </w:trPr>
        <w:tc>
          <w:tcPr>
            <w:tcW w:w="695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FD3497" w:rsidRPr="00D07FD1" w:rsidRDefault="00FD3497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  <w:tc>
          <w:tcPr>
            <w:tcW w:w="3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FD3497" w:rsidRPr="00D07FD1" w:rsidRDefault="00C5075F" w:rsidP="003F226B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01/3-2/18141-2023</w:t>
            </w:r>
          </w:p>
        </w:tc>
      </w:tr>
      <w:tr w:rsidR="00FD3497" w:rsidRPr="00D07FD1" w:rsidTr="00BC02A4">
        <w:trPr>
          <w:trHeight w:val="478"/>
        </w:trPr>
        <w:tc>
          <w:tcPr>
            <w:tcW w:w="5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D07FD1" w:rsidRDefault="008A3C77" w:rsidP="00C5075F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D07FD1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կրթության, գիտության, մշակույթի և սպորտի նախարարությանը գույք փոխանցելու և «Հայաստանի հրաձգության ֆեդերացիա» հասարակական կազմակերպությանը գույքի նվիրատվության մասին» Հայաստանի </w:t>
            </w:r>
            <w:r w:rsidRPr="00D07FD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վերաբերյալ առաջարկում ենք 1-ին կետում «</w:t>
            </w:r>
            <w:r w:rsidRPr="00D07FD1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ապրանքներ հայտարագրով</w:t>
            </w:r>
            <w:r w:rsidRPr="00D07FD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D07FD1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բառերը փոխարինել </w:t>
            </w:r>
            <w:r w:rsidRPr="00D07FD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D07FD1">
              <w:rPr>
                <w:rFonts w:ascii="GHEA Grapalat" w:hAnsi="GHEA Grapalat" w:cs="Arial"/>
                <w:sz w:val="24"/>
                <w:szCs w:val="24"/>
                <w:lang w:val="hy-AM"/>
              </w:rPr>
              <w:t>ապրանքների հայտարարագրով</w:t>
            </w:r>
            <w:r w:rsidRPr="00D07FD1">
              <w:rPr>
                <w:rFonts w:ascii="GHEA Grapalat" w:hAnsi="GHEA Grapalat"/>
                <w:sz w:val="24"/>
                <w:szCs w:val="24"/>
                <w:lang w:val="hy-AM"/>
              </w:rPr>
              <w:t>» բառերով։</w:t>
            </w:r>
          </w:p>
        </w:tc>
        <w:tc>
          <w:tcPr>
            <w:tcW w:w="45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497" w:rsidRPr="00D07FD1" w:rsidRDefault="00FD3497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07FD1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44920" w:rsidRPr="00D07FD1" w:rsidRDefault="00744920" w:rsidP="003F226B">
            <w:pPr>
              <w:tabs>
                <w:tab w:val="left" w:pos="142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FD3497" w:rsidRPr="00D07FD1" w:rsidRDefault="00FD3497" w:rsidP="003F226B">
            <w:pPr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</w:p>
        </w:tc>
      </w:tr>
    </w:tbl>
    <w:p w:rsidR="00FD3497" w:rsidRPr="00D07FD1" w:rsidRDefault="00FD3497" w:rsidP="00FD3497">
      <w:pPr>
        <w:rPr>
          <w:rFonts w:ascii="GHEA Grapalat" w:hAnsi="GHEA Grapalat"/>
          <w:sz w:val="24"/>
          <w:szCs w:val="24"/>
          <w:lang w:val="hy-AM"/>
        </w:rPr>
      </w:pPr>
    </w:p>
    <w:p w:rsidR="00C5075F" w:rsidRPr="00D07FD1" w:rsidRDefault="00C5075F" w:rsidP="00C5075F">
      <w:pPr>
        <w:rPr>
          <w:rFonts w:ascii="GHEA Grapalat" w:hAnsi="GHEA Grapalat"/>
          <w:sz w:val="24"/>
          <w:szCs w:val="24"/>
          <w:lang w:val="hy-AM"/>
        </w:rPr>
      </w:pPr>
    </w:p>
    <w:sectPr w:rsidR="00C5075F" w:rsidRPr="00D07F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A2E" w:rsidRDefault="00C44A2E" w:rsidP="00BC02A4">
      <w:pPr>
        <w:spacing w:after="0" w:line="240" w:lineRule="auto"/>
      </w:pPr>
      <w:r>
        <w:separator/>
      </w:r>
    </w:p>
  </w:endnote>
  <w:endnote w:type="continuationSeparator" w:id="0">
    <w:p w:rsidR="00C44A2E" w:rsidRDefault="00C44A2E" w:rsidP="00BC0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charset w:val="00"/>
    <w:family w:val="roman"/>
    <w:pitch w:val="variable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A2E" w:rsidRDefault="00C44A2E" w:rsidP="00BC02A4">
      <w:pPr>
        <w:spacing w:after="0" w:line="240" w:lineRule="auto"/>
      </w:pPr>
      <w:r>
        <w:separator/>
      </w:r>
    </w:p>
  </w:footnote>
  <w:footnote w:type="continuationSeparator" w:id="0">
    <w:p w:rsidR="00C44A2E" w:rsidRDefault="00C44A2E" w:rsidP="00BC02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E93F53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" w15:restartNumberingAfterBreak="0">
    <w:nsid w:val="40054DDA"/>
    <w:multiLevelType w:val="hybridMultilevel"/>
    <w:tmpl w:val="D7627B3A"/>
    <w:lvl w:ilvl="0" w:tplc="277E5A34">
      <w:start w:val="1"/>
      <w:numFmt w:val="decimal"/>
      <w:lvlText w:val="%1."/>
      <w:lvlJc w:val="left"/>
      <w:pPr>
        <w:ind w:left="9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" w15:restartNumberingAfterBreak="0">
    <w:nsid w:val="40F537EA"/>
    <w:multiLevelType w:val="hybridMultilevel"/>
    <w:tmpl w:val="A5A657B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4374"/>
    <w:rsid w:val="00332851"/>
    <w:rsid w:val="003C3FC6"/>
    <w:rsid w:val="004270C8"/>
    <w:rsid w:val="00450DC1"/>
    <w:rsid w:val="00744920"/>
    <w:rsid w:val="007462C4"/>
    <w:rsid w:val="008A3C77"/>
    <w:rsid w:val="008E63C4"/>
    <w:rsid w:val="00942CF2"/>
    <w:rsid w:val="00A85840"/>
    <w:rsid w:val="00AC78EF"/>
    <w:rsid w:val="00BC02A4"/>
    <w:rsid w:val="00BF4344"/>
    <w:rsid w:val="00C44A2E"/>
    <w:rsid w:val="00C5075F"/>
    <w:rsid w:val="00C742B4"/>
    <w:rsid w:val="00D07FD1"/>
    <w:rsid w:val="00E74374"/>
    <w:rsid w:val="00F511B1"/>
    <w:rsid w:val="00F8623A"/>
    <w:rsid w:val="00FD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A991F-E1A1-4061-ADD5-349938DAD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3497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D3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FD3497"/>
    <w:pPr>
      <w:spacing w:after="160" w:line="259" w:lineRule="auto"/>
      <w:ind w:left="720"/>
      <w:contextualSpacing/>
    </w:pPr>
    <w:rPr>
      <w:lang w:val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FD349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FD3497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locked/>
    <w:rsid w:val="00FD3497"/>
  </w:style>
  <w:style w:type="paragraph" w:styleId="BodyText">
    <w:name w:val="Body Text"/>
    <w:basedOn w:val="Normal"/>
    <w:link w:val="BodyTextChar"/>
    <w:unhideWhenUsed/>
    <w:rsid w:val="00F8623A"/>
    <w:pPr>
      <w:tabs>
        <w:tab w:val="left" w:pos="4820"/>
      </w:tabs>
      <w:spacing w:after="0" w:line="240" w:lineRule="auto"/>
      <w:jc w:val="right"/>
    </w:pPr>
    <w:rPr>
      <w:rFonts w:ascii="ArTarumianTimes" w:eastAsia="Times New Roman" w:hAnsi="ArTarumianTimes" w:cs="Times New Rom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rsid w:val="00F8623A"/>
    <w:rPr>
      <w:rFonts w:ascii="ArTarumianTimes" w:eastAsia="Times New Roman" w:hAnsi="ArTarumianTimes" w:cs="Times New Roman"/>
      <w:sz w:val="20"/>
      <w:szCs w:val="20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BC02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02A4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7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9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8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4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23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59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84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7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95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21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2022-10-19T16:55:00Z</dcterms:created>
  <dcterms:modified xsi:type="dcterms:W3CDTF">2023-04-03T19:16:00Z</dcterms:modified>
</cp:coreProperties>
</file>