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100D2DEA" w:rsidR="002C51C0" w:rsidRPr="00355850" w:rsidRDefault="0035585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Pr>
          <w:rFonts w:ascii="GHEA Grapalat" w:hAnsi="GHEA Grapalat"/>
          <w:b/>
          <w:bCs/>
          <w:color w:val="000000"/>
          <w:sz w:val="22"/>
          <w:szCs w:val="22"/>
          <w:shd w:val="clear" w:color="auto" w:fill="FFFFFF"/>
        </w:rPr>
        <w:t>««Հայաստանի Հ</w:t>
      </w:r>
      <w:r w:rsidRPr="00355850">
        <w:rPr>
          <w:rFonts w:ascii="GHEA Grapalat" w:hAnsi="GHEA Grapalat"/>
          <w:b/>
          <w:bCs/>
          <w:color w:val="000000"/>
          <w:sz w:val="22"/>
          <w:szCs w:val="22"/>
          <w:shd w:val="clear" w:color="auto" w:fill="FFFFFF"/>
        </w:rPr>
        <w:t>անրապետության 2023 թվականի պետական բյուջեի մասին» օրենքում վերաբաշխում, փոփոխություններ</w:t>
      </w:r>
      <w:r>
        <w:rPr>
          <w:rFonts w:ascii="GHEA Grapalat" w:hAnsi="GHEA Grapalat"/>
          <w:b/>
          <w:bCs/>
          <w:color w:val="000000"/>
          <w:sz w:val="22"/>
          <w:szCs w:val="22"/>
          <w:shd w:val="clear" w:color="auto" w:fill="FFFFFF"/>
        </w:rPr>
        <w:t xml:space="preserve"> և լրացումներ, Հայաստանի Հ</w:t>
      </w:r>
      <w:r w:rsidRPr="00355850">
        <w:rPr>
          <w:rFonts w:ascii="GHEA Grapalat" w:hAnsi="GHEA Grapalat"/>
          <w:b/>
          <w:bCs/>
          <w:color w:val="000000"/>
          <w:sz w:val="22"/>
          <w:szCs w:val="22"/>
          <w:shd w:val="clear" w:color="auto" w:fill="FFFFFF"/>
        </w:rPr>
        <w:t>անրապետության կառավարությա</w:t>
      </w:r>
      <w:r>
        <w:rPr>
          <w:rFonts w:ascii="GHEA Grapalat" w:hAnsi="GHEA Grapalat"/>
          <w:b/>
          <w:bCs/>
          <w:color w:val="000000"/>
          <w:sz w:val="22"/>
          <w:szCs w:val="22"/>
          <w:shd w:val="clear" w:color="auto" w:fill="FFFFFF"/>
        </w:rPr>
        <w:t xml:space="preserve">ն 2022 թվականի դեկտեմբերի 29-ի </w:t>
      </w:r>
      <w:r w:rsidRPr="00355850">
        <w:rPr>
          <w:rFonts w:ascii="GHEA Grapalat" w:hAnsi="GHEA Grapalat"/>
          <w:b/>
          <w:bCs/>
          <w:color w:val="000000"/>
          <w:sz w:val="22"/>
          <w:szCs w:val="22"/>
          <w:shd w:val="clear" w:color="auto" w:fill="FFFFFF"/>
        </w:rPr>
        <w:t>N</w:t>
      </w:r>
      <w:r>
        <w:rPr>
          <w:rFonts w:ascii="GHEA Grapalat" w:hAnsi="GHEA Grapalat"/>
          <w:b/>
          <w:bCs/>
          <w:color w:val="000000"/>
          <w:sz w:val="22"/>
          <w:szCs w:val="22"/>
          <w:shd w:val="clear" w:color="auto" w:fill="FFFFFF"/>
        </w:rPr>
        <w:t xml:space="preserve"> 2111-Ն որոշման մեջ փոփոխություններ և</w:t>
      </w:r>
      <w:r w:rsidRPr="00355850">
        <w:rPr>
          <w:rFonts w:ascii="GHEA Grapalat" w:hAnsi="GHEA Grapalat"/>
          <w:b/>
          <w:bCs/>
          <w:color w:val="000000"/>
          <w:sz w:val="22"/>
          <w:szCs w:val="22"/>
          <w:shd w:val="clear" w:color="auto" w:fill="FFFFFF"/>
        </w:rPr>
        <w:t xml:space="preserve"> լրացումներ կատարելու </w:t>
      </w:r>
      <w:r w:rsidRPr="00355850">
        <w:rPr>
          <w:rFonts w:ascii="GHEA Grapalat" w:eastAsia="Calibri" w:hAnsi="GHEA Grapalat" w:cs="Arial"/>
          <w:b/>
          <w:sz w:val="22"/>
          <w:szCs w:val="22"/>
        </w:rPr>
        <w:t xml:space="preserve">մասին» </w:t>
      </w:r>
      <w:r>
        <w:rPr>
          <w:rFonts w:ascii="GHEA Grapalat" w:eastAsia="Calibri" w:hAnsi="GHEA Grapalat" w:cs="Arial"/>
          <w:b/>
          <w:sz w:val="22"/>
          <w:szCs w:val="22"/>
        </w:rPr>
        <w:t>Հ</w:t>
      </w:r>
      <w:r w:rsidRPr="00355850">
        <w:rPr>
          <w:rFonts w:ascii="GHEA Grapalat" w:eastAsia="Calibri" w:hAnsi="GHEA Grapalat" w:cs="Arial"/>
          <w:b/>
          <w:sz w:val="22"/>
          <w:szCs w:val="22"/>
        </w:rPr>
        <w:t xml:space="preserve">այաստանի </w:t>
      </w:r>
      <w:r>
        <w:rPr>
          <w:rFonts w:ascii="GHEA Grapalat" w:eastAsia="Calibri" w:hAnsi="GHEA Grapalat" w:cs="Arial"/>
          <w:b/>
          <w:sz w:val="22"/>
          <w:szCs w:val="22"/>
        </w:rPr>
        <w:t>Հ</w:t>
      </w:r>
      <w:r w:rsidRPr="00355850">
        <w:rPr>
          <w:rFonts w:ascii="GHEA Grapalat" w:eastAsia="Calibri" w:hAnsi="GHEA Grapalat" w:cs="Arial"/>
          <w:b/>
          <w:sz w:val="22"/>
          <w:szCs w:val="22"/>
        </w:rPr>
        <w:t>անրապետության կառավարության որոշման նախագծի</w:t>
      </w: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653A8F" w:rsidRPr="002C51C0" w14:paraId="01CDB774" w14:textId="77777777" w:rsidTr="00D80F47">
        <w:tc>
          <w:tcPr>
            <w:tcW w:w="12050" w:type="dxa"/>
            <w:gridSpan w:val="2"/>
            <w:vMerge w:val="restart"/>
            <w:shd w:val="clear" w:color="auto" w:fill="BFBFBF" w:themeFill="background1" w:themeFillShade="BF"/>
            <w:vAlign w:val="center"/>
          </w:tcPr>
          <w:p w14:paraId="2C00FB8B" w14:textId="23AA23C4" w:rsidR="00653A8F" w:rsidRPr="001C7FCE" w:rsidRDefault="001C7FCE"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w:t>
            </w:r>
            <w:r w:rsidR="00653A8F" w:rsidRPr="002C51C0">
              <w:rPr>
                <w:rFonts w:ascii="GHEA Grapalat" w:eastAsia="GHEA Grapalat" w:hAnsi="GHEA Grapalat" w:cs="GHEA Grapalat"/>
                <w:b/>
                <w:color w:val="000000"/>
                <w:sz w:val="22"/>
                <w:szCs w:val="22"/>
              </w:rPr>
              <w:t xml:space="preserve">. </w:t>
            </w:r>
            <w:r w:rsidR="00653A8F">
              <w:rPr>
                <w:rFonts w:ascii="GHEA Grapalat" w:eastAsia="GHEA Grapalat" w:hAnsi="GHEA Grapalat" w:cs="GHEA Grapalat"/>
                <w:b/>
                <w:color w:val="000000"/>
                <w:sz w:val="22"/>
                <w:szCs w:val="22"/>
              </w:rPr>
              <w:t xml:space="preserve">ՀՀ </w:t>
            </w:r>
            <w:r w:rsidR="00E7326A">
              <w:rPr>
                <w:rFonts w:ascii="GHEA Grapalat" w:eastAsia="GHEA Grapalat" w:hAnsi="GHEA Grapalat" w:cs="GHEA Grapalat"/>
                <w:b/>
                <w:color w:val="000000"/>
                <w:sz w:val="22"/>
                <w:szCs w:val="22"/>
              </w:rPr>
              <w:t>Գեղարքունիքի</w:t>
            </w:r>
            <w:r>
              <w:rPr>
                <w:rFonts w:ascii="GHEA Grapalat" w:eastAsia="GHEA Grapalat" w:hAnsi="GHEA Grapalat" w:cs="GHEA Grapalat"/>
                <w:b/>
                <w:color w:val="000000"/>
                <w:sz w:val="22"/>
                <w:szCs w:val="22"/>
              </w:rPr>
              <w:t xml:space="preserve"> մարզպետարան</w:t>
            </w:r>
          </w:p>
        </w:tc>
        <w:tc>
          <w:tcPr>
            <w:tcW w:w="3402" w:type="dxa"/>
            <w:shd w:val="clear" w:color="auto" w:fill="BFBFBF" w:themeFill="background1" w:themeFillShade="BF"/>
            <w:vAlign w:val="center"/>
          </w:tcPr>
          <w:p w14:paraId="3CBEE115" w14:textId="5935B649" w:rsidR="00653A8F" w:rsidRPr="0047646C" w:rsidRDefault="00D45577"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24.03.2023</w:t>
            </w:r>
            <w:r w:rsidR="00653A8F" w:rsidRPr="0047646C">
              <w:rPr>
                <w:rFonts w:ascii="GHEA Grapalat" w:eastAsia="GHEA Grapalat" w:hAnsi="GHEA Grapalat" w:cs="GHEA Grapalat"/>
                <w:b/>
                <w:color w:val="000000"/>
                <w:sz w:val="22"/>
                <w:szCs w:val="22"/>
              </w:rPr>
              <w:t>թ.</w:t>
            </w:r>
          </w:p>
        </w:tc>
      </w:tr>
      <w:tr w:rsidR="00653A8F" w:rsidRPr="00EF7273" w14:paraId="345EC35D" w14:textId="77777777" w:rsidTr="00D80F47">
        <w:tc>
          <w:tcPr>
            <w:tcW w:w="12050" w:type="dxa"/>
            <w:gridSpan w:val="2"/>
            <w:vMerge/>
            <w:shd w:val="clear" w:color="auto" w:fill="BFBFBF" w:themeFill="background1" w:themeFillShade="BF"/>
            <w:vAlign w:val="center"/>
          </w:tcPr>
          <w:p w14:paraId="4C0381EE" w14:textId="77777777" w:rsidR="00653A8F" w:rsidRPr="002C51C0" w:rsidRDefault="00653A8F"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D9C686C" w14:textId="43A1C09B" w:rsidR="00653A8F" w:rsidRPr="0047646C" w:rsidRDefault="00B8715D" w:rsidP="00B4464E">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N 01//2165-2023</w:t>
            </w:r>
          </w:p>
        </w:tc>
      </w:tr>
      <w:tr w:rsidR="00653A8F" w:rsidRPr="002C51C0" w14:paraId="4A79D3DD" w14:textId="77777777" w:rsidTr="00D80F47">
        <w:tc>
          <w:tcPr>
            <w:tcW w:w="10065" w:type="dxa"/>
          </w:tcPr>
          <w:p w14:paraId="32798F3E" w14:textId="3AD21541" w:rsidR="00653A8F" w:rsidRPr="001446D5" w:rsidRDefault="001446D5" w:rsidP="00B21739">
            <w:pPr>
              <w:spacing w:line="276" w:lineRule="auto"/>
              <w:ind w:firstLine="521"/>
              <w:jc w:val="both"/>
              <w:rPr>
                <w:rFonts w:ascii="GHEA Grapalat" w:eastAsia="Calibri" w:hAnsi="GHEA Grapalat" w:cs="Arial"/>
                <w:sz w:val="22"/>
                <w:szCs w:val="22"/>
              </w:rPr>
            </w:pPr>
            <w:r w:rsidRPr="001446D5">
              <w:rPr>
                <w:rFonts w:ascii="GHEA Grapalat" w:eastAsia="Calibri" w:hAnsi="GHEA Grapalat" w:cs="Arial"/>
                <w:sz w:val="22"/>
                <w:szCs w:val="22"/>
              </w:rPr>
              <w:t>Առաջարկում եմ որոշման նախագծի հավելված 9-ի ՀՀ Գեղարքունիքի մարզպետարան բաժնում «Սևանի ԲԿ» ՓԲԸ-ի մանկական մասնաշենքի տանիքի վերանորոգում ծրագրի տեխնիկական հսկողության ծառայությունների CPV կոդը գրել 71351540/512, իսկ «Վարդենիսի ԲԿ» ՓԲԸ-ի շենքի տանիքի վերանորոգում ծրագրի տեխնիկական հսկողության ծառայությունների CPV կոդը` 71351540/511։</w:t>
            </w:r>
          </w:p>
        </w:tc>
        <w:tc>
          <w:tcPr>
            <w:tcW w:w="5387" w:type="dxa"/>
            <w:gridSpan w:val="2"/>
            <w:vAlign w:val="center"/>
          </w:tcPr>
          <w:p w14:paraId="7C7909CC" w14:textId="3100C15A" w:rsidR="00653A8F" w:rsidRPr="002C51C0" w:rsidRDefault="001446D5" w:rsidP="001446D5">
            <w:pPr>
              <w:spacing w:line="360" w:lineRule="auto"/>
              <w:jc w:val="center"/>
              <w:rPr>
                <w:rFonts w:ascii="GHEA Grapalat" w:hAnsi="GHEA Grapalat"/>
                <w:sz w:val="22"/>
                <w:szCs w:val="22"/>
                <w:shd w:val="clear" w:color="auto" w:fill="FFFFFF"/>
              </w:rPr>
            </w:pP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tc>
      </w:tr>
      <w:tr w:rsidR="00777403" w:rsidRPr="002C51C0" w14:paraId="734D28E0" w14:textId="77777777" w:rsidTr="00D80F47">
        <w:tc>
          <w:tcPr>
            <w:tcW w:w="12050" w:type="dxa"/>
            <w:gridSpan w:val="2"/>
            <w:vMerge w:val="restart"/>
            <w:shd w:val="clear" w:color="auto" w:fill="BFBFBF" w:themeFill="background1" w:themeFillShade="BF"/>
            <w:vAlign w:val="center"/>
          </w:tcPr>
          <w:p w14:paraId="6401AD4F" w14:textId="471488D2" w:rsidR="00777403" w:rsidRPr="000B709B" w:rsidRDefault="001C7FCE"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2</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sidR="00A6470A">
              <w:rPr>
                <w:rFonts w:ascii="GHEA Grapalat" w:eastAsia="GHEA Grapalat" w:hAnsi="GHEA Grapalat" w:cs="GHEA Grapalat"/>
                <w:b/>
                <w:color w:val="000000"/>
                <w:sz w:val="22"/>
                <w:szCs w:val="22"/>
              </w:rPr>
              <w:t>Լոռու</w:t>
            </w:r>
            <w:r w:rsidR="00777403" w:rsidRPr="00C55E41">
              <w:rPr>
                <w:rFonts w:ascii="GHEA Grapalat" w:eastAsia="GHEA Grapalat" w:hAnsi="GHEA Grapalat" w:cs="GHEA Grapalat"/>
                <w:b/>
                <w:color w:val="000000"/>
                <w:sz w:val="22"/>
                <w:szCs w:val="22"/>
              </w:rPr>
              <w:t xml:space="preserve"> մարզպ</w:t>
            </w:r>
            <w:proofErr w:type="spellStart"/>
            <w:r w:rsidR="00777403">
              <w:rPr>
                <w:rFonts w:ascii="GHEA Grapalat" w:eastAsia="GHEA Grapalat" w:hAnsi="GHEA Grapalat" w:cs="GHEA Grapalat"/>
                <w:b/>
                <w:color w:val="000000"/>
                <w:sz w:val="22"/>
                <w:szCs w:val="22"/>
                <w:lang w:val="en-US"/>
              </w:rPr>
              <w:t>ետարան</w:t>
            </w:r>
            <w:proofErr w:type="spellEnd"/>
          </w:p>
        </w:tc>
        <w:tc>
          <w:tcPr>
            <w:tcW w:w="3402" w:type="dxa"/>
            <w:shd w:val="clear" w:color="auto" w:fill="BFBFBF" w:themeFill="background1" w:themeFillShade="BF"/>
            <w:vAlign w:val="center"/>
          </w:tcPr>
          <w:p w14:paraId="2F629078" w14:textId="2B015BEB" w:rsidR="00777403" w:rsidRPr="000022CE" w:rsidRDefault="00A6470A"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2</w:t>
            </w:r>
            <w:r>
              <w:rPr>
                <w:rFonts w:ascii="GHEA Grapalat" w:eastAsia="GHEA Grapalat" w:hAnsi="GHEA Grapalat" w:cs="GHEA Grapalat"/>
                <w:b/>
                <w:color w:val="000000"/>
                <w:sz w:val="22"/>
                <w:szCs w:val="22"/>
              </w:rPr>
              <w:t>4</w:t>
            </w:r>
            <w:r w:rsidR="00D32374" w:rsidRPr="000022CE">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03.2023</w:t>
            </w:r>
            <w:r w:rsidR="00777403" w:rsidRPr="000022CE">
              <w:rPr>
                <w:rFonts w:ascii="GHEA Grapalat" w:eastAsia="GHEA Grapalat" w:hAnsi="GHEA Grapalat" w:cs="GHEA Grapalat"/>
                <w:b/>
                <w:color w:val="000000"/>
                <w:sz w:val="22"/>
                <w:szCs w:val="22"/>
              </w:rPr>
              <w:t>թ.</w:t>
            </w:r>
          </w:p>
        </w:tc>
      </w:tr>
      <w:tr w:rsidR="00777403" w:rsidRPr="00777403" w14:paraId="0221182D" w14:textId="77777777" w:rsidTr="00D80F47">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586BA15B" w:rsidR="00777403" w:rsidRPr="000022CE" w:rsidRDefault="00A6470A" w:rsidP="00B4464E">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Pr="00A6470A">
              <w:rPr>
                <w:rFonts w:ascii="GHEA Grapalat" w:hAnsi="GHEA Grapalat"/>
                <w:b/>
                <w:sz w:val="22"/>
                <w:szCs w:val="22"/>
              </w:rPr>
              <w:t>01/109,3,1/02164-2023</w:t>
            </w:r>
          </w:p>
        </w:tc>
      </w:tr>
      <w:tr w:rsidR="00777403" w:rsidRPr="002C51C0" w14:paraId="2477CE66" w14:textId="77777777" w:rsidTr="00D80F47">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88392A" w:rsidRPr="002C51C0" w14:paraId="6FDE18BC" w14:textId="77777777" w:rsidTr="00D80F47">
        <w:tc>
          <w:tcPr>
            <w:tcW w:w="12050" w:type="dxa"/>
            <w:gridSpan w:val="2"/>
            <w:vMerge w:val="restart"/>
            <w:shd w:val="clear" w:color="auto" w:fill="BFBFBF" w:themeFill="background1" w:themeFillShade="BF"/>
            <w:vAlign w:val="center"/>
          </w:tcPr>
          <w:p w14:paraId="1B64A78E" w14:textId="568B59FD" w:rsidR="0088392A" w:rsidRPr="000B709B" w:rsidRDefault="00501939"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3</w:t>
            </w:r>
            <w:r w:rsidR="0088392A" w:rsidRPr="002C51C0">
              <w:rPr>
                <w:rFonts w:ascii="GHEA Grapalat" w:eastAsia="GHEA Grapalat" w:hAnsi="GHEA Grapalat" w:cs="GHEA Grapalat"/>
                <w:b/>
                <w:color w:val="000000"/>
                <w:sz w:val="22"/>
                <w:szCs w:val="22"/>
              </w:rPr>
              <w:t xml:space="preserve">. </w:t>
            </w:r>
            <w:r w:rsidR="0088392A">
              <w:rPr>
                <w:rFonts w:ascii="GHEA Grapalat" w:eastAsia="GHEA Grapalat" w:hAnsi="GHEA Grapalat" w:cs="GHEA Grapalat"/>
                <w:b/>
                <w:color w:val="000000"/>
                <w:sz w:val="22"/>
                <w:szCs w:val="22"/>
              </w:rPr>
              <w:t xml:space="preserve">ՀՀ </w:t>
            </w:r>
            <w:r w:rsidR="008904E2">
              <w:rPr>
                <w:rFonts w:ascii="GHEA Grapalat" w:eastAsia="GHEA Grapalat" w:hAnsi="GHEA Grapalat" w:cs="GHEA Grapalat"/>
                <w:b/>
                <w:color w:val="000000"/>
                <w:sz w:val="22"/>
                <w:szCs w:val="22"/>
              </w:rPr>
              <w:t>Կոտայքի</w:t>
            </w:r>
            <w:r w:rsidR="0088392A">
              <w:rPr>
                <w:rFonts w:ascii="GHEA Grapalat" w:eastAsia="GHEA Grapalat" w:hAnsi="GHEA Grapalat" w:cs="GHEA Grapalat"/>
                <w:b/>
                <w:color w:val="000000"/>
                <w:sz w:val="22"/>
                <w:szCs w:val="22"/>
                <w:lang w:val="en-US"/>
              </w:rPr>
              <w:t xml:space="preserve"> </w:t>
            </w:r>
            <w:proofErr w:type="spellStart"/>
            <w:r w:rsidR="0088392A">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7F7CBFFC" w14:textId="79EEB039" w:rsidR="0088392A" w:rsidRPr="00290223" w:rsidRDefault="0088392A" w:rsidP="00EF24C6">
            <w:pPr>
              <w:spacing w:line="360" w:lineRule="auto"/>
              <w:jc w:val="center"/>
              <w:rPr>
                <w:rFonts w:ascii="GHEA Grapalat" w:eastAsia="GHEA Grapalat" w:hAnsi="GHEA Grapalat" w:cs="GHEA Grapalat"/>
                <w:b/>
                <w:color w:val="000000"/>
                <w:sz w:val="22"/>
                <w:szCs w:val="22"/>
              </w:rPr>
            </w:pPr>
            <w:r w:rsidRPr="00290223">
              <w:rPr>
                <w:rFonts w:ascii="GHEA Grapalat" w:eastAsia="GHEA Grapalat" w:hAnsi="GHEA Grapalat" w:cs="GHEA Grapalat"/>
                <w:b/>
                <w:color w:val="000000"/>
                <w:sz w:val="22"/>
                <w:szCs w:val="22"/>
                <w:lang w:val="en-US"/>
              </w:rPr>
              <w:t>2</w:t>
            </w:r>
            <w:r w:rsidR="00EF24C6">
              <w:rPr>
                <w:rFonts w:ascii="GHEA Grapalat" w:eastAsia="GHEA Grapalat" w:hAnsi="GHEA Grapalat" w:cs="GHEA Grapalat"/>
                <w:b/>
                <w:color w:val="000000"/>
                <w:sz w:val="22"/>
                <w:szCs w:val="22"/>
              </w:rPr>
              <w:t>4</w:t>
            </w:r>
            <w:r w:rsidR="000022CE" w:rsidRPr="00290223">
              <w:rPr>
                <w:rFonts w:ascii="GHEA Grapalat" w:eastAsia="GHEA Grapalat" w:hAnsi="GHEA Grapalat" w:cs="GHEA Grapalat"/>
                <w:b/>
                <w:color w:val="000000"/>
                <w:sz w:val="22"/>
                <w:szCs w:val="22"/>
              </w:rPr>
              <w:t>.</w:t>
            </w:r>
            <w:r w:rsidR="00EF24C6">
              <w:rPr>
                <w:rFonts w:ascii="GHEA Grapalat" w:eastAsia="GHEA Grapalat" w:hAnsi="GHEA Grapalat" w:cs="GHEA Grapalat"/>
                <w:b/>
                <w:color w:val="000000"/>
                <w:sz w:val="22"/>
                <w:szCs w:val="22"/>
              </w:rPr>
              <w:t>03.2023</w:t>
            </w:r>
            <w:r w:rsidRPr="00290223">
              <w:rPr>
                <w:rFonts w:ascii="GHEA Grapalat" w:eastAsia="GHEA Grapalat" w:hAnsi="GHEA Grapalat" w:cs="GHEA Grapalat"/>
                <w:b/>
                <w:color w:val="000000"/>
                <w:sz w:val="22"/>
                <w:szCs w:val="22"/>
              </w:rPr>
              <w:t>թ.</w:t>
            </w:r>
          </w:p>
        </w:tc>
      </w:tr>
      <w:tr w:rsidR="0088392A" w:rsidRPr="00777403" w14:paraId="1B4E474E" w14:textId="77777777" w:rsidTr="00D80F47">
        <w:tc>
          <w:tcPr>
            <w:tcW w:w="12050" w:type="dxa"/>
            <w:gridSpan w:val="2"/>
            <w:vMerge/>
            <w:shd w:val="clear" w:color="auto" w:fill="BFBFBF" w:themeFill="background1" w:themeFillShade="BF"/>
            <w:vAlign w:val="center"/>
          </w:tcPr>
          <w:p w14:paraId="3667DD9B" w14:textId="77777777" w:rsidR="0088392A" w:rsidRPr="002C51C0" w:rsidRDefault="0088392A"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9AD6025" w14:textId="40AE0B2C" w:rsidR="0088392A" w:rsidRPr="00032561" w:rsidRDefault="00EF24C6" w:rsidP="00B4464E">
            <w:pPr>
              <w:spacing w:line="360" w:lineRule="auto"/>
              <w:jc w:val="center"/>
              <w:rPr>
                <w:rFonts w:ascii="GHEA Grapalat" w:hAnsi="GHEA Grapalat"/>
                <w:b/>
                <w:sz w:val="22"/>
                <w:szCs w:val="22"/>
              </w:rPr>
            </w:pPr>
            <w:r>
              <w:rPr>
                <w:rFonts w:ascii="GHEA Grapalat" w:hAnsi="GHEA Grapalat"/>
                <w:b/>
                <w:sz w:val="22"/>
                <w:szCs w:val="22"/>
              </w:rPr>
              <w:t xml:space="preserve">N </w:t>
            </w:r>
            <w:r w:rsidR="00032561" w:rsidRPr="00032561">
              <w:rPr>
                <w:rFonts w:ascii="GHEA Grapalat" w:hAnsi="GHEA Grapalat"/>
                <w:b/>
                <w:sz w:val="22"/>
                <w:szCs w:val="22"/>
              </w:rPr>
              <w:t>01/04.3/01845-2023</w:t>
            </w:r>
          </w:p>
        </w:tc>
      </w:tr>
      <w:tr w:rsidR="0088392A" w:rsidRPr="002C51C0" w14:paraId="58394B7B" w14:textId="77777777" w:rsidTr="00D80F47">
        <w:tc>
          <w:tcPr>
            <w:tcW w:w="10065" w:type="dxa"/>
          </w:tcPr>
          <w:p w14:paraId="25124957" w14:textId="00451874" w:rsidR="0088392A" w:rsidRPr="000022CE" w:rsidRDefault="00AF00F4" w:rsidP="00AF00F4">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49944574" w14:textId="656F3930" w:rsidR="0088392A" w:rsidRPr="002C51C0" w:rsidRDefault="0088392A" w:rsidP="000022CE">
            <w:pPr>
              <w:spacing w:line="360" w:lineRule="auto"/>
              <w:jc w:val="center"/>
              <w:rPr>
                <w:rFonts w:ascii="GHEA Grapalat" w:hAnsi="GHEA Grapalat"/>
                <w:sz w:val="22"/>
                <w:szCs w:val="22"/>
                <w:shd w:val="clear" w:color="auto" w:fill="FFFFFF"/>
              </w:rPr>
            </w:pPr>
          </w:p>
        </w:tc>
      </w:tr>
      <w:tr w:rsidR="008904E2" w:rsidRPr="002C51C0" w14:paraId="6357B08A" w14:textId="77777777" w:rsidTr="00D80F47">
        <w:tc>
          <w:tcPr>
            <w:tcW w:w="12050" w:type="dxa"/>
            <w:gridSpan w:val="2"/>
            <w:vMerge w:val="restart"/>
            <w:shd w:val="clear" w:color="auto" w:fill="BFBFBF" w:themeFill="background1" w:themeFillShade="BF"/>
            <w:vAlign w:val="center"/>
          </w:tcPr>
          <w:p w14:paraId="0258EF91" w14:textId="7C9F59AC" w:rsidR="008904E2" w:rsidRPr="000B709B" w:rsidRDefault="008904E2"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Շիրակի</w:t>
            </w:r>
            <w:r>
              <w:rPr>
                <w:rFonts w:ascii="GHEA Grapalat" w:eastAsia="GHEA Grapalat" w:hAnsi="GHEA Grapalat" w:cs="GHEA Grapalat"/>
                <w:b/>
                <w:color w:val="000000"/>
                <w:sz w:val="22"/>
                <w:szCs w:val="22"/>
                <w:lang w:val="en-US"/>
              </w:rPr>
              <w:t xml:space="preserve"> </w:t>
            </w:r>
            <w:proofErr w:type="spellStart"/>
            <w:r>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28EB3B89" w14:textId="373096C9" w:rsidR="008904E2" w:rsidRPr="0047646C" w:rsidRDefault="008904E2" w:rsidP="00B4464E">
            <w:pPr>
              <w:spacing w:line="360" w:lineRule="auto"/>
              <w:jc w:val="center"/>
              <w:rPr>
                <w:rFonts w:ascii="GHEA Grapalat" w:eastAsia="GHEA Grapalat" w:hAnsi="GHEA Grapalat" w:cs="GHEA Grapalat"/>
                <w:b/>
                <w:color w:val="000000"/>
                <w:sz w:val="22"/>
                <w:szCs w:val="22"/>
              </w:rPr>
            </w:pPr>
            <w:r w:rsidRPr="00290223">
              <w:rPr>
                <w:rFonts w:ascii="GHEA Grapalat" w:eastAsia="GHEA Grapalat" w:hAnsi="GHEA Grapalat" w:cs="GHEA Grapalat"/>
                <w:b/>
                <w:color w:val="000000"/>
                <w:sz w:val="22"/>
                <w:szCs w:val="22"/>
                <w:lang w:val="en-US"/>
              </w:rPr>
              <w:t>2</w:t>
            </w:r>
            <w:r>
              <w:rPr>
                <w:rFonts w:ascii="GHEA Grapalat" w:eastAsia="GHEA Grapalat" w:hAnsi="GHEA Grapalat" w:cs="GHEA Grapalat"/>
                <w:b/>
                <w:color w:val="000000"/>
                <w:sz w:val="22"/>
                <w:szCs w:val="22"/>
              </w:rPr>
              <w:t>4</w:t>
            </w:r>
            <w:r w:rsidRPr="00290223">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03.2023</w:t>
            </w:r>
            <w:r w:rsidRPr="00290223">
              <w:rPr>
                <w:rFonts w:ascii="GHEA Grapalat" w:eastAsia="GHEA Grapalat" w:hAnsi="GHEA Grapalat" w:cs="GHEA Grapalat"/>
                <w:b/>
                <w:color w:val="000000"/>
                <w:sz w:val="22"/>
                <w:szCs w:val="22"/>
              </w:rPr>
              <w:t>թ.</w:t>
            </w:r>
          </w:p>
        </w:tc>
      </w:tr>
      <w:tr w:rsidR="008904E2" w:rsidRPr="0088392A" w14:paraId="5D4D144C" w14:textId="77777777" w:rsidTr="00D80F47">
        <w:tc>
          <w:tcPr>
            <w:tcW w:w="12050" w:type="dxa"/>
            <w:gridSpan w:val="2"/>
            <w:vMerge/>
            <w:shd w:val="clear" w:color="auto" w:fill="BFBFBF" w:themeFill="background1" w:themeFillShade="BF"/>
            <w:vAlign w:val="center"/>
          </w:tcPr>
          <w:p w14:paraId="361C90B3" w14:textId="77777777" w:rsidR="008904E2" w:rsidRPr="002C51C0" w:rsidRDefault="008904E2"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7A0775DF" w:rsidR="008904E2" w:rsidRPr="0047646C" w:rsidRDefault="008904E2" w:rsidP="00B4464E">
            <w:pPr>
              <w:spacing w:line="360" w:lineRule="auto"/>
              <w:jc w:val="center"/>
              <w:rPr>
                <w:rFonts w:ascii="GHEA Grapalat" w:eastAsia="GHEA Grapalat" w:hAnsi="GHEA Grapalat" w:cs="GHEA Grapalat"/>
                <w:b/>
                <w:color w:val="000000"/>
                <w:sz w:val="22"/>
                <w:szCs w:val="22"/>
                <w:lang w:val="en-US"/>
              </w:rPr>
            </w:pPr>
            <w:r>
              <w:rPr>
                <w:rFonts w:ascii="GHEA Grapalat" w:hAnsi="GHEA Grapalat"/>
                <w:b/>
                <w:sz w:val="22"/>
                <w:szCs w:val="22"/>
              </w:rPr>
              <w:t xml:space="preserve">N </w:t>
            </w:r>
            <w:r w:rsidRPr="00EF24C6">
              <w:rPr>
                <w:rFonts w:ascii="GHEA Grapalat" w:hAnsi="GHEA Grapalat"/>
                <w:b/>
                <w:sz w:val="22"/>
                <w:szCs w:val="22"/>
              </w:rPr>
              <w:t>01//02800-2023</w:t>
            </w:r>
          </w:p>
        </w:tc>
      </w:tr>
      <w:tr w:rsidR="00D009E7" w:rsidRPr="002C51C0" w14:paraId="7799EDDC" w14:textId="77777777" w:rsidTr="00D80F47">
        <w:tc>
          <w:tcPr>
            <w:tcW w:w="10065" w:type="dxa"/>
          </w:tcPr>
          <w:p w14:paraId="71107E60" w14:textId="77777777" w:rsidR="00D009E7" w:rsidRPr="00F04200" w:rsidRDefault="00D009E7"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CA1F2C" w:rsidRPr="002C51C0" w14:paraId="27BF15EF" w14:textId="77777777" w:rsidTr="00D80F47">
        <w:tc>
          <w:tcPr>
            <w:tcW w:w="12050" w:type="dxa"/>
            <w:gridSpan w:val="2"/>
            <w:vMerge w:val="restart"/>
            <w:shd w:val="clear" w:color="auto" w:fill="BFBFBF" w:themeFill="background1" w:themeFillShade="BF"/>
            <w:vAlign w:val="center"/>
          </w:tcPr>
          <w:p w14:paraId="73F47785" w14:textId="67F57515" w:rsidR="00CA1F2C" w:rsidRPr="000B709B" w:rsidRDefault="00501939"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5</w:t>
            </w:r>
            <w:r w:rsidR="00CA1F2C" w:rsidRPr="002C51C0">
              <w:rPr>
                <w:rFonts w:ascii="GHEA Grapalat" w:eastAsia="GHEA Grapalat" w:hAnsi="GHEA Grapalat" w:cs="GHEA Grapalat"/>
                <w:b/>
                <w:color w:val="000000"/>
                <w:sz w:val="22"/>
                <w:szCs w:val="22"/>
              </w:rPr>
              <w:t xml:space="preserve">. </w:t>
            </w:r>
            <w:r w:rsidR="00CA1F2C">
              <w:rPr>
                <w:rFonts w:ascii="GHEA Grapalat" w:eastAsia="GHEA Grapalat" w:hAnsi="GHEA Grapalat" w:cs="GHEA Grapalat"/>
                <w:b/>
                <w:color w:val="000000"/>
                <w:sz w:val="22"/>
                <w:szCs w:val="22"/>
              </w:rPr>
              <w:t xml:space="preserve">ՀՀ </w:t>
            </w:r>
            <w:r w:rsidR="00BC1716">
              <w:rPr>
                <w:rFonts w:ascii="GHEA Grapalat" w:eastAsia="GHEA Grapalat" w:hAnsi="GHEA Grapalat" w:cs="GHEA Grapalat"/>
                <w:b/>
                <w:color w:val="000000"/>
                <w:sz w:val="22"/>
                <w:szCs w:val="22"/>
              </w:rPr>
              <w:t>Սյունիքի</w:t>
            </w:r>
            <w:r w:rsidR="00CA1F2C">
              <w:rPr>
                <w:rFonts w:ascii="GHEA Grapalat" w:eastAsia="GHEA Grapalat" w:hAnsi="GHEA Grapalat" w:cs="GHEA Grapalat"/>
                <w:b/>
                <w:color w:val="000000"/>
                <w:sz w:val="22"/>
                <w:szCs w:val="22"/>
                <w:lang w:val="en-US"/>
              </w:rPr>
              <w:t xml:space="preserve"> </w:t>
            </w:r>
            <w:proofErr w:type="spellStart"/>
            <w:r w:rsidR="00CA1F2C">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049A1FB5" w14:textId="4B48F81A" w:rsidR="00CA1F2C" w:rsidRPr="0047646C" w:rsidRDefault="00757AC6" w:rsidP="00BC1716">
            <w:pPr>
              <w:spacing w:line="360" w:lineRule="auto"/>
              <w:jc w:val="center"/>
              <w:rPr>
                <w:rFonts w:ascii="GHEA Grapalat" w:eastAsia="GHEA Grapalat" w:hAnsi="GHEA Grapalat" w:cs="GHEA Grapalat"/>
                <w:b/>
                <w:color w:val="000000"/>
                <w:sz w:val="22"/>
                <w:szCs w:val="22"/>
              </w:rPr>
            </w:pPr>
            <w:r w:rsidRPr="0047646C">
              <w:rPr>
                <w:rFonts w:ascii="GHEA Grapalat" w:eastAsia="GHEA Grapalat" w:hAnsi="GHEA Grapalat" w:cs="GHEA Grapalat"/>
                <w:b/>
                <w:color w:val="000000"/>
                <w:sz w:val="22"/>
                <w:szCs w:val="22"/>
                <w:lang w:val="en-US"/>
              </w:rPr>
              <w:t>2</w:t>
            </w:r>
            <w:r w:rsidR="00BC1716">
              <w:rPr>
                <w:rFonts w:ascii="GHEA Grapalat" w:eastAsia="GHEA Grapalat" w:hAnsi="GHEA Grapalat" w:cs="GHEA Grapalat"/>
                <w:b/>
                <w:color w:val="000000"/>
                <w:sz w:val="22"/>
                <w:szCs w:val="22"/>
              </w:rPr>
              <w:t>4</w:t>
            </w:r>
            <w:r w:rsidRPr="0047646C">
              <w:rPr>
                <w:rFonts w:ascii="GHEA Grapalat" w:eastAsia="GHEA Grapalat" w:hAnsi="GHEA Grapalat" w:cs="GHEA Grapalat"/>
                <w:b/>
                <w:color w:val="000000"/>
                <w:sz w:val="22"/>
                <w:szCs w:val="22"/>
              </w:rPr>
              <w:t>.</w:t>
            </w:r>
            <w:r w:rsidR="00342323">
              <w:rPr>
                <w:rFonts w:ascii="GHEA Grapalat" w:eastAsia="GHEA Grapalat" w:hAnsi="GHEA Grapalat" w:cs="GHEA Grapalat"/>
                <w:b/>
                <w:color w:val="000000"/>
                <w:sz w:val="22"/>
                <w:szCs w:val="22"/>
                <w:lang w:val="en-US"/>
              </w:rPr>
              <w:t>03</w:t>
            </w:r>
            <w:r w:rsidR="00D80F47">
              <w:rPr>
                <w:rFonts w:ascii="GHEA Grapalat" w:eastAsia="GHEA Grapalat" w:hAnsi="GHEA Grapalat" w:cs="GHEA Grapalat"/>
                <w:b/>
                <w:color w:val="000000"/>
                <w:sz w:val="22"/>
                <w:szCs w:val="22"/>
              </w:rPr>
              <w:t>.2023</w:t>
            </w:r>
            <w:r w:rsidR="00CA1F2C" w:rsidRPr="0047646C">
              <w:rPr>
                <w:rFonts w:ascii="GHEA Grapalat" w:eastAsia="GHEA Grapalat" w:hAnsi="GHEA Grapalat" w:cs="GHEA Grapalat"/>
                <w:b/>
                <w:color w:val="000000"/>
                <w:sz w:val="22"/>
                <w:szCs w:val="22"/>
              </w:rPr>
              <w:t>թ.</w:t>
            </w:r>
          </w:p>
        </w:tc>
      </w:tr>
      <w:tr w:rsidR="00CA1F2C" w:rsidRPr="00D009E7" w14:paraId="6FB681F0" w14:textId="77777777" w:rsidTr="00D80F47">
        <w:tc>
          <w:tcPr>
            <w:tcW w:w="12050" w:type="dxa"/>
            <w:gridSpan w:val="2"/>
            <w:vMerge/>
            <w:shd w:val="clear" w:color="auto" w:fill="BFBFBF" w:themeFill="background1" w:themeFillShade="BF"/>
            <w:vAlign w:val="center"/>
          </w:tcPr>
          <w:p w14:paraId="68B9279F" w14:textId="77777777" w:rsidR="00CA1F2C" w:rsidRPr="002C51C0" w:rsidRDefault="00CA1F2C"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2231E8A3" w14:textId="5FA2CA33" w:rsidR="00CA1F2C" w:rsidRPr="0047646C" w:rsidRDefault="00BC1716"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 xml:space="preserve">N </w:t>
            </w:r>
            <w:r w:rsidRPr="00BC1716">
              <w:rPr>
                <w:rFonts w:ascii="GHEA Grapalat" w:eastAsia="GHEA Grapalat" w:hAnsi="GHEA Grapalat" w:cs="GHEA Grapalat"/>
                <w:b/>
                <w:color w:val="000000"/>
                <w:sz w:val="22"/>
                <w:szCs w:val="22"/>
              </w:rPr>
              <w:t>01//02055-2023</w:t>
            </w:r>
          </w:p>
        </w:tc>
      </w:tr>
      <w:tr w:rsidR="00CA1F2C" w:rsidRPr="002C51C0" w14:paraId="73E30342" w14:textId="77777777" w:rsidTr="00D80F47">
        <w:tc>
          <w:tcPr>
            <w:tcW w:w="10065" w:type="dxa"/>
          </w:tcPr>
          <w:p w14:paraId="17DEDD56" w14:textId="77777777" w:rsidR="007109E3" w:rsidRPr="007109E3" w:rsidRDefault="007109E3" w:rsidP="007109E3">
            <w:pPr>
              <w:tabs>
                <w:tab w:val="left" w:pos="567"/>
                <w:tab w:val="left" w:pos="1124"/>
              </w:tabs>
              <w:spacing w:line="276" w:lineRule="auto"/>
              <w:ind w:firstLine="521"/>
              <w:jc w:val="both"/>
              <w:rPr>
                <w:rFonts w:ascii="GHEA Grapalat" w:hAnsi="GHEA Grapalat" w:cstheme="minorHAnsi"/>
                <w:sz w:val="22"/>
                <w:szCs w:val="22"/>
              </w:rPr>
            </w:pPr>
            <w:r w:rsidRPr="007109E3">
              <w:rPr>
                <w:rFonts w:ascii="GHEA Grapalat" w:hAnsi="GHEA Grapalat"/>
                <w:sz w:val="22"/>
                <w:szCs w:val="22"/>
              </w:rPr>
              <w:t xml:space="preserve">Նախագծի վերաբերյալ </w:t>
            </w:r>
            <w:r w:rsidRPr="007109E3">
              <w:rPr>
                <w:rFonts w:ascii="GHEA Grapalat" w:hAnsi="GHEA Grapalat" w:cstheme="minorHAnsi"/>
                <w:sz w:val="22"/>
                <w:szCs w:val="22"/>
              </w:rPr>
              <w:t>սկզբունքային առաջարկություններ չկան, սակայն հարկ ենք համարում, տեղեկացնել, որ ՀՀ Սյունիքի մարզի Գորիս համայնքի Ակներ գյուղի թիվ 15 փողոցի վերանորոգման աշխատանքների իրականացման ընթացքում ի հայտ են եկել առաջնահերթ լուծում պահանջվող այլ խնդիրներ:</w:t>
            </w:r>
          </w:p>
          <w:p w14:paraId="5BDDD860" w14:textId="54E9C969" w:rsidR="007109E3" w:rsidRPr="007109E3" w:rsidRDefault="007109E3" w:rsidP="007109E3">
            <w:pPr>
              <w:tabs>
                <w:tab w:val="left" w:pos="567"/>
                <w:tab w:val="left" w:pos="1124"/>
              </w:tabs>
              <w:spacing w:line="276" w:lineRule="auto"/>
              <w:ind w:firstLine="521"/>
              <w:jc w:val="both"/>
              <w:rPr>
                <w:rFonts w:ascii="GHEA Grapalat" w:hAnsi="GHEA Grapalat"/>
                <w:sz w:val="22"/>
                <w:szCs w:val="22"/>
              </w:rPr>
            </w:pPr>
            <w:r w:rsidRPr="007109E3">
              <w:rPr>
                <w:rFonts w:ascii="GHEA Grapalat" w:hAnsi="GHEA Grapalat" w:cstheme="minorHAnsi"/>
                <w:sz w:val="22"/>
                <w:szCs w:val="22"/>
              </w:rPr>
              <w:lastRenderedPageBreak/>
              <w:t>Մասնավորապես, փողոցի երկարությամբ անցնող կոյուղագիծը տարիների ընթացքում կոռոզիայի է ենթարկվել, ամբողջովին դուրս եկել շարքից և դարձել օգտագործման համար ոչ պիտանի:</w:t>
            </w:r>
            <w:r w:rsidR="00BC06E8" w:rsidRPr="00BC06E8">
              <w:rPr>
                <w:rFonts w:ascii="GHEA Grapalat" w:hAnsi="GHEA Grapalat" w:cstheme="minorHAnsi"/>
                <w:sz w:val="22"/>
                <w:szCs w:val="22"/>
              </w:rPr>
              <w:t xml:space="preserve"> </w:t>
            </w:r>
            <w:r w:rsidRPr="007109E3">
              <w:rPr>
                <w:rFonts w:ascii="GHEA Grapalat" w:hAnsi="GHEA Grapalat" w:cstheme="minorHAnsi"/>
                <w:sz w:val="22"/>
                <w:szCs w:val="22"/>
              </w:rPr>
              <w:t xml:space="preserve">Նշված կոյուղագիծը, ինչպես և վերակառուցվող ճանապարհը համարվում են </w:t>
            </w:r>
            <w:r w:rsidRPr="007109E3">
              <w:rPr>
                <w:rFonts w:ascii="GHEA Grapalat" w:hAnsi="GHEA Grapalat"/>
                <w:sz w:val="22"/>
                <w:szCs w:val="22"/>
              </w:rPr>
              <w:t>«Ֆրանս-Հայկական» սրտանոթային կենտրոնի համար կարևոր ենթակառուցվածքներ, որոնք զգալի նշանակություն ունեն բնակչության սպասարկման որակական բարելավման համար:</w:t>
            </w:r>
          </w:p>
          <w:p w14:paraId="68C2B430" w14:textId="6DD87C3D" w:rsidR="007109E3" w:rsidRPr="007109E3" w:rsidRDefault="007109E3" w:rsidP="007109E3">
            <w:pPr>
              <w:tabs>
                <w:tab w:val="left" w:pos="567"/>
                <w:tab w:val="left" w:pos="1124"/>
              </w:tabs>
              <w:spacing w:line="276" w:lineRule="auto"/>
              <w:ind w:firstLine="521"/>
              <w:jc w:val="both"/>
              <w:rPr>
                <w:rFonts w:ascii="GHEA Grapalat" w:hAnsi="GHEA Grapalat"/>
                <w:sz w:val="22"/>
                <w:szCs w:val="22"/>
              </w:rPr>
            </w:pPr>
            <w:r w:rsidRPr="007109E3">
              <w:rPr>
                <w:rFonts w:ascii="GHEA Grapalat" w:hAnsi="GHEA Grapalat"/>
                <w:sz w:val="22"/>
                <w:szCs w:val="22"/>
              </w:rPr>
              <w:t>Ըստ նախնական հաշվարկների, կոյուղագծի կառուցման արժեքը կկազմի մոտ 22.0 մլն դրամ: Նախագծանախահաշվային փաստաթղթերը և դրանց փորձաքննության արդյունքները կներկայացվեն մինչև ս.թ մարտի 29-ը:</w:t>
            </w:r>
          </w:p>
          <w:p w14:paraId="47A3D464" w14:textId="25232BDE" w:rsidR="00CA1F2C" w:rsidRPr="007109E3" w:rsidRDefault="007109E3" w:rsidP="007109E3">
            <w:pPr>
              <w:tabs>
                <w:tab w:val="left" w:pos="567"/>
                <w:tab w:val="left" w:pos="1124"/>
              </w:tabs>
              <w:spacing w:line="276" w:lineRule="auto"/>
              <w:ind w:firstLine="521"/>
              <w:jc w:val="both"/>
              <w:rPr>
                <w:rFonts w:ascii="GHEA Grapalat" w:hAnsi="GHEA Grapalat"/>
                <w:sz w:val="22"/>
                <w:szCs w:val="22"/>
              </w:rPr>
            </w:pPr>
            <w:r w:rsidRPr="007109E3">
              <w:rPr>
                <w:rFonts w:ascii="GHEA Grapalat" w:hAnsi="GHEA Grapalat"/>
                <w:sz w:val="22"/>
                <w:szCs w:val="22"/>
              </w:rPr>
              <w:t>Հաշվի առնելով հարցի կարևորությունը, խնդրում ենք Ձեր շահագրգիռ մասնակցությունը բարձրացված խնդրի լուծման ուղղությամբ:</w:t>
            </w:r>
          </w:p>
        </w:tc>
        <w:tc>
          <w:tcPr>
            <w:tcW w:w="5387" w:type="dxa"/>
            <w:gridSpan w:val="2"/>
            <w:vAlign w:val="center"/>
          </w:tcPr>
          <w:p w14:paraId="7317D212" w14:textId="6EB07324" w:rsidR="00CA1F2C" w:rsidRPr="002C51C0" w:rsidRDefault="007109E3" w:rsidP="007109E3">
            <w:pPr>
              <w:spacing w:line="360" w:lineRule="auto"/>
              <w:jc w:val="center"/>
              <w:rPr>
                <w:rFonts w:ascii="GHEA Grapalat" w:hAnsi="GHEA Grapalat"/>
                <w:sz w:val="22"/>
                <w:szCs w:val="22"/>
                <w:shd w:val="clear" w:color="auto" w:fill="FFFFFF"/>
              </w:rPr>
            </w:pPr>
            <w:r w:rsidRPr="000352FC">
              <w:rPr>
                <w:rFonts w:ascii="GHEA Grapalat" w:hAnsi="GHEA Grapalat"/>
                <w:b/>
                <w:color w:val="000000" w:themeColor="text1"/>
                <w:sz w:val="22"/>
                <w:szCs w:val="22"/>
                <w:shd w:val="clear" w:color="auto" w:fill="FFFFFF"/>
              </w:rPr>
              <w:lastRenderedPageBreak/>
              <w:t>Ընդունվել</w:t>
            </w:r>
            <w:r>
              <w:rPr>
                <w:rFonts w:ascii="GHEA Grapalat" w:hAnsi="GHEA Grapalat"/>
                <w:b/>
                <w:color w:val="000000" w:themeColor="text1"/>
                <w:sz w:val="22"/>
                <w:szCs w:val="22"/>
                <w:shd w:val="clear" w:color="auto" w:fill="FFFFFF"/>
              </w:rPr>
              <w:t xml:space="preserve"> է</w:t>
            </w:r>
          </w:p>
        </w:tc>
      </w:tr>
      <w:tr w:rsidR="00D80F47" w:rsidRPr="0047646C" w14:paraId="64546216" w14:textId="77777777" w:rsidTr="00CD520E">
        <w:tc>
          <w:tcPr>
            <w:tcW w:w="12050" w:type="dxa"/>
            <w:gridSpan w:val="2"/>
            <w:vMerge w:val="restart"/>
            <w:shd w:val="clear" w:color="auto" w:fill="BFBFBF" w:themeFill="background1" w:themeFillShade="BF"/>
            <w:vAlign w:val="center"/>
          </w:tcPr>
          <w:p w14:paraId="649088AE" w14:textId="19F1827A" w:rsidR="00D80F47" w:rsidRPr="00D80F47" w:rsidRDefault="005500C0" w:rsidP="00D314C7">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lastRenderedPageBreak/>
              <w:t>6</w:t>
            </w:r>
            <w:r w:rsidR="00D80F47" w:rsidRPr="002C51C0">
              <w:rPr>
                <w:rFonts w:ascii="GHEA Grapalat" w:eastAsia="GHEA Grapalat" w:hAnsi="GHEA Grapalat" w:cs="GHEA Grapalat"/>
                <w:b/>
                <w:color w:val="000000"/>
                <w:sz w:val="22"/>
                <w:szCs w:val="22"/>
              </w:rPr>
              <w:t xml:space="preserve">. </w:t>
            </w:r>
            <w:r w:rsidR="00D80F47">
              <w:rPr>
                <w:rFonts w:ascii="GHEA Grapalat" w:eastAsia="GHEA Grapalat" w:hAnsi="GHEA Grapalat" w:cs="GHEA Grapalat"/>
                <w:b/>
                <w:color w:val="000000"/>
                <w:sz w:val="22"/>
                <w:szCs w:val="22"/>
              </w:rPr>
              <w:t>ՀՀ ֆինանսների նախարարություն</w:t>
            </w:r>
          </w:p>
        </w:tc>
        <w:tc>
          <w:tcPr>
            <w:tcW w:w="3402" w:type="dxa"/>
            <w:shd w:val="clear" w:color="auto" w:fill="BFBFBF" w:themeFill="background1" w:themeFillShade="BF"/>
          </w:tcPr>
          <w:p w14:paraId="17D86982" w14:textId="1206C51B" w:rsidR="00D80F47" w:rsidRPr="0047646C" w:rsidRDefault="00D80F47" w:rsidP="00D314C7">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03</w:t>
            </w:r>
            <w:r w:rsidRPr="0047646C">
              <w:rPr>
                <w:rFonts w:ascii="GHEA Grapalat" w:eastAsia="GHEA Grapalat" w:hAnsi="GHEA Grapalat" w:cs="GHEA Grapalat"/>
                <w:b/>
                <w:color w:val="000000"/>
                <w:sz w:val="22"/>
                <w:szCs w:val="22"/>
              </w:rPr>
              <w:t>.</w:t>
            </w:r>
            <w:r>
              <w:rPr>
                <w:rFonts w:ascii="GHEA Grapalat" w:eastAsia="GHEA Grapalat" w:hAnsi="GHEA Grapalat" w:cs="GHEA Grapalat"/>
                <w:b/>
                <w:color w:val="000000"/>
                <w:sz w:val="22"/>
                <w:szCs w:val="22"/>
              </w:rPr>
              <w:t>04.2023</w:t>
            </w:r>
            <w:r w:rsidRPr="0047646C">
              <w:rPr>
                <w:rFonts w:ascii="GHEA Grapalat" w:eastAsia="GHEA Grapalat" w:hAnsi="GHEA Grapalat" w:cs="GHEA Grapalat"/>
                <w:b/>
                <w:color w:val="000000"/>
                <w:sz w:val="22"/>
                <w:szCs w:val="22"/>
              </w:rPr>
              <w:t>թ.</w:t>
            </w:r>
          </w:p>
        </w:tc>
      </w:tr>
      <w:tr w:rsidR="00D80F47" w:rsidRPr="00D80F47" w14:paraId="13CFA50D" w14:textId="77777777" w:rsidTr="00D80F47">
        <w:tc>
          <w:tcPr>
            <w:tcW w:w="12050" w:type="dxa"/>
            <w:gridSpan w:val="2"/>
            <w:vMerge/>
            <w:shd w:val="clear" w:color="auto" w:fill="BFBFBF" w:themeFill="background1" w:themeFillShade="BF"/>
          </w:tcPr>
          <w:p w14:paraId="1443D93C" w14:textId="77777777" w:rsidR="00D80F47" w:rsidRPr="00D80F47" w:rsidRDefault="00D80F47" w:rsidP="00D80F47">
            <w:pPr>
              <w:spacing w:line="360" w:lineRule="auto"/>
              <w:jc w:val="center"/>
              <w:rPr>
                <w:rFonts w:ascii="GHEA Grapalat" w:eastAsia="GHEA Grapalat" w:hAnsi="GHEA Grapalat" w:cs="GHEA Grapalat"/>
                <w:b/>
                <w:color w:val="000000"/>
                <w:sz w:val="22"/>
                <w:szCs w:val="22"/>
              </w:rPr>
            </w:pPr>
          </w:p>
        </w:tc>
        <w:tc>
          <w:tcPr>
            <w:tcW w:w="3402" w:type="dxa"/>
            <w:shd w:val="clear" w:color="auto" w:fill="BFBFBF" w:themeFill="background1" w:themeFillShade="BF"/>
          </w:tcPr>
          <w:p w14:paraId="09F19437" w14:textId="1B93D915" w:rsidR="00D80F47" w:rsidRPr="00D80F47" w:rsidRDefault="00D80F47" w:rsidP="00D80F47">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 xml:space="preserve">N </w:t>
            </w:r>
            <w:r w:rsidRPr="00D80F47">
              <w:rPr>
                <w:rFonts w:ascii="GHEA Grapalat" w:eastAsia="GHEA Grapalat" w:hAnsi="GHEA Grapalat" w:cs="GHEA Grapalat"/>
                <w:b/>
                <w:color w:val="000000"/>
                <w:sz w:val="22"/>
                <w:szCs w:val="22"/>
              </w:rPr>
              <w:t>01/9-1/6392-2023</w:t>
            </w:r>
          </w:p>
        </w:tc>
      </w:tr>
      <w:tr w:rsidR="00D80F47" w:rsidRPr="002C51C0" w14:paraId="15936ED9" w14:textId="77777777" w:rsidTr="00D80F47">
        <w:tc>
          <w:tcPr>
            <w:tcW w:w="10065" w:type="dxa"/>
          </w:tcPr>
          <w:p w14:paraId="783C2F19" w14:textId="4540D545" w:rsidR="00D80F47" w:rsidRPr="009B7025" w:rsidRDefault="00D80F47" w:rsidP="00D80F47">
            <w:pPr>
              <w:pStyle w:val="ListParagraph"/>
              <w:numPr>
                <w:ilvl w:val="0"/>
                <w:numId w:val="12"/>
              </w:numPr>
              <w:tabs>
                <w:tab w:val="left" w:pos="709"/>
                <w:tab w:val="left" w:pos="993"/>
              </w:tabs>
              <w:spacing w:after="0"/>
              <w:ind w:left="0" w:firstLine="567"/>
              <w:jc w:val="both"/>
              <w:rPr>
                <w:rFonts w:ascii="GHEA Grapalat" w:hAnsi="GHEA Grapalat"/>
                <w:bCs/>
                <w:color w:val="000000" w:themeColor="text1"/>
                <w:lang w:val="hy-AM"/>
              </w:rPr>
            </w:pPr>
            <w:r w:rsidRPr="009B7025">
              <w:rPr>
                <w:rFonts w:ascii="GHEA Grapalat" w:hAnsi="GHEA Grapalat"/>
                <w:color w:val="000000" w:themeColor="text1"/>
                <w:lang w:val="hy-AM"/>
              </w:rPr>
              <w:t>Նախագծով նախատեսվում է «1212» ծրագրի «12026. Ազդակիր բնակավայրերի և համայնքների բյուջեներին հատկացվող համայնքային մասհանումներ» միջոցառումից վերաբաշխել 514.7 մլն դրամ, սակայն հաշվի առնելով ՀՀ կառավարության 23.02.2023թ. N 250-Ն և 02.03.2023թ. N 273-Ն որոշումներով արդեն իսկ 356.3 մլն դրամի վերաբաշխումը, ստացվում է, որ միջոցառումը 99.6%-ով նվազեցվում է, կամ հանդիսացել է Նախարարության համար պահուստային միջոցառում: Առաջարկում ենք պարզաբանել միջոցառման նախատեսման (874.7 մլն դրամ) և ընթացիկ տարում չկատարելու հիմնավորումները:</w:t>
            </w:r>
          </w:p>
          <w:p w14:paraId="19F61050"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71676F12"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81CFAF4"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7AD42E64"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904A4AB"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022E1502"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CE89BE2"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42B102BF"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BC33B78"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BCD3B85"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7B711762"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C9B020A"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1AA01A4"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20DB969"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38EB9E7"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057E94B5"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641BA9A9"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448A44B"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41D39A4D"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6DD359A1"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602277A3"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55495B0"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8FF42E0"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3B55F39"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5012CAFF"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7C0288CD"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08471D75"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B41C415"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50C2469"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0DDD8E43"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07A76A13"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C9D0430"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6EB6827F"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6AB932E7"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5DE2AFFE"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5C868893"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0325F6C"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7837AEB"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A0F4431"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6B7D5D5"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75931189"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2614A7B6"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1F30E2AA"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3174522D"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56814796"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38A42B05"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0D133D61"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36266E8E"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7B6C1FE3" w14:textId="77777777" w:rsidR="00595DDD" w:rsidRPr="009B7025" w:rsidRDefault="00595DDD" w:rsidP="00625989">
            <w:pPr>
              <w:tabs>
                <w:tab w:val="left" w:pos="709"/>
                <w:tab w:val="left" w:pos="993"/>
              </w:tabs>
              <w:jc w:val="both"/>
              <w:rPr>
                <w:rFonts w:ascii="GHEA Grapalat" w:hAnsi="GHEA Grapalat"/>
                <w:bCs/>
                <w:color w:val="000000" w:themeColor="text1"/>
              </w:rPr>
            </w:pPr>
          </w:p>
          <w:p w14:paraId="7E1053A7" w14:textId="77777777" w:rsidR="00595DDD" w:rsidRDefault="00595DDD" w:rsidP="00625989">
            <w:pPr>
              <w:tabs>
                <w:tab w:val="left" w:pos="709"/>
                <w:tab w:val="left" w:pos="993"/>
              </w:tabs>
              <w:jc w:val="both"/>
              <w:rPr>
                <w:rFonts w:ascii="GHEA Grapalat" w:hAnsi="GHEA Grapalat"/>
                <w:bCs/>
                <w:color w:val="000000" w:themeColor="text1"/>
              </w:rPr>
            </w:pPr>
          </w:p>
          <w:p w14:paraId="18035A1A" w14:textId="77777777" w:rsidR="009B7025" w:rsidRPr="009B7025" w:rsidRDefault="009B7025" w:rsidP="00625989">
            <w:pPr>
              <w:tabs>
                <w:tab w:val="left" w:pos="709"/>
                <w:tab w:val="left" w:pos="993"/>
              </w:tabs>
              <w:jc w:val="both"/>
              <w:rPr>
                <w:rFonts w:ascii="GHEA Grapalat" w:hAnsi="GHEA Grapalat"/>
                <w:bCs/>
                <w:color w:val="000000" w:themeColor="text1"/>
              </w:rPr>
            </w:pPr>
          </w:p>
          <w:p w14:paraId="29CA42BB" w14:textId="77777777" w:rsidR="00625989" w:rsidRPr="009B7025" w:rsidRDefault="00625989" w:rsidP="00625989">
            <w:pPr>
              <w:tabs>
                <w:tab w:val="left" w:pos="709"/>
                <w:tab w:val="left" w:pos="993"/>
              </w:tabs>
              <w:jc w:val="both"/>
              <w:rPr>
                <w:rFonts w:ascii="GHEA Grapalat" w:hAnsi="GHEA Grapalat"/>
                <w:bCs/>
                <w:color w:val="000000" w:themeColor="text1"/>
              </w:rPr>
            </w:pPr>
          </w:p>
          <w:p w14:paraId="37E7CA58" w14:textId="77777777" w:rsidR="00D80F47" w:rsidRPr="009B7025" w:rsidRDefault="00D80F47" w:rsidP="00D80F47">
            <w:pPr>
              <w:pStyle w:val="ListParagraph"/>
              <w:numPr>
                <w:ilvl w:val="0"/>
                <w:numId w:val="12"/>
              </w:numPr>
              <w:tabs>
                <w:tab w:val="left" w:pos="709"/>
                <w:tab w:val="left" w:pos="993"/>
              </w:tabs>
              <w:spacing w:after="0"/>
              <w:ind w:left="0" w:firstLine="567"/>
              <w:jc w:val="both"/>
              <w:rPr>
                <w:rFonts w:ascii="GHEA Grapalat" w:hAnsi="GHEA Grapalat"/>
                <w:color w:val="000000" w:themeColor="text1"/>
                <w:lang w:val="hy-AM"/>
              </w:rPr>
            </w:pPr>
            <w:r w:rsidRPr="009B7025">
              <w:rPr>
                <w:rFonts w:ascii="GHEA Grapalat" w:hAnsi="GHEA Grapalat"/>
                <w:color w:val="000000" w:themeColor="text1"/>
                <w:lang w:val="hy-AM"/>
              </w:rPr>
              <w:t>Նախագծով նախատեսվում է նաև «1019» ծրագրի «12001» և «1232» ծրագրի «32001» միջոցառումների վարկային և դրամաշնորհային միջոցների համար նախատեսված համաֆինանսավորման միջոցներից նվազեցնել համապատասխանաբար 41,800.0 հազար դրամ և 7,102.7 հազար դրամ, առանց բացահայտելու ծրագրերի կատարման վրա դրանց հնարավոր ազդեցությունը: Ընդ որում, ներկայումս քննարկվում է վարկային և դրամաշնո</w:t>
            </w:r>
            <w:r w:rsidRPr="009B7025">
              <w:rPr>
                <w:rFonts w:ascii="GHEA Grapalat" w:hAnsi="GHEA Grapalat"/>
                <w:color w:val="000000" w:themeColor="text1"/>
                <w:lang w:val="hy-AM"/>
              </w:rPr>
              <w:softHyphen/>
              <w:t>րհային ծրագրերի շրջանակներում փոխարժեքների նվազեցումից կապալառուների կրած վնասների փոխհատուցման հարցը:</w:t>
            </w:r>
          </w:p>
          <w:p w14:paraId="2A2A01E2"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1C5EDA88"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7DF26380"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56E02C5F"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7113108D"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036EDB7A"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4EE67A29"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7AE9627D"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66744F51"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1713C4A6"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6C6BCF32"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070AD2AC" w14:textId="3DEE9AC6" w:rsidR="00B63BE5" w:rsidRPr="009B7025" w:rsidRDefault="00B63BE5" w:rsidP="005B190D">
            <w:pPr>
              <w:tabs>
                <w:tab w:val="left" w:pos="709"/>
                <w:tab w:val="left" w:pos="993"/>
              </w:tabs>
              <w:jc w:val="both"/>
              <w:rPr>
                <w:rFonts w:ascii="GHEA Grapalat" w:hAnsi="GHEA Grapalat"/>
                <w:color w:val="000000" w:themeColor="text1"/>
                <w:highlight w:val="yellow"/>
              </w:rPr>
            </w:pPr>
          </w:p>
          <w:p w14:paraId="21CF32CA" w14:textId="77777777" w:rsidR="001D3FE8" w:rsidRPr="009B7025" w:rsidRDefault="001D3FE8" w:rsidP="005B190D">
            <w:pPr>
              <w:tabs>
                <w:tab w:val="left" w:pos="709"/>
                <w:tab w:val="left" w:pos="993"/>
              </w:tabs>
              <w:jc w:val="both"/>
              <w:rPr>
                <w:rFonts w:ascii="GHEA Grapalat" w:hAnsi="GHEA Grapalat"/>
                <w:color w:val="000000" w:themeColor="text1"/>
                <w:highlight w:val="yellow"/>
              </w:rPr>
            </w:pPr>
          </w:p>
          <w:p w14:paraId="24DC3A17" w14:textId="77777777" w:rsidR="001D3FE8" w:rsidRPr="009B7025" w:rsidRDefault="001D3FE8" w:rsidP="005B190D">
            <w:pPr>
              <w:tabs>
                <w:tab w:val="left" w:pos="709"/>
                <w:tab w:val="left" w:pos="993"/>
              </w:tabs>
              <w:jc w:val="both"/>
              <w:rPr>
                <w:rFonts w:ascii="GHEA Grapalat" w:hAnsi="GHEA Grapalat"/>
                <w:color w:val="000000" w:themeColor="text1"/>
                <w:highlight w:val="yellow"/>
              </w:rPr>
            </w:pPr>
          </w:p>
          <w:p w14:paraId="23D091B7" w14:textId="77777777" w:rsidR="001D3FE8" w:rsidRPr="009B7025" w:rsidRDefault="001D3FE8" w:rsidP="005B190D">
            <w:pPr>
              <w:tabs>
                <w:tab w:val="left" w:pos="709"/>
                <w:tab w:val="left" w:pos="993"/>
              </w:tabs>
              <w:jc w:val="both"/>
              <w:rPr>
                <w:rFonts w:ascii="GHEA Grapalat" w:hAnsi="GHEA Grapalat"/>
                <w:color w:val="000000" w:themeColor="text1"/>
                <w:highlight w:val="yellow"/>
              </w:rPr>
            </w:pPr>
          </w:p>
          <w:p w14:paraId="05B46723" w14:textId="77777777" w:rsidR="00B63BE5" w:rsidRPr="009B7025" w:rsidRDefault="00B63BE5" w:rsidP="005B190D">
            <w:pPr>
              <w:tabs>
                <w:tab w:val="left" w:pos="709"/>
                <w:tab w:val="left" w:pos="993"/>
              </w:tabs>
              <w:jc w:val="both"/>
              <w:rPr>
                <w:rFonts w:ascii="GHEA Grapalat" w:hAnsi="GHEA Grapalat"/>
                <w:color w:val="000000" w:themeColor="text1"/>
                <w:highlight w:val="yellow"/>
              </w:rPr>
            </w:pPr>
          </w:p>
          <w:p w14:paraId="24660428"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78BA4686" w14:textId="77777777" w:rsidR="005B190D" w:rsidRPr="009B7025" w:rsidRDefault="005B190D" w:rsidP="005B190D">
            <w:pPr>
              <w:tabs>
                <w:tab w:val="left" w:pos="709"/>
                <w:tab w:val="left" w:pos="993"/>
              </w:tabs>
              <w:jc w:val="both"/>
              <w:rPr>
                <w:rFonts w:ascii="GHEA Grapalat" w:hAnsi="GHEA Grapalat"/>
                <w:color w:val="000000" w:themeColor="text1"/>
                <w:highlight w:val="yellow"/>
              </w:rPr>
            </w:pPr>
          </w:p>
          <w:p w14:paraId="524A59F9" w14:textId="77777777" w:rsidR="00D80F47" w:rsidRPr="009B7025" w:rsidRDefault="00D80F47" w:rsidP="00D80F47">
            <w:pPr>
              <w:pStyle w:val="ListParagraph"/>
              <w:numPr>
                <w:ilvl w:val="0"/>
                <w:numId w:val="12"/>
              </w:numPr>
              <w:tabs>
                <w:tab w:val="left" w:pos="567"/>
                <w:tab w:val="left" w:pos="709"/>
                <w:tab w:val="left" w:pos="993"/>
                <w:tab w:val="right" w:pos="10490"/>
              </w:tabs>
              <w:spacing w:after="0"/>
              <w:ind w:left="0" w:firstLine="567"/>
              <w:jc w:val="both"/>
              <w:rPr>
                <w:rFonts w:ascii="GHEA Grapalat" w:eastAsia="Calibri" w:hAnsi="GHEA Grapalat"/>
                <w:color w:val="000000" w:themeColor="text1"/>
                <w:lang w:val="hy-AM"/>
              </w:rPr>
            </w:pPr>
            <w:r w:rsidRPr="009B7025">
              <w:rPr>
                <w:rFonts w:ascii="GHEA Grapalat" w:hAnsi="GHEA Grapalat"/>
                <w:color w:val="000000" w:themeColor="text1"/>
                <w:lang w:val="hy-AM"/>
              </w:rPr>
              <w:t xml:space="preserve">Նախագծի </w:t>
            </w:r>
            <w:r w:rsidRPr="009B7025">
              <w:rPr>
                <w:rFonts w:ascii="GHEA Grapalat" w:hAnsi="GHEA Grapalat"/>
                <w:color w:val="000000" w:themeColor="text1"/>
                <w:shd w:val="clear" w:color="auto" w:fill="FFFFFF"/>
                <w:lang w:val="hy-AM"/>
              </w:rPr>
              <w:t xml:space="preserve">հիմնավորման համաձայն՝ ՀՀ Գեղարքունիքի մարզի «Սևանի ԲԿ» ՓԲԸ-ի մանկական մասնաշենքի տանիքի վերանորոգման համար ՀՀ կառավարության 22.12.2022թ. N 2258-Ն որոշմամբ հատկացվել էր 8,000.0 հազ. դրամ: Նախագծով նախատեսվում է հատկացնել մնացած գումարը, որը կազմում է 2,795.0 հազ. ՀՀ դրամ: Սակայն </w:t>
            </w:r>
            <w:r w:rsidRPr="009B7025">
              <w:rPr>
                <w:rFonts w:ascii="GHEA Grapalat" w:hAnsi="GHEA Grapalat"/>
                <w:color w:val="000000" w:themeColor="text1"/>
                <w:lang w:val="hy-AM"/>
              </w:rPr>
              <w:t xml:space="preserve">էլեկտրոնային գնումների համակարգում վերոնշյալ աշխատանքների գնման պայմանագիրը հաշվառված չէ: </w:t>
            </w:r>
          </w:p>
          <w:p w14:paraId="096A94A7" w14:textId="77777777" w:rsidR="00D80F47" w:rsidRPr="009B7025" w:rsidRDefault="00D80F47" w:rsidP="00D80F47">
            <w:pPr>
              <w:pStyle w:val="ListParagraph"/>
              <w:numPr>
                <w:ilvl w:val="0"/>
                <w:numId w:val="12"/>
              </w:numPr>
              <w:tabs>
                <w:tab w:val="left" w:pos="709"/>
                <w:tab w:val="left" w:pos="993"/>
              </w:tabs>
              <w:spacing w:after="0"/>
              <w:ind w:left="0" w:firstLine="567"/>
              <w:jc w:val="both"/>
              <w:rPr>
                <w:rFonts w:ascii="GHEA Grapalat" w:hAnsi="GHEA Grapalat"/>
                <w:color w:val="000000" w:themeColor="text1"/>
                <w:lang w:val="hy-AM"/>
              </w:rPr>
            </w:pPr>
            <w:r w:rsidRPr="009B7025">
              <w:rPr>
                <w:rFonts w:ascii="GHEA Grapalat" w:hAnsi="GHEA Grapalat"/>
                <w:color w:val="000000" w:themeColor="text1"/>
                <w:lang w:val="hy-AM"/>
              </w:rPr>
              <w:t xml:space="preserve">Գնումների մասին ՀՀ օրենքի 15-րդ մասի 6-րդ կետով սահմանվում է, որ </w:t>
            </w:r>
            <w:r w:rsidRPr="009B7025">
              <w:rPr>
                <w:rFonts w:cs="Calibri"/>
                <w:color w:val="000000" w:themeColor="text1"/>
                <w:lang w:val="hy-AM"/>
              </w:rPr>
              <w:t> </w:t>
            </w:r>
            <w:r w:rsidRPr="009B7025">
              <w:rPr>
                <w:rFonts w:ascii="GHEA Grapalat" w:hAnsi="GHEA Grapalat"/>
                <w:color w:val="000000" w:themeColor="text1"/>
                <w:lang w:val="hy-AM"/>
              </w:rPr>
              <w:t>նշված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w:t>
            </w:r>
          </w:p>
          <w:p w14:paraId="58D5936C" w14:textId="77777777" w:rsidR="00D80F47" w:rsidRPr="009B7025" w:rsidRDefault="00D80F47" w:rsidP="00D80F47">
            <w:pPr>
              <w:tabs>
                <w:tab w:val="left" w:pos="567"/>
                <w:tab w:val="left" w:pos="709"/>
                <w:tab w:val="left" w:pos="993"/>
                <w:tab w:val="right" w:pos="10490"/>
              </w:tabs>
              <w:spacing w:line="276" w:lineRule="auto"/>
              <w:ind w:firstLine="567"/>
              <w:jc w:val="both"/>
              <w:rPr>
                <w:rFonts w:ascii="GHEA Grapalat" w:hAnsi="GHEA Grapalat"/>
                <w:color w:val="000000" w:themeColor="text1"/>
                <w:sz w:val="22"/>
                <w:szCs w:val="22"/>
              </w:rPr>
            </w:pPr>
            <w:r w:rsidRPr="009B7025">
              <w:rPr>
                <w:rFonts w:ascii="GHEA Grapalat" w:hAnsi="GHEA Grapalat"/>
                <w:color w:val="000000" w:themeColor="text1"/>
                <w:sz w:val="22"/>
                <w:szCs w:val="22"/>
              </w:rPr>
              <w:tab/>
              <w:t xml:space="preserve">Ելնելով վերոգրյալից և նկատի ունենալով, որ Նախագծում նշված գնման առարկաների համար պայմանագրերը կնքվել են վերոնշյալ նորմի հիմքով 2022 թվականի հոկտեմբեր ամսին, ուստի առաջարկում ենք Նախագծում ավելացնել դրույթ՝ հիշյալ պայմանագրերի կատարման համար համաձայնագրեր կնքելու թույլատվության վերաբերյալ:  </w:t>
            </w:r>
          </w:p>
          <w:p w14:paraId="14857E63" w14:textId="77777777" w:rsidR="00D80F47" w:rsidRPr="009B7025" w:rsidRDefault="00D80F47" w:rsidP="00D80F47">
            <w:pPr>
              <w:pStyle w:val="ListParagraph"/>
              <w:numPr>
                <w:ilvl w:val="0"/>
                <w:numId w:val="12"/>
              </w:numPr>
              <w:tabs>
                <w:tab w:val="left" w:pos="851"/>
              </w:tabs>
              <w:spacing w:after="0"/>
              <w:ind w:left="0" w:firstLine="567"/>
              <w:jc w:val="both"/>
              <w:rPr>
                <w:rFonts w:ascii="GHEA Grapalat" w:hAnsi="GHEA Grapalat" w:cs="Sylfaen"/>
                <w:color w:val="000000" w:themeColor="text1"/>
                <w:lang w:val="hy-AM"/>
              </w:rPr>
            </w:pPr>
            <w:r w:rsidRPr="009B7025">
              <w:rPr>
                <w:rFonts w:ascii="GHEA Grapalat" w:hAnsi="GHEA Grapalat" w:cs="Sylfaen"/>
                <w:color w:val="000000" w:themeColor="text1"/>
                <w:lang w:val="hy-AM"/>
              </w:rPr>
              <w:t xml:space="preserve">Ինչ վերաբերում է Նախագծում առկա խմբագրական բնույթի վրիպակներին, ապա առաջարկում ենք. </w:t>
            </w:r>
          </w:p>
          <w:p w14:paraId="604E61DF" w14:textId="77777777" w:rsidR="00D80F47" w:rsidRPr="009B7025" w:rsidRDefault="00D80F47" w:rsidP="00D80F47">
            <w:pPr>
              <w:pStyle w:val="ListParagraph"/>
              <w:spacing w:after="0"/>
              <w:ind w:left="0" w:firstLine="567"/>
              <w:jc w:val="both"/>
              <w:rPr>
                <w:rFonts w:ascii="GHEA Grapalat" w:hAnsi="GHEA Grapalat" w:cs="Sylfaen"/>
                <w:color w:val="000000" w:themeColor="text1"/>
                <w:lang w:val="hy-AM"/>
              </w:rPr>
            </w:pPr>
            <w:r w:rsidRPr="009B7025">
              <w:rPr>
                <w:rFonts w:ascii="GHEA Grapalat" w:hAnsi="GHEA Grapalat" w:cs="Sylfaen"/>
                <w:color w:val="000000" w:themeColor="text1"/>
                <w:lang w:val="hy-AM"/>
              </w:rPr>
              <w:t>ա/ Նախագծի հավելվածներից հանել «առաջին եռամսյակ» սյուները,</w:t>
            </w:r>
          </w:p>
          <w:p w14:paraId="3A0D93E9" w14:textId="77777777" w:rsidR="00D80F47" w:rsidRPr="009B7025" w:rsidRDefault="00D80F47" w:rsidP="00D80F47">
            <w:pPr>
              <w:pStyle w:val="ListParagraph"/>
              <w:tabs>
                <w:tab w:val="left" w:pos="567"/>
                <w:tab w:val="left" w:pos="709"/>
                <w:tab w:val="left" w:pos="993"/>
                <w:tab w:val="right" w:pos="10490"/>
              </w:tabs>
              <w:spacing w:after="0"/>
              <w:ind w:left="0" w:firstLine="567"/>
              <w:jc w:val="both"/>
              <w:rPr>
                <w:rFonts w:ascii="GHEA Grapalat" w:hAnsi="GHEA Grapalat"/>
                <w:color w:val="000000" w:themeColor="text1"/>
                <w:lang w:val="hy-AM"/>
              </w:rPr>
            </w:pPr>
            <w:r w:rsidRPr="009B7025">
              <w:rPr>
                <w:rFonts w:ascii="GHEA Grapalat" w:hAnsi="GHEA Grapalat" w:cs="Sylfaen"/>
                <w:color w:val="000000" w:themeColor="text1"/>
                <w:lang w:val="hy-AM"/>
              </w:rPr>
              <w:t xml:space="preserve">բ/ </w:t>
            </w:r>
            <w:r w:rsidRPr="009B7025">
              <w:rPr>
                <w:rFonts w:ascii="GHEA Grapalat" w:hAnsi="GHEA Grapalat"/>
                <w:color w:val="000000" w:themeColor="text1"/>
                <w:lang w:val="hy-AM"/>
              </w:rPr>
              <w:t>Նախագծի N 2 հավելվածում նվազեցվող միջոցներն անհրաժեշտ է արտացոլել «1139. ՀՀ կառավարության պահուստային ֆոնդ» ծրագրի «11001» միջոցառման՝ բյուջետային ծախսերի տնտեսագիտական դասակարգման «Շենքերի և շինությունների շինարարություն» հոդվածում, այնուհետև այդ նույն հոդվածից կատարել վերաբաշխումները,</w:t>
            </w:r>
          </w:p>
          <w:p w14:paraId="35F01AB3" w14:textId="77777777" w:rsidR="00D80F47" w:rsidRPr="009B7025" w:rsidRDefault="00D80F47" w:rsidP="00E31E44">
            <w:pPr>
              <w:pStyle w:val="ListParagraph"/>
              <w:tabs>
                <w:tab w:val="left" w:pos="567"/>
                <w:tab w:val="left" w:pos="709"/>
                <w:tab w:val="left" w:pos="993"/>
                <w:tab w:val="right" w:pos="10490"/>
              </w:tabs>
              <w:spacing w:after="0"/>
              <w:ind w:left="0" w:firstLine="567"/>
              <w:jc w:val="both"/>
              <w:rPr>
                <w:rFonts w:ascii="GHEA Grapalat" w:hAnsi="GHEA Grapalat"/>
                <w:color w:val="000000" w:themeColor="text1"/>
                <w:lang w:val="hy-AM"/>
              </w:rPr>
            </w:pPr>
            <w:r w:rsidRPr="009B7025">
              <w:rPr>
                <w:rFonts w:ascii="GHEA Grapalat" w:hAnsi="GHEA Grapalat"/>
                <w:color w:val="000000" w:themeColor="text1"/>
                <w:lang w:val="hy-AM"/>
              </w:rPr>
              <w:t>գ/ «1040. Կոշտ թափոնների կառավարում» ծրագրի «32004» միջոցառման, «1232 Էներգաարդյունավետության» ծրագրի «32001» միջոցառման գծով առաջարկվող նվազեցումները հնարավոր չէ կատարել, հաշվի առնելով վերջիններիս գծով համապատասխան եռամսյակներում ոչ բավարար միջոցների առկայությունը,</w:t>
            </w:r>
          </w:p>
          <w:p w14:paraId="573D22B0" w14:textId="77777777" w:rsidR="00D80F47" w:rsidRPr="009B7025" w:rsidRDefault="00D80F47" w:rsidP="00E31E44">
            <w:pPr>
              <w:pStyle w:val="ListParagraph"/>
              <w:tabs>
                <w:tab w:val="left" w:pos="567"/>
                <w:tab w:val="left" w:pos="709"/>
                <w:tab w:val="left" w:pos="993"/>
                <w:tab w:val="right" w:pos="10490"/>
              </w:tabs>
              <w:spacing w:after="0"/>
              <w:ind w:left="0" w:firstLine="567"/>
              <w:jc w:val="both"/>
              <w:rPr>
                <w:rFonts w:ascii="GHEA Grapalat" w:hAnsi="GHEA Grapalat" w:cs="Sylfaen"/>
                <w:color w:val="000000" w:themeColor="text1"/>
                <w:lang w:val="hy-AM"/>
              </w:rPr>
            </w:pPr>
            <w:r w:rsidRPr="009B7025">
              <w:rPr>
                <w:rFonts w:ascii="GHEA Grapalat" w:hAnsi="GHEA Grapalat"/>
                <w:color w:val="000000" w:themeColor="text1"/>
                <w:lang w:val="hy-AM"/>
              </w:rPr>
              <w:t>դ/  «1040. Կոշտ թափոնների</w:t>
            </w:r>
            <w:r w:rsidRPr="009B7025">
              <w:rPr>
                <w:rFonts w:ascii="GHEA Grapalat" w:hAnsi="GHEA Grapalat" w:cs="Sylfaen"/>
                <w:color w:val="000000" w:themeColor="text1"/>
                <w:lang w:val="hy-AM"/>
              </w:rPr>
              <w:t xml:space="preserve"> կառավարում» ծրագրի 32004 միջոցառումը ներառել նախագծի N 5 հավելվածում, միաժամանակ ճշգրտելով NN 3 և 7 հավելվածներում արտացոլ</w:t>
            </w:r>
            <w:r w:rsidRPr="009B7025">
              <w:rPr>
                <w:rFonts w:ascii="GHEA Grapalat" w:hAnsi="GHEA Grapalat" w:cs="Sylfaen"/>
                <w:color w:val="000000" w:themeColor="text1"/>
                <w:lang w:val="hy-AM"/>
              </w:rPr>
              <w:softHyphen/>
              <w:t>ված՝ ընդամենը հատկացված գումարների տասնորդական ցուցանիշները,</w:t>
            </w:r>
          </w:p>
          <w:p w14:paraId="5F6895B9" w14:textId="77777777" w:rsidR="00D80F47" w:rsidRPr="009B7025" w:rsidRDefault="00D80F47" w:rsidP="00EC4390">
            <w:pPr>
              <w:pStyle w:val="ListParagraph"/>
              <w:spacing w:after="0"/>
              <w:ind w:left="0" w:firstLine="567"/>
              <w:jc w:val="both"/>
              <w:rPr>
                <w:rFonts w:ascii="GHEA Grapalat" w:hAnsi="GHEA Grapalat" w:cs="Sylfaen"/>
                <w:color w:val="000000" w:themeColor="text1"/>
                <w:lang w:val="hy-AM"/>
              </w:rPr>
            </w:pPr>
            <w:r w:rsidRPr="009B7025">
              <w:rPr>
                <w:rFonts w:ascii="GHEA Grapalat" w:hAnsi="GHEA Grapalat" w:cs="Sylfaen"/>
                <w:color w:val="000000" w:themeColor="text1"/>
                <w:lang w:val="hy-AM"/>
              </w:rPr>
              <w:lastRenderedPageBreak/>
              <w:t>ե/ Նախագծի N 11 հավելվածում՝</w:t>
            </w:r>
          </w:p>
          <w:p w14:paraId="4A44C79A" w14:textId="77777777" w:rsidR="00D80F47" w:rsidRPr="009B7025" w:rsidRDefault="00D80F47" w:rsidP="008D3958">
            <w:pPr>
              <w:pStyle w:val="ListParagraph"/>
              <w:spacing w:after="0"/>
              <w:ind w:left="0" w:firstLine="567"/>
              <w:jc w:val="both"/>
              <w:rPr>
                <w:rFonts w:ascii="GHEA Grapalat" w:hAnsi="GHEA Grapalat" w:cs="Sylfaen"/>
                <w:color w:val="000000" w:themeColor="text1"/>
                <w:lang w:val="hy-AM"/>
              </w:rPr>
            </w:pPr>
            <w:r w:rsidRPr="009B7025">
              <w:rPr>
                <w:rFonts w:ascii="GHEA Grapalat" w:hAnsi="GHEA Grapalat" w:cs="Sylfaen"/>
                <w:color w:val="000000" w:themeColor="text1"/>
                <w:lang w:val="hy-AM"/>
              </w:rPr>
              <w:tab/>
              <w:t>- ՀՀ Լոռու մարզպետարանին վերաբերող մասում 33171700/1 ԳՄԱ կոդի փոխարեն անհրաժեշտ է նշել 33171700/501, իսկ 45451100/1 կոդի փոխարեն՝ 45451100/503,</w:t>
            </w:r>
          </w:p>
          <w:p w14:paraId="4BAA4047" w14:textId="197DB92F" w:rsidR="00D80F47" w:rsidRPr="009B7025" w:rsidRDefault="00D80F47" w:rsidP="008D3958">
            <w:pPr>
              <w:pStyle w:val="ListParagraph"/>
              <w:spacing w:after="0"/>
              <w:ind w:left="0" w:firstLine="567"/>
              <w:jc w:val="both"/>
              <w:rPr>
                <w:rFonts w:ascii="GHEA Grapalat" w:hAnsi="GHEA Grapalat" w:cs="Sylfaen"/>
                <w:color w:val="000000" w:themeColor="text1"/>
                <w:lang w:val="hy-AM"/>
              </w:rPr>
            </w:pPr>
            <w:r w:rsidRPr="009B7025">
              <w:rPr>
                <w:rFonts w:ascii="GHEA Grapalat" w:hAnsi="GHEA Grapalat" w:cs="Sylfaen"/>
                <w:color w:val="000000" w:themeColor="text1"/>
                <w:lang w:val="hy-AM"/>
              </w:rPr>
              <w:t>- ՀՀ Շիրակի մարզպետարանին վերաբերող մասում 45611200/501 ԳՄԱ կոդի անվանումն անհրաժեշտ է նշել մշակութային օբյեկտների հիմնանորոգում,</w:t>
            </w:r>
          </w:p>
          <w:p w14:paraId="14714869" w14:textId="33D91817" w:rsidR="00D80F47" w:rsidRPr="00AD4131" w:rsidRDefault="008D3958" w:rsidP="00AD4131">
            <w:pPr>
              <w:pStyle w:val="ListParagraph"/>
              <w:spacing w:after="0"/>
              <w:ind w:left="0" w:firstLine="567"/>
              <w:jc w:val="both"/>
              <w:rPr>
                <w:rFonts w:ascii="GHEA Grapalat" w:hAnsi="GHEA Grapalat" w:cs="Sylfaen"/>
                <w:color w:val="000000" w:themeColor="text1"/>
                <w:lang w:val="hy-AM"/>
              </w:rPr>
            </w:pPr>
            <w:r w:rsidRPr="009B7025">
              <w:rPr>
                <w:rFonts w:ascii="GHEA Grapalat" w:hAnsi="GHEA Grapalat"/>
                <w:color w:val="000000" w:themeColor="text1"/>
                <w:lang w:val="hy-AM"/>
              </w:rPr>
              <w:t xml:space="preserve"> </w:t>
            </w:r>
            <w:r w:rsidR="00D80F47" w:rsidRPr="009B7025">
              <w:rPr>
                <w:rFonts w:ascii="GHEA Grapalat" w:hAnsi="GHEA Grapalat" w:cs="Sylfaen"/>
                <w:color w:val="000000" w:themeColor="text1"/>
                <w:lang w:val="hy-AM"/>
              </w:rPr>
              <w:t>- ՀՀ Սյունիքի մարզպետարանին վերաբերող մասում 45231177/501 ԳՄԱ կոդով ճանապարհների վերանորոգման աշխատանքներ գնման առարկայի համար հատկացվում է 131,586.4 հազ. դրամ: Այնինչ՝ նշված աշխատանքների համար կնքված պայմանագրի գինը կազմում է 203,149.8 հազ. դրամ, որից 2022թ. հատկացվել էր 91,417.4 հազ. դրամ և տարբերությունը կազմում է 111,732.4 հազ. դրամ:</w:t>
            </w:r>
          </w:p>
        </w:tc>
        <w:tc>
          <w:tcPr>
            <w:tcW w:w="5387" w:type="dxa"/>
            <w:gridSpan w:val="2"/>
          </w:tcPr>
          <w:p w14:paraId="3DE83F6E" w14:textId="4E5BD836" w:rsidR="00D80F47" w:rsidRDefault="006846CC" w:rsidP="002315B2">
            <w:pPr>
              <w:spacing w:line="360" w:lineRule="auto"/>
              <w:jc w:val="center"/>
              <w:rPr>
                <w:rFonts w:ascii="GHEA Grapalat" w:hAnsi="GHEA Grapalat"/>
                <w:b/>
                <w:color w:val="000000" w:themeColor="text1"/>
                <w:sz w:val="22"/>
                <w:szCs w:val="22"/>
                <w:shd w:val="clear" w:color="auto" w:fill="FFFFFF"/>
              </w:rPr>
            </w:pPr>
            <w:r w:rsidRPr="00680885">
              <w:rPr>
                <w:rFonts w:ascii="GHEA Grapalat" w:hAnsi="GHEA Grapalat"/>
                <w:b/>
                <w:color w:val="000000" w:themeColor="text1"/>
                <w:sz w:val="22"/>
                <w:szCs w:val="22"/>
                <w:shd w:val="clear" w:color="auto" w:fill="FFFFFF"/>
              </w:rPr>
              <w:lastRenderedPageBreak/>
              <w:t>1.</w:t>
            </w:r>
            <w:r w:rsidR="00D80F47" w:rsidRPr="000352FC">
              <w:rPr>
                <w:rFonts w:ascii="GHEA Grapalat" w:hAnsi="GHEA Grapalat"/>
                <w:b/>
                <w:color w:val="000000" w:themeColor="text1"/>
                <w:sz w:val="22"/>
                <w:szCs w:val="22"/>
                <w:shd w:val="clear" w:color="auto" w:fill="FFFFFF"/>
              </w:rPr>
              <w:t>Ընդունվել</w:t>
            </w:r>
            <w:r w:rsidR="00D80F47">
              <w:rPr>
                <w:rFonts w:ascii="GHEA Grapalat" w:hAnsi="GHEA Grapalat"/>
                <w:b/>
                <w:color w:val="000000" w:themeColor="text1"/>
                <w:sz w:val="22"/>
                <w:szCs w:val="22"/>
                <w:shd w:val="clear" w:color="auto" w:fill="FFFFFF"/>
              </w:rPr>
              <w:t xml:space="preserve"> է</w:t>
            </w:r>
          </w:p>
          <w:p w14:paraId="28726AB2" w14:textId="661EAFFB" w:rsidR="00040CE6" w:rsidRPr="00040CE6" w:rsidRDefault="007728D7" w:rsidP="00506B67">
            <w:pPr>
              <w:ind w:firstLine="567"/>
              <w:jc w:val="both"/>
              <w:rPr>
                <w:rFonts w:ascii="GHEA Grapalat" w:hAnsi="GHEA Grapalat"/>
                <w:sz w:val="22"/>
                <w:szCs w:val="22"/>
              </w:rPr>
            </w:pPr>
            <w:r>
              <w:rPr>
                <w:rFonts w:ascii="GHEA Grapalat" w:eastAsia="SimSun" w:hAnsi="GHEA Grapalat"/>
                <w:bCs/>
                <w:sz w:val="22"/>
                <w:szCs w:val="22"/>
                <w:shd w:val="clear" w:color="auto" w:fill="FFFFFF"/>
              </w:rPr>
              <w:t xml:space="preserve">ՀՀ տարածքային կառավարման և ենթակառուցվածքների նախարարության 2023 թվականի </w:t>
            </w:r>
            <w:r w:rsidR="00544387">
              <w:rPr>
                <w:rFonts w:ascii="GHEA Grapalat" w:eastAsia="SimSun" w:hAnsi="GHEA Grapalat"/>
                <w:bCs/>
                <w:sz w:val="22"/>
                <w:szCs w:val="22"/>
                <w:shd w:val="clear" w:color="auto" w:fill="FFFFFF"/>
              </w:rPr>
              <w:t xml:space="preserve">ապրիլի 3-ի թիվ </w:t>
            </w:r>
            <w:r w:rsidR="00544387" w:rsidRPr="00544387">
              <w:rPr>
                <w:rFonts w:ascii="GHEA Grapalat" w:eastAsia="SimSun" w:hAnsi="GHEA Grapalat"/>
                <w:bCs/>
                <w:sz w:val="22"/>
                <w:szCs w:val="22"/>
                <w:shd w:val="clear" w:color="auto" w:fill="FFFFFF"/>
              </w:rPr>
              <w:br/>
              <w:t>ԳՍ/20.2/9048-2023</w:t>
            </w:r>
            <w:r w:rsidR="00544387">
              <w:rPr>
                <w:rFonts w:ascii="GHEA Grapalat" w:eastAsia="SimSun" w:hAnsi="GHEA Grapalat"/>
                <w:bCs/>
                <w:sz w:val="22"/>
                <w:szCs w:val="22"/>
                <w:shd w:val="clear" w:color="auto" w:fill="FFFFFF"/>
              </w:rPr>
              <w:t xml:space="preserve"> գրությամբ</w:t>
            </w:r>
            <w:r w:rsidR="006B065D">
              <w:rPr>
                <w:rFonts w:ascii="GHEA Grapalat" w:eastAsia="SimSun" w:hAnsi="GHEA Grapalat"/>
                <w:bCs/>
                <w:sz w:val="22"/>
                <w:szCs w:val="22"/>
                <w:shd w:val="clear" w:color="auto" w:fill="FFFFFF"/>
              </w:rPr>
              <w:t xml:space="preserve"> ՀՀ ֆինանսների </w:t>
            </w:r>
            <w:r w:rsidR="000A3C8C">
              <w:rPr>
                <w:rFonts w:ascii="GHEA Grapalat" w:eastAsia="SimSun" w:hAnsi="GHEA Grapalat"/>
                <w:bCs/>
                <w:sz w:val="22"/>
                <w:szCs w:val="22"/>
                <w:shd w:val="clear" w:color="auto" w:fill="FFFFFF"/>
              </w:rPr>
              <w:t>նախարարություն պարզաբանում է ներկայացվել</w:t>
            </w:r>
            <w:r w:rsidR="008601C7">
              <w:rPr>
                <w:rFonts w:ascii="GHEA Grapalat" w:eastAsia="SimSun" w:hAnsi="GHEA Grapalat"/>
                <w:bCs/>
                <w:sz w:val="22"/>
                <w:szCs w:val="22"/>
                <w:shd w:val="clear" w:color="auto" w:fill="FFFFFF"/>
              </w:rPr>
              <w:t>,</w:t>
            </w:r>
            <w:r w:rsidR="000A3C8C">
              <w:rPr>
                <w:rFonts w:ascii="GHEA Grapalat" w:eastAsia="SimSun" w:hAnsi="GHEA Grapalat"/>
                <w:bCs/>
                <w:sz w:val="22"/>
                <w:szCs w:val="22"/>
                <w:shd w:val="clear" w:color="auto" w:fill="FFFFFF"/>
              </w:rPr>
              <w:t xml:space="preserve"> որի</w:t>
            </w:r>
            <w:r w:rsidR="008601C7">
              <w:rPr>
                <w:rFonts w:ascii="GHEA Grapalat" w:eastAsia="SimSun" w:hAnsi="GHEA Grapalat"/>
                <w:bCs/>
                <w:sz w:val="22"/>
                <w:szCs w:val="22"/>
                <w:shd w:val="clear" w:color="auto" w:fill="FFFFFF"/>
              </w:rPr>
              <w:t xml:space="preserve"> համաձայն՝</w:t>
            </w:r>
            <w:r w:rsidR="00544387">
              <w:rPr>
                <w:rFonts w:ascii="GHEA Grapalat" w:eastAsia="SimSun" w:hAnsi="GHEA Grapalat"/>
                <w:bCs/>
                <w:sz w:val="22"/>
                <w:szCs w:val="22"/>
                <w:shd w:val="clear" w:color="auto" w:fill="FFFFFF"/>
              </w:rPr>
              <w:t xml:space="preserve"> </w:t>
            </w:r>
            <w:r w:rsidR="00040CE6" w:rsidRPr="00040CE6">
              <w:rPr>
                <w:rFonts w:ascii="GHEA Grapalat" w:eastAsia="SimSun" w:hAnsi="GHEA Grapalat"/>
                <w:bCs/>
                <w:sz w:val="22"/>
                <w:szCs w:val="22"/>
                <w:shd w:val="clear" w:color="auto" w:fill="FFFFFF"/>
              </w:rPr>
              <w:t xml:space="preserve">ՀՀ տարածքային կառավարման և ենթակառուցվածքների նախարարության ՀՀ                  2023 թվականի պետական բյուջեի </w:t>
            </w:r>
            <w:r w:rsidR="00040CE6" w:rsidRPr="00040CE6">
              <w:rPr>
                <w:rFonts w:ascii="GHEA Grapalat" w:hAnsi="GHEA Grapalat"/>
                <w:sz w:val="22"/>
                <w:szCs w:val="22"/>
              </w:rPr>
              <w:t>1212 «Տարածքային զարգացում» ծրագրի 12026 «Ազդակիր բնակավայրերի և համայնքների բյուջեներին հատկացվող համայնքային մասհանումներ» միջոցառման վերաբերյալ</w:t>
            </w:r>
            <w:r w:rsidR="00040CE6" w:rsidRPr="00040CE6">
              <w:rPr>
                <w:rFonts w:ascii="GHEA Grapalat" w:hAnsi="GHEA Grapalat"/>
                <w:bCs/>
                <w:sz w:val="22"/>
                <w:szCs w:val="22"/>
                <w:shd w:val="clear" w:color="auto" w:fill="FFFFFF"/>
              </w:rPr>
              <w:t xml:space="preserve"> հայտնում ենք, որ </w:t>
            </w:r>
            <w:r w:rsidR="00040CE6" w:rsidRPr="00040CE6">
              <w:rPr>
                <w:rFonts w:ascii="GHEA Grapalat" w:hAnsi="GHEA Grapalat"/>
                <w:sz w:val="22"/>
                <w:szCs w:val="22"/>
              </w:rPr>
              <w:t xml:space="preserve">«Բյուջետային համակարգի մասին» օրենքի 20-րդ հոդվածի 6-րդ մասի համաձայն՝ յուրաքանչյուր ռոյալթի վճարողի համայնքային մասհանումը բաշխվում է համայնքների բյուջեների երկաստիճան համակարգով՝ համայնքային մասհանման 50 </w:t>
            </w:r>
            <w:r w:rsidR="00040CE6" w:rsidRPr="00040CE6">
              <w:rPr>
                <w:rFonts w:ascii="GHEA Grapalat" w:hAnsi="GHEA Grapalat"/>
                <w:sz w:val="22"/>
                <w:szCs w:val="22"/>
              </w:rPr>
              <w:lastRenderedPageBreak/>
              <w:t xml:space="preserve">տոկոսը հավասարաչափ բաշխվում է համայնքի ազդակիր բնակավայրերի միջև, իսկ մյուս 50 տոկոսը հավասարաչափ բաշխվում է Հայաստանի Հանրապետության այն բոլոր համայնքների միջև, որոնց կազմում կան սույն օրենքի 1.2-րդ հոդվածի 19.1-ին մասով սահմանված ազդակիր բնակավայրեր՝ այլ ռոյալթի վճարողներից՝ բացառելով սույն մասի սկզբնամասում նշված ազդակիր բնակավայրեր ներառող համայնքները: Մասհանումների չափերը որոշելիս հիմք են ընդունվում առաջիկա բյուջետային տարվան նախորդող երրորդ տարվա փաստացի վճարված ռոյալթիի գումարների առկա տվյալները: </w:t>
            </w:r>
          </w:p>
          <w:p w14:paraId="487408F4" w14:textId="77777777" w:rsidR="00040CE6" w:rsidRPr="005B72D4" w:rsidRDefault="00040CE6" w:rsidP="00506B67">
            <w:pPr>
              <w:ind w:firstLine="567"/>
              <w:jc w:val="both"/>
              <w:rPr>
                <w:rFonts w:ascii="GHEA Grapalat" w:hAnsi="GHEA Grapalat"/>
                <w:sz w:val="22"/>
                <w:szCs w:val="22"/>
              </w:rPr>
            </w:pPr>
            <w:r w:rsidRPr="00040CE6">
              <w:rPr>
                <w:rFonts w:ascii="GHEA Grapalat" w:hAnsi="GHEA Grapalat"/>
                <w:sz w:val="22"/>
                <w:szCs w:val="22"/>
              </w:rPr>
              <w:t>2022 թվականի մարտի 11-ի «Հայաստանի Հանրապետության բյուջետային համակարգի մասին օրենքում լրացումներ կատարելու մասին» ՀՕ-52-Ն օրենքն ուժի մեջ է մտնում 2023 թվականի հունվարի 1-ից, հետևաբար՝ համայնքների ղեկավարների կողմից մշակվող hամայնքային մասհանումների ծախսման ծրագրերը (այսուհետ՝ Ծրագրեր) կիրականացվեն 2024 թվականի բյուջեով: 2024 թվականին իրականացվելիք Ծրագրերի համար մասհանումների չափերը որոշելիս հիմք են ընդունվելու 2021 թվականի ընթացքում փաստացի վճարված ռոյալթիի գումարների առկա տվյալները:</w:t>
            </w:r>
          </w:p>
          <w:p w14:paraId="70552BA1" w14:textId="5E45786E" w:rsidR="00EF35A1" w:rsidRPr="00EF35A1" w:rsidRDefault="005B72D4" w:rsidP="005B190D">
            <w:pPr>
              <w:autoSpaceDE w:val="0"/>
              <w:autoSpaceDN w:val="0"/>
              <w:adjustRightInd w:val="0"/>
              <w:ind w:firstLine="567"/>
              <w:jc w:val="both"/>
              <w:rPr>
                <w:rFonts w:ascii="GHEA Grapalat" w:hAnsi="GHEA Grapalat"/>
                <w:sz w:val="22"/>
                <w:szCs w:val="22"/>
              </w:rPr>
            </w:pPr>
            <w:r w:rsidRPr="005B72D4">
              <w:rPr>
                <w:rFonts w:ascii="GHEA Grapalat" w:hAnsi="GHEA Grapalat"/>
                <w:sz w:val="22"/>
                <w:szCs w:val="22"/>
              </w:rPr>
              <w:t>Միաժաման</w:t>
            </w:r>
            <w:r>
              <w:rPr>
                <w:rFonts w:ascii="GHEA Grapalat" w:hAnsi="GHEA Grapalat"/>
                <w:sz w:val="22"/>
                <w:szCs w:val="22"/>
              </w:rPr>
              <w:t>ակ տեղեկացնում ե</w:t>
            </w:r>
            <w:r w:rsidR="00FA1423">
              <w:rPr>
                <w:rFonts w:ascii="GHEA Grapalat" w:hAnsi="GHEA Grapalat"/>
                <w:sz w:val="22"/>
                <w:szCs w:val="22"/>
              </w:rPr>
              <w:t xml:space="preserve">նք, որ </w:t>
            </w:r>
            <w:r w:rsidR="00FA1423" w:rsidRPr="00FA1423">
              <w:rPr>
                <w:rFonts w:ascii="GHEA Grapalat" w:hAnsi="GHEA Grapalat"/>
                <w:sz w:val="22"/>
                <w:szCs w:val="22"/>
              </w:rPr>
              <w:t xml:space="preserve">ՀՀ տարածքային կառավարման և ենթակառուցվածքների նախարարության </w:t>
            </w:r>
            <w:r w:rsidR="0077018D" w:rsidRPr="0077018D">
              <w:rPr>
                <w:rFonts w:ascii="GHEA Grapalat" w:hAnsi="GHEA Grapalat"/>
                <w:sz w:val="22"/>
                <w:szCs w:val="22"/>
              </w:rPr>
              <w:t>2023թ. ապրիլի 3</w:t>
            </w:r>
            <w:r w:rsidR="00FA1423" w:rsidRPr="0077018D">
              <w:rPr>
                <w:rFonts w:ascii="GHEA Grapalat" w:hAnsi="GHEA Grapalat"/>
                <w:sz w:val="22"/>
                <w:szCs w:val="22"/>
              </w:rPr>
              <w:t xml:space="preserve">-ի </w:t>
            </w:r>
            <w:r w:rsidR="0077018D" w:rsidRPr="0077018D">
              <w:rPr>
                <w:rFonts w:ascii="GHEA Grapalat" w:hAnsi="GHEA Grapalat"/>
                <w:sz w:val="22"/>
                <w:szCs w:val="22"/>
              </w:rPr>
              <w:t>N ԳՍ/20.2/7953-2023</w:t>
            </w:r>
            <w:r w:rsidR="00FA1423" w:rsidRPr="00FA1423">
              <w:rPr>
                <w:rFonts w:ascii="GHEA Grapalat" w:hAnsi="GHEA Grapalat"/>
                <w:sz w:val="22"/>
                <w:szCs w:val="22"/>
              </w:rPr>
              <w:t xml:space="preserve"> </w:t>
            </w:r>
            <w:r w:rsidR="000C2AFC">
              <w:rPr>
                <w:rFonts w:ascii="GHEA Grapalat" w:hAnsi="GHEA Grapalat"/>
                <w:sz w:val="22"/>
                <w:szCs w:val="22"/>
              </w:rPr>
              <w:t xml:space="preserve">գրությամբ ՀՀ վարչապետի աշխատակազմ է ներկայացվել </w:t>
            </w:r>
            <w:r w:rsidR="000C2AFC" w:rsidRPr="000C2AFC">
              <w:rPr>
                <w:rFonts w:ascii="GHEA Grapalat" w:hAnsi="GHEA Grapalat"/>
                <w:sz w:val="22"/>
                <w:szCs w:val="22"/>
              </w:rPr>
              <w:t xml:space="preserve">«Հայաuտանի Հանրապետության 2023 թվականի պետական բյուջեի մաuին» oրենքում վերաբաշխում և փոփոխություններ, Հայաստանի Հանրապետության կառավարության 2022 </w:t>
            </w:r>
            <w:r w:rsidR="000C2AFC" w:rsidRPr="000C2AFC">
              <w:rPr>
                <w:rFonts w:ascii="GHEA Grapalat" w:hAnsi="GHEA Grapalat"/>
                <w:sz w:val="22"/>
                <w:szCs w:val="22"/>
              </w:rPr>
              <w:lastRenderedPageBreak/>
              <w:t xml:space="preserve">թվականի դեկտեմբերի 29-ի N 2111-Ն որոշման մեջ փոփոխություններ և լրացումներ կատարելու մասին» </w:t>
            </w:r>
            <w:r w:rsidR="000C2AFC">
              <w:rPr>
                <w:rFonts w:ascii="GHEA Grapalat" w:hAnsi="GHEA Grapalat"/>
                <w:sz w:val="22"/>
                <w:szCs w:val="22"/>
              </w:rPr>
              <w:t>ՀՀ կառավարության որոշման նախագիծը, որով նախատեսվում է ա</w:t>
            </w:r>
            <w:r w:rsidR="000C2AFC" w:rsidRPr="000C2AFC">
              <w:rPr>
                <w:rFonts w:ascii="GHEA Grapalat" w:hAnsi="GHEA Grapalat"/>
                <w:sz w:val="22"/>
                <w:szCs w:val="22"/>
              </w:rPr>
              <w:t>յլընտրանքային աշխատանքային ծառայության ուղարկված ծառայողներին վճարել օրենքով նախատեսված դրամական բավարարման գումարը (2023 թ</w:t>
            </w:r>
            <w:r w:rsidR="00896FA6">
              <w:rPr>
                <w:rFonts w:ascii="GHEA Grapalat" w:hAnsi="GHEA Grapalat"/>
                <w:sz w:val="22"/>
                <w:szCs w:val="22"/>
              </w:rPr>
              <w:t>վականի 11 ամիսների համար)՝ 3,636</w:t>
            </w:r>
            <w:r w:rsidR="000C2AFC" w:rsidRPr="000C2AFC">
              <w:rPr>
                <w:rFonts w:ascii="GHEA Grapalat" w:hAnsi="GHEA Grapalat"/>
                <w:sz w:val="22"/>
                <w:szCs w:val="22"/>
              </w:rPr>
              <w:t>,000 հազար դրամ:</w:t>
            </w:r>
          </w:p>
          <w:p w14:paraId="7F40E9D5" w14:textId="348262B7" w:rsidR="00777F47" w:rsidRDefault="006846CC" w:rsidP="002315B2">
            <w:pPr>
              <w:spacing w:line="360" w:lineRule="auto"/>
              <w:jc w:val="center"/>
              <w:rPr>
                <w:rFonts w:ascii="GHEA Grapalat" w:hAnsi="GHEA Grapalat"/>
                <w:b/>
                <w:color w:val="000000" w:themeColor="text1"/>
                <w:sz w:val="22"/>
                <w:szCs w:val="22"/>
                <w:shd w:val="clear" w:color="auto" w:fill="FFFFFF"/>
              </w:rPr>
            </w:pPr>
            <w:r w:rsidRPr="00680885">
              <w:rPr>
                <w:rFonts w:ascii="GHEA Grapalat" w:hAnsi="GHEA Grapalat"/>
                <w:b/>
                <w:color w:val="000000" w:themeColor="text1"/>
                <w:sz w:val="22"/>
                <w:szCs w:val="22"/>
                <w:shd w:val="clear" w:color="auto" w:fill="FFFFFF"/>
              </w:rPr>
              <w:t>2.</w:t>
            </w:r>
            <w:r w:rsidR="00777F47" w:rsidRPr="000352FC">
              <w:rPr>
                <w:rFonts w:ascii="GHEA Grapalat" w:hAnsi="GHEA Grapalat"/>
                <w:b/>
                <w:color w:val="000000" w:themeColor="text1"/>
                <w:sz w:val="22"/>
                <w:szCs w:val="22"/>
                <w:shd w:val="clear" w:color="auto" w:fill="FFFFFF"/>
              </w:rPr>
              <w:t>Ընդունվել</w:t>
            </w:r>
            <w:r w:rsidR="00777F47">
              <w:rPr>
                <w:rFonts w:ascii="GHEA Grapalat" w:hAnsi="GHEA Grapalat"/>
                <w:b/>
                <w:color w:val="000000" w:themeColor="text1"/>
                <w:sz w:val="22"/>
                <w:szCs w:val="22"/>
                <w:shd w:val="clear" w:color="auto" w:fill="FFFFFF"/>
              </w:rPr>
              <w:t xml:space="preserve"> է</w:t>
            </w:r>
          </w:p>
          <w:p w14:paraId="7EC1840B" w14:textId="18AD2A96" w:rsidR="005B190D" w:rsidRPr="005B190D" w:rsidRDefault="005B190D" w:rsidP="005B190D">
            <w:pPr>
              <w:autoSpaceDE w:val="0"/>
              <w:autoSpaceDN w:val="0"/>
              <w:adjustRightInd w:val="0"/>
              <w:ind w:firstLine="567"/>
              <w:jc w:val="both"/>
              <w:rPr>
                <w:rFonts w:ascii="GHEA Grapalat" w:hAnsi="GHEA Grapalat"/>
                <w:sz w:val="22"/>
                <w:szCs w:val="22"/>
              </w:rPr>
            </w:pPr>
            <w:r w:rsidRPr="005B190D">
              <w:rPr>
                <w:rFonts w:ascii="GHEA Grapalat" w:hAnsi="GHEA Grapalat"/>
                <w:sz w:val="22"/>
                <w:szCs w:val="22"/>
              </w:rPr>
              <w:t>«1019» ծրագրի «12001» միջոցառման 1-ին եռամսյակում նախատեսված է եղել 202.4</w:t>
            </w:r>
            <w:r>
              <w:rPr>
                <w:rFonts w:ascii="GHEA Grapalat" w:hAnsi="GHEA Grapalat"/>
                <w:sz w:val="22"/>
                <w:szCs w:val="22"/>
              </w:rPr>
              <w:t xml:space="preserve"> </w:t>
            </w:r>
            <w:r w:rsidRPr="005B190D">
              <w:rPr>
                <w:rFonts w:ascii="GHEA Grapalat" w:hAnsi="GHEA Grapalat"/>
                <w:sz w:val="22"/>
                <w:szCs w:val="22"/>
              </w:rPr>
              <w:t>մլն դրամ՝ կնքված պայմանագրով վճարումներ կատարելու համար, սակայն տեխնիկայի մատակարարումը կատարվել է պայմանագրով նախատեսված վերջնաժամկետից շուտ և վճարումների մեծ մասն իրականացվել է 2022 թվականի դեկտեմբերին: 129.9 մլն դրամ վարկային միջոց և 41.8 մլն դրամ կառավարության համաֆինանսավորում չի ծախսվելու և ենթակա է վերաբաշխման։</w:t>
            </w:r>
          </w:p>
          <w:p w14:paraId="4878B066" w14:textId="0ED65B5F" w:rsidR="006E6614" w:rsidRDefault="0067638C" w:rsidP="005B190D">
            <w:pPr>
              <w:autoSpaceDE w:val="0"/>
              <w:autoSpaceDN w:val="0"/>
              <w:adjustRightInd w:val="0"/>
              <w:ind w:firstLine="567"/>
              <w:jc w:val="both"/>
              <w:rPr>
                <w:rFonts w:ascii="GHEA Grapalat" w:hAnsi="GHEA Grapalat"/>
                <w:sz w:val="22"/>
                <w:szCs w:val="22"/>
              </w:rPr>
            </w:pPr>
            <w:r w:rsidRPr="0067638C">
              <w:rPr>
                <w:rFonts w:ascii="GHEA Grapalat" w:hAnsi="GHEA Grapalat"/>
                <w:sz w:val="22"/>
                <w:szCs w:val="22"/>
              </w:rPr>
              <w:t>«1232» ծրագրի «32001» միջ</w:t>
            </w:r>
            <w:r w:rsidR="00656F7B">
              <w:rPr>
                <w:rFonts w:ascii="GHEA Grapalat" w:hAnsi="GHEA Grapalat"/>
                <w:sz w:val="22"/>
                <w:szCs w:val="22"/>
              </w:rPr>
              <w:t>ոցառ</w:t>
            </w:r>
            <w:r w:rsidR="008120C5">
              <w:rPr>
                <w:rFonts w:ascii="GHEA Grapalat" w:hAnsi="GHEA Grapalat"/>
                <w:sz w:val="22"/>
                <w:szCs w:val="22"/>
              </w:rPr>
              <w:t>մամբ</w:t>
            </w:r>
            <w:r w:rsidRPr="0067638C">
              <w:rPr>
                <w:rFonts w:ascii="GHEA Grapalat" w:hAnsi="GHEA Grapalat"/>
                <w:sz w:val="22"/>
                <w:szCs w:val="22"/>
              </w:rPr>
              <w:t xml:space="preserve"> </w:t>
            </w:r>
            <w:r w:rsidR="005B190D" w:rsidRPr="0067638C">
              <w:rPr>
                <w:rFonts w:ascii="GHEA Grapalat" w:hAnsi="GHEA Grapalat"/>
                <w:sz w:val="22"/>
                <w:szCs w:val="22"/>
              </w:rPr>
              <w:t>նախատես</w:t>
            </w:r>
            <w:r w:rsidR="00656F7B">
              <w:rPr>
                <w:rFonts w:ascii="GHEA Grapalat" w:hAnsi="GHEA Grapalat"/>
                <w:sz w:val="22"/>
                <w:szCs w:val="22"/>
              </w:rPr>
              <w:t>վ</w:t>
            </w:r>
            <w:r w:rsidR="005B190D" w:rsidRPr="0067638C">
              <w:rPr>
                <w:rFonts w:ascii="GHEA Grapalat" w:hAnsi="GHEA Grapalat"/>
                <w:sz w:val="22"/>
                <w:szCs w:val="22"/>
              </w:rPr>
              <w:t xml:space="preserve">ում է </w:t>
            </w:r>
            <w:r w:rsidR="008120C5">
              <w:rPr>
                <w:rFonts w:ascii="GHEA Grapalat" w:hAnsi="GHEA Grapalat"/>
                <w:sz w:val="22"/>
                <w:szCs w:val="22"/>
              </w:rPr>
              <w:t xml:space="preserve">իրականացնել </w:t>
            </w:r>
            <w:r w:rsidR="008120C5" w:rsidRPr="0067638C">
              <w:rPr>
                <w:rFonts w:ascii="GHEA Grapalat" w:hAnsi="GHEA Grapalat"/>
                <w:sz w:val="22"/>
                <w:szCs w:val="22"/>
              </w:rPr>
              <w:t>կապիտալ ծախսեր</w:t>
            </w:r>
            <w:r w:rsidR="008120C5">
              <w:rPr>
                <w:rFonts w:ascii="GHEA Grapalat" w:hAnsi="GHEA Grapalat"/>
                <w:sz w:val="22"/>
                <w:szCs w:val="22"/>
              </w:rPr>
              <w:t>՝ ծրագրին մասնակից</w:t>
            </w:r>
            <w:r w:rsidR="008120C5" w:rsidRPr="005B190D">
              <w:rPr>
                <w:rFonts w:ascii="GHEA Grapalat" w:hAnsi="GHEA Grapalat"/>
                <w:sz w:val="22"/>
                <w:szCs w:val="22"/>
              </w:rPr>
              <w:t xml:space="preserve"> </w:t>
            </w:r>
            <w:r w:rsidR="00656F7B" w:rsidRPr="005B190D">
              <w:rPr>
                <w:rFonts w:ascii="GHEA Grapalat" w:hAnsi="GHEA Grapalat"/>
                <w:sz w:val="22"/>
                <w:szCs w:val="22"/>
              </w:rPr>
              <w:t>հանրային շենքերում</w:t>
            </w:r>
            <w:r w:rsidR="005B190D" w:rsidRPr="005B190D">
              <w:rPr>
                <w:rFonts w:ascii="GHEA Grapalat" w:hAnsi="GHEA Grapalat"/>
                <w:sz w:val="22"/>
                <w:szCs w:val="22"/>
              </w:rPr>
              <w:t xml:space="preserve">։ Առաջին եռամսյակում չի նախատեսվում կատարել վճարումներ։ Ծրագիրը նախատեսված ժամկետից ուշ է </w:t>
            </w:r>
            <w:r w:rsidR="00D91548">
              <w:rPr>
                <w:rFonts w:ascii="GHEA Grapalat" w:hAnsi="GHEA Grapalat"/>
                <w:sz w:val="22"/>
                <w:szCs w:val="22"/>
              </w:rPr>
              <w:t>մեկնարկ</w:t>
            </w:r>
            <w:r w:rsidR="005B190D" w:rsidRPr="005B190D">
              <w:rPr>
                <w:rFonts w:ascii="GHEA Grapalat" w:hAnsi="GHEA Grapalat"/>
                <w:sz w:val="22"/>
                <w:szCs w:val="22"/>
              </w:rPr>
              <w:t>ել և երկարաձգվել է մինչև 2024</w:t>
            </w:r>
            <w:r w:rsidR="006847BD">
              <w:rPr>
                <w:rFonts w:ascii="GHEA Grapalat" w:hAnsi="GHEA Grapalat"/>
                <w:sz w:val="22"/>
                <w:szCs w:val="22"/>
              </w:rPr>
              <w:t xml:space="preserve"> </w:t>
            </w:r>
            <w:r w:rsidR="005B190D" w:rsidRPr="005B190D">
              <w:rPr>
                <w:rFonts w:ascii="GHEA Grapalat" w:hAnsi="GHEA Grapalat"/>
                <w:sz w:val="22"/>
                <w:szCs w:val="22"/>
              </w:rPr>
              <w:t>թ</w:t>
            </w:r>
            <w:r w:rsidR="006847BD">
              <w:rPr>
                <w:rFonts w:ascii="GHEA Grapalat" w:hAnsi="GHEA Grapalat"/>
                <w:sz w:val="22"/>
                <w:szCs w:val="22"/>
              </w:rPr>
              <w:t>վական</w:t>
            </w:r>
            <w:r w:rsidR="005B190D" w:rsidRPr="005B190D">
              <w:rPr>
                <w:rFonts w:ascii="GHEA Grapalat" w:hAnsi="GHEA Grapalat"/>
                <w:sz w:val="22"/>
                <w:szCs w:val="22"/>
              </w:rPr>
              <w:t>ի հուլիսի 30-ը։ Արդյունքում փոփոխության է ենթարկվել գնումների պլանը։ Նախատեսվում է 2023</w:t>
            </w:r>
            <w:r w:rsidR="006847BD">
              <w:rPr>
                <w:rFonts w:ascii="GHEA Grapalat" w:hAnsi="GHEA Grapalat"/>
                <w:sz w:val="22"/>
                <w:szCs w:val="22"/>
              </w:rPr>
              <w:t xml:space="preserve"> </w:t>
            </w:r>
            <w:r w:rsidR="005B190D" w:rsidRPr="005B190D">
              <w:rPr>
                <w:rFonts w:ascii="GHEA Grapalat" w:hAnsi="GHEA Grapalat"/>
                <w:sz w:val="22"/>
                <w:szCs w:val="22"/>
              </w:rPr>
              <w:t>թ</w:t>
            </w:r>
            <w:r w:rsidR="006847BD">
              <w:rPr>
                <w:rFonts w:ascii="GHEA Grapalat" w:hAnsi="GHEA Grapalat"/>
                <w:sz w:val="22"/>
                <w:szCs w:val="22"/>
              </w:rPr>
              <w:t>վական</w:t>
            </w:r>
            <w:r w:rsidR="005B190D" w:rsidRPr="005B190D">
              <w:rPr>
                <w:rFonts w:ascii="GHEA Grapalat" w:hAnsi="GHEA Grapalat"/>
                <w:sz w:val="22"/>
                <w:szCs w:val="22"/>
              </w:rPr>
              <w:t>ի</w:t>
            </w:r>
            <w:r w:rsidR="006847BD">
              <w:rPr>
                <w:rFonts w:ascii="GHEA Grapalat" w:hAnsi="GHEA Grapalat"/>
                <w:sz w:val="22"/>
                <w:szCs w:val="22"/>
              </w:rPr>
              <w:t>ն</w:t>
            </w:r>
            <w:r w:rsidR="005B190D" w:rsidRPr="005B190D">
              <w:rPr>
                <w:rFonts w:ascii="GHEA Grapalat" w:hAnsi="GHEA Grapalat"/>
                <w:sz w:val="22"/>
                <w:szCs w:val="22"/>
              </w:rPr>
              <w:t xml:space="preserve"> հաստատված բյուջեում կատարել փոփոխություն՝ համաձայնեցնելով ծրագրի գնումների պլանին և վճարումների ժամանակացույցերին։</w:t>
            </w:r>
          </w:p>
          <w:p w14:paraId="507C0714" w14:textId="6F1F60BD" w:rsidR="00D91548" w:rsidRPr="005B190D" w:rsidRDefault="00D91548" w:rsidP="005B190D">
            <w:pPr>
              <w:autoSpaceDE w:val="0"/>
              <w:autoSpaceDN w:val="0"/>
              <w:adjustRightInd w:val="0"/>
              <w:ind w:firstLine="567"/>
              <w:jc w:val="both"/>
              <w:rPr>
                <w:rFonts w:ascii="GHEA Grapalat" w:hAnsi="GHEA Grapalat"/>
                <w:sz w:val="22"/>
                <w:szCs w:val="22"/>
              </w:rPr>
            </w:pPr>
            <w:r>
              <w:rPr>
                <w:rFonts w:ascii="GHEA Grapalat" w:hAnsi="GHEA Grapalat"/>
                <w:sz w:val="22"/>
                <w:szCs w:val="22"/>
              </w:rPr>
              <w:lastRenderedPageBreak/>
              <w:t xml:space="preserve">Ելնելով վերոգրյալից հայտնում ենք, որ </w:t>
            </w:r>
            <w:r w:rsidR="001D3FE8">
              <w:rPr>
                <w:rFonts w:ascii="GHEA Grapalat" w:hAnsi="GHEA Grapalat"/>
                <w:sz w:val="22"/>
                <w:szCs w:val="22"/>
              </w:rPr>
              <w:t>ծրագրերի կատարման վրա ազդեցություն չի ունենա:</w:t>
            </w:r>
          </w:p>
          <w:p w14:paraId="44E4F665" w14:textId="20C85791" w:rsidR="00777F47" w:rsidRPr="00680885" w:rsidRDefault="006846CC" w:rsidP="002315B2">
            <w:pPr>
              <w:spacing w:line="360" w:lineRule="auto"/>
              <w:jc w:val="center"/>
              <w:rPr>
                <w:rFonts w:ascii="GHEA Grapalat" w:hAnsi="GHEA Grapalat"/>
                <w:b/>
                <w:color w:val="000000" w:themeColor="text1"/>
                <w:sz w:val="22"/>
                <w:szCs w:val="22"/>
                <w:shd w:val="clear" w:color="auto" w:fill="FFFFFF"/>
              </w:rPr>
            </w:pPr>
            <w:r w:rsidRPr="002744C1">
              <w:rPr>
                <w:rFonts w:ascii="GHEA Grapalat" w:hAnsi="GHEA Grapalat"/>
                <w:b/>
                <w:color w:val="000000" w:themeColor="text1"/>
                <w:sz w:val="22"/>
                <w:szCs w:val="22"/>
                <w:shd w:val="clear" w:color="auto" w:fill="FFFFFF"/>
              </w:rPr>
              <w:t>3.</w:t>
            </w:r>
            <w:r w:rsidR="009E4BDB">
              <w:rPr>
                <w:rFonts w:ascii="GHEA Grapalat" w:hAnsi="GHEA Grapalat"/>
                <w:b/>
                <w:color w:val="000000" w:themeColor="text1"/>
                <w:sz w:val="22"/>
                <w:szCs w:val="22"/>
                <w:shd w:val="clear" w:color="auto" w:fill="FFFFFF"/>
              </w:rPr>
              <w:t>Ը</w:t>
            </w:r>
            <w:r w:rsidR="00680885">
              <w:rPr>
                <w:rFonts w:ascii="GHEA Grapalat" w:hAnsi="GHEA Grapalat"/>
                <w:b/>
                <w:color w:val="000000" w:themeColor="text1"/>
                <w:sz w:val="22"/>
                <w:szCs w:val="22"/>
                <w:shd w:val="clear" w:color="auto" w:fill="FFFFFF"/>
              </w:rPr>
              <w:t>նդունվել</w:t>
            </w:r>
            <w:r w:rsidR="009E4BDB">
              <w:rPr>
                <w:rFonts w:ascii="GHEA Grapalat" w:hAnsi="GHEA Grapalat"/>
                <w:b/>
                <w:color w:val="000000" w:themeColor="text1"/>
                <w:sz w:val="22"/>
                <w:szCs w:val="22"/>
                <w:shd w:val="clear" w:color="auto" w:fill="FFFFFF"/>
              </w:rPr>
              <w:t xml:space="preserve"> է</w:t>
            </w:r>
          </w:p>
          <w:p w14:paraId="1ECD64DF" w14:textId="222E0C19" w:rsidR="00777F47" w:rsidRPr="000200D2" w:rsidRDefault="009E4BDB" w:rsidP="000200D2">
            <w:pPr>
              <w:spacing w:line="360" w:lineRule="auto"/>
              <w:ind w:firstLine="356"/>
              <w:jc w:val="both"/>
              <w:rPr>
                <w:rFonts w:ascii="GHEA Grapalat" w:hAnsi="GHEA Grapalat"/>
                <w:color w:val="000000" w:themeColor="text1"/>
                <w:sz w:val="22"/>
                <w:szCs w:val="22"/>
                <w:shd w:val="clear" w:color="auto" w:fill="FFFFFF"/>
              </w:rPr>
            </w:pPr>
            <w:r>
              <w:rPr>
                <w:rStyle w:val="Emphasis"/>
                <w:rFonts w:ascii="GHEA Grapalat" w:hAnsi="GHEA Grapalat" w:cs="Sylfaen"/>
                <w:bCs/>
                <w:i w:val="0"/>
                <w:iCs w:val="0"/>
                <w:color w:val="202124"/>
                <w:sz w:val="22"/>
                <w:szCs w:val="22"/>
                <w:shd w:val="clear" w:color="auto" w:fill="FFFFFF"/>
              </w:rPr>
              <w:t xml:space="preserve">Նախագծի 11-րդ հավելվածում կատարվել է </w:t>
            </w:r>
            <w:bookmarkStart w:id="0" w:name="_GoBack"/>
            <w:bookmarkEnd w:id="0"/>
            <w:r>
              <w:rPr>
                <w:rStyle w:val="Emphasis"/>
                <w:rFonts w:ascii="GHEA Grapalat" w:hAnsi="GHEA Grapalat" w:cs="Sylfaen"/>
                <w:bCs/>
                <w:i w:val="0"/>
                <w:iCs w:val="0"/>
                <w:color w:val="202124"/>
                <w:sz w:val="22"/>
                <w:szCs w:val="22"/>
                <w:shd w:val="clear" w:color="auto" w:fill="FFFFFF"/>
              </w:rPr>
              <w:t>փոփոխություն:</w:t>
            </w:r>
          </w:p>
          <w:p w14:paraId="17933D66" w14:textId="77777777" w:rsidR="00157534" w:rsidRDefault="00157534" w:rsidP="006E6614">
            <w:pPr>
              <w:spacing w:line="360" w:lineRule="auto"/>
              <w:rPr>
                <w:rFonts w:ascii="GHEA Grapalat" w:hAnsi="GHEA Grapalat"/>
                <w:b/>
                <w:color w:val="000000" w:themeColor="text1"/>
                <w:sz w:val="22"/>
                <w:szCs w:val="22"/>
                <w:shd w:val="clear" w:color="auto" w:fill="FFFFFF"/>
              </w:rPr>
            </w:pPr>
          </w:p>
          <w:p w14:paraId="5BD4DABD" w14:textId="77777777" w:rsidR="000C7988" w:rsidRDefault="000C7988" w:rsidP="006E6614">
            <w:pPr>
              <w:spacing w:line="360" w:lineRule="auto"/>
              <w:rPr>
                <w:rFonts w:ascii="GHEA Grapalat" w:hAnsi="GHEA Grapalat"/>
                <w:b/>
                <w:color w:val="000000" w:themeColor="text1"/>
                <w:sz w:val="22"/>
                <w:szCs w:val="22"/>
                <w:shd w:val="clear" w:color="auto" w:fill="FFFFFF"/>
              </w:rPr>
            </w:pPr>
          </w:p>
          <w:p w14:paraId="4946F4D7" w14:textId="0A9E8095" w:rsidR="00777F47" w:rsidRDefault="006846CC" w:rsidP="002315B2">
            <w:pPr>
              <w:spacing w:line="360" w:lineRule="auto"/>
              <w:jc w:val="center"/>
              <w:rPr>
                <w:rFonts w:ascii="GHEA Grapalat" w:hAnsi="GHEA Grapalat"/>
                <w:b/>
                <w:color w:val="000000" w:themeColor="text1"/>
                <w:sz w:val="22"/>
                <w:szCs w:val="22"/>
                <w:shd w:val="clear" w:color="auto" w:fill="FFFFFF"/>
              </w:rPr>
            </w:pPr>
            <w:r w:rsidRPr="00680885">
              <w:rPr>
                <w:rFonts w:ascii="GHEA Grapalat" w:hAnsi="GHEA Grapalat"/>
                <w:b/>
                <w:color w:val="000000" w:themeColor="text1"/>
                <w:sz w:val="22"/>
                <w:szCs w:val="22"/>
                <w:shd w:val="clear" w:color="auto" w:fill="FFFFFF"/>
              </w:rPr>
              <w:t>4.</w:t>
            </w:r>
            <w:r w:rsidR="00777F47" w:rsidRPr="000352FC">
              <w:rPr>
                <w:rFonts w:ascii="GHEA Grapalat" w:hAnsi="GHEA Grapalat"/>
                <w:b/>
                <w:color w:val="000000" w:themeColor="text1"/>
                <w:sz w:val="22"/>
                <w:szCs w:val="22"/>
                <w:shd w:val="clear" w:color="auto" w:fill="FFFFFF"/>
              </w:rPr>
              <w:t>Ընդունվել</w:t>
            </w:r>
            <w:r w:rsidR="00777F47">
              <w:rPr>
                <w:rFonts w:ascii="GHEA Grapalat" w:hAnsi="GHEA Grapalat"/>
                <w:b/>
                <w:color w:val="000000" w:themeColor="text1"/>
                <w:sz w:val="22"/>
                <w:szCs w:val="22"/>
                <w:shd w:val="clear" w:color="auto" w:fill="FFFFFF"/>
              </w:rPr>
              <w:t xml:space="preserve"> է</w:t>
            </w:r>
          </w:p>
          <w:p w14:paraId="0C7882B1" w14:textId="77777777" w:rsidR="00777F47" w:rsidRDefault="00777F47" w:rsidP="00157534">
            <w:pPr>
              <w:spacing w:line="360" w:lineRule="auto"/>
              <w:rPr>
                <w:rFonts w:ascii="GHEA Grapalat" w:hAnsi="GHEA Grapalat"/>
                <w:b/>
                <w:color w:val="000000" w:themeColor="text1"/>
                <w:sz w:val="22"/>
                <w:szCs w:val="22"/>
                <w:shd w:val="clear" w:color="auto" w:fill="FFFFFF"/>
              </w:rPr>
            </w:pPr>
          </w:p>
          <w:p w14:paraId="2014DFA7" w14:textId="77777777" w:rsidR="000C7988" w:rsidRDefault="000C7988" w:rsidP="00157534">
            <w:pPr>
              <w:spacing w:line="360" w:lineRule="auto"/>
              <w:rPr>
                <w:rFonts w:ascii="GHEA Grapalat" w:hAnsi="GHEA Grapalat"/>
                <w:b/>
                <w:color w:val="000000" w:themeColor="text1"/>
                <w:sz w:val="22"/>
                <w:szCs w:val="22"/>
                <w:shd w:val="clear" w:color="auto" w:fill="FFFFFF"/>
              </w:rPr>
            </w:pPr>
          </w:p>
          <w:p w14:paraId="063A7F78" w14:textId="77777777" w:rsidR="00777F47" w:rsidRDefault="00777F47" w:rsidP="002315B2">
            <w:pPr>
              <w:spacing w:line="360" w:lineRule="auto"/>
              <w:jc w:val="center"/>
              <w:rPr>
                <w:rFonts w:ascii="GHEA Grapalat" w:hAnsi="GHEA Grapalat"/>
                <w:b/>
                <w:color w:val="000000" w:themeColor="text1"/>
                <w:sz w:val="22"/>
                <w:szCs w:val="22"/>
                <w:shd w:val="clear" w:color="auto" w:fill="FFFFFF"/>
              </w:rPr>
            </w:pPr>
          </w:p>
          <w:p w14:paraId="0D38D6CB" w14:textId="7DB780A2" w:rsidR="00777F47" w:rsidRDefault="006846CC" w:rsidP="002315B2">
            <w:pPr>
              <w:spacing w:line="360" w:lineRule="auto"/>
              <w:jc w:val="center"/>
              <w:rPr>
                <w:rFonts w:ascii="GHEA Grapalat" w:hAnsi="GHEA Grapalat"/>
                <w:b/>
                <w:color w:val="000000" w:themeColor="text1"/>
                <w:sz w:val="22"/>
                <w:szCs w:val="22"/>
                <w:shd w:val="clear" w:color="auto" w:fill="FFFFFF"/>
              </w:rPr>
            </w:pPr>
            <w:r w:rsidRPr="00680885">
              <w:rPr>
                <w:rFonts w:ascii="GHEA Grapalat" w:hAnsi="GHEA Grapalat"/>
                <w:b/>
                <w:color w:val="000000" w:themeColor="text1"/>
                <w:sz w:val="22"/>
                <w:szCs w:val="22"/>
                <w:shd w:val="clear" w:color="auto" w:fill="FFFFFF"/>
              </w:rPr>
              <w:t>5.</w:t>
            </w:r>
            <w:r w:rsidR="00777F47" w:rsidRPr="000352FC">
              <w:rPr>
                <w:rFonts w:ascii="GHEA Grapalat" w:hAnsi="GHEA Grapalat"/>
                <w:b/>
                <w:color w:val="000000" w:themeColor="text1"/>
                <w:sz w:val="22"/>
                <w:szCs w:val="22"/>
                <w:shd w:val="clear" w:color="auto" w:fill="FFFFFF"/>
              </w:rPr>
              <w:t>Ընդունվել</w:t>
            </w:r>
            <w:r w:rsidR="00777F47">
              <w:rPr>
                <w:rFonts w:ascii="GHEA Grapalat" w:hAnsi="GHEA Grapalat"/>
                <w:b/>
                <w:color w:val="000000" w:themeColor="text1"/>
                <w:sz w:val="22"/>
                <w:szCs w:val="22"/>
                <w:shd w:val="clear" w:color="auto" w:fill="FFFFFF"/>
              </w:rPr>
              <w:t xml:space="preserve"> է</w:t>
            </w:r>
          </w:p>
          <w:p w14:paraId="33BDEB3E" w14:textId="62C972C1" w:rsidR="009059AB" w:rsidRPr="009059AB" w:rsidRDefault="009059AB" w:rsidP="009059AB">
            <w:pPr>
              <w:spacing w:line="276" w:lineRule="auto"/>
              <w:ind w:left="-4" w:firstLine="360"/>
              <w:jc w:val="both"/>
              <w:rPr>
                <w:rFonts w:ascii="GHEA Grapalat" w:hAnsi="GHEA Grapalat" w:cstheme="minorHAnsi"/>
                <w:sz w:val="22"/>
                <w:szCs w:val="22"/>
              </w:rPr>
            </w:pPr>
            <w:r w:rsidRPr="009059AB">
              <w:rPr>
                <w:rFonts w:ascii="GHEA Grapalat" w:hAnsi="GHEA Grapalat" w:cstheme="minorHAnsi"/>
                <w:sz w:val="22"/>
                <w:szCs w:val="22"/>
              </w:rPr>
              <w:t>Կատարվել են համապատասխան փոփոխություններ</w:t>
            </w:r>
            <w:r>
              <w:rPr>
                <w:rFonts w:ascii="GHEA Grapalat" w:hAnsi="GHEA Grapalat" w:cstheme="minorHAnsi"/>
                <w:sz w:val="22"/>
                <w:szCs w:val="22"/>
              </w:rPr>
              <w:t>:</w:t>
            </w:r>
          </w:p>
          <w:p w14:paraId="58F3A1CF" w14:textId="2A7E0758" w:rsidR="00777F47" w:rsidRPr="00AD4131" w:rsidRDefault="009059AB" w:rsidP="00AD4131">
            <w:pPr>
              <w:spacing w:line="276" w:lineRule="auto"/>
              <w:ind w:left="-4" w:firstLine="360"/>
              <w:jc w:val="both"/>
              <w:rPr>
                <w:rFonts w:ascii="GHEA Grapalat" w:hAnsi="GHEA Grapalat" w:cstheme="minorHAnsi"/>
                <w:sz w:val="22"/>
                <w:szCs w:val="22"/>
              </w:rPr>
            </w:pPr>
            <w:r>
              <w:rPr>
                <w:rFonts w:ascii="GHEA Grapalat" w:hAnsi="GHEA Grapalat" w:cstheme="minorHAnsi"/>
                <w:sz w:val="22"/>
                <w:szCs w:val="22"/>
              </w:rPr>
              <w:t xml:space="preserve">ՀՀ </w:t>
            </w:r>
            <w:r w:rsidRPr="00D80F47">
              <w:rPr>
                <w:rFonts w:ascii="GHEA Grapalat" w:hAnsi="GHEA Grapalat"/>
                <w:sz w:val="22"/>
                <w:szCs w:val="22"/>
              </w:rPr>
              <w:t>Սյունիքի մարզպետարանին վերաբերող մաս</w:t>
            </w:r>
            <w:r>
              <w:rPr>
                <w:rFonts w:ascii="GHEA Grapalat" w:hAnsi="GHEA Grapalat"/>
                <w:sz w:val="22"/>
                <w:szCs w:val="22"/>
              </w:rPr>
              <w:t>ի վերաբերյալ հայտնում ենք, որ ՀՀ Սյունիքի</w:t>
            </w:r>
            <w:r w:rsidR="00777F47" w:rsidRPr="00777F47">
              <w:rPr>
                <w:rFonts w:ascii="GHEA Grapalat" w:hAnsi="GHEA Grapalat"/>
                <w:color w:val="000000"/>
                <w:sz w:val="22"/>
                <w:szCs w:val="22"/>
              </w:rPr>
              <w:t xml:space="preserve"> մարզպետի աշխ</w:t>
            </w:r>
            <w:r w:rsidR="008C0486">
              <w:rPr>
                <w:rFonts w:ascii="GHEA Grapalat" w:hAnsi="GHEA Grapalat"/>
                <w:color w:val="000000"/>
                <w:sz w:val="22"/>
                <w:szCs w:val="22"/>
              </w:rPr>
              <w:t>ա</w:t>
            </w:r>
            <w:r w:rsidR="00777F47" w:rsidRPr="00777F47">
              <w:rPr>
                <w:rFonts w:ascii="GHEA Grapalat" w:hAnsi="GHEA Grapalat"/>
                <w:color w:val="000000"/>
                <w:sz w:val="22"/>
                <w:szCs w:val="22"/>
              </w:rPr>
              <w:t xml:space="preserve">տակազմի 2023 թվականի մարտի 28-ի թիվ </w:t>
            </w:r>
            <w:r w:rsidR="00777F47" w:rsidRPr="00777F47">
              <w:rPr>
                <w:rFonts w:ascii="GHEA Grapalat" w:hAnsi="GHEA Grapalat"/>
                <w:color w:val="000000"/>
                <w:sz w:val="22"/>
                <w:szCs w:val="22"/>
                <w:shd w:val="clear" w:color="auto" w:fill="FFFFFF"/>
              </w:rPr>
              <w:t>01/05/1/02139-2023</w:t>
            </w:r>
            <w:r w:rsidR="00777F47" w:rsidRPr="00777F47">
              <w:rPr>
                <w:rFonts w:ascii="GHEA Grapalat" w:hAnsi="GHEA Grapalat"/>
                <w:color w:val="000000"/>
                <w:sz w:val="22"/>
                <w:szCs w:val="22"/>
              </w:rPr>
              <w:t xml:space="preserve">  գրությամբ «</w:t>
            </w:r>
            <w:r w:rsidR="00777F47" w:rsidRPr="00777F47">
              <w:rPr>
                <w:rFonts w:ascii="GHEA Grapalat" w:hAnsi="GHEA Grapalat" w:cstheme="minorHAnsi"/>
                <w:sz w:val="22"/>
                <w:szCs w:val="22"/>
              </w:rPr>
              <w:t xml:space="preserve">ՀՀ Սյունիքի մարզի Գորիս համայնքի Ակներ գյուղի թիվ 15 փողոցի վերանորոգում» ծրագրի վերաբերյալ ներկայացված առաջարկության համաձայն՝ </w:t>
            </w:r>
            <w:r w:rsidR="00777F47">
              <w:rPr>
                <w:rFonts w:ascii="GHEA Grapalat" w:hAnsi="GHEA Grapalat" w:cstheme="minorHAnsi"/>
                <w:sz w:val="22"/>
                <w:szCs w:val="22"/>
              </w:rPr>
              <w:t>ա</w:t>
            </w:r>
            <w:r w:rsidR="00777F47" w:rsidRPr="00777F47">
              <w:rPr>
                <w:rFonts w:ascii="GHEA Grapalat" w:hAnsi="GHEA Grapalat" w:cstheme="minorHAnsi"/>
                <w:sz w:val="22"/>
                <w:szCs w:val="22"/>
              </w:rPr>
              <w:t>շխատանքնե</w:t>
            </w:r>
            <w:r w:rsidR="00BD0622">
              <w:rPr>
                <w:rFonts w:ascii="GHEA Grapalat" w:hAnsi="GHEA Grapalat" w:cstheme="minorHAnsi"/>
                <w:sz w:val="22"/>
                <w:szCs w:val="22"/>
              </w:rPr>
              <w:t>րի իրականացման ընթացքում պարզվել է</w:t>
            </w:r>
            <w:r w:rsidR="00777F47" w:rsidRPr="00777F47">
              <w:rPr>
                <w:rFonts w:ascii="GHEA Grapalat" w:hAnsi="GHEA Grapalat" w:cstheme="minorHAnsi"/>
                <w:sz w:val="22"/>
                <w:szCs w:val="22"/>
              </w:rPr>
              <w:t xml:space="preserve">, որ փողոցի երկարությամբ անցնող կոյուղագիծը, որը սպասարկում է «Ֆրանս-Հայկական» սրտանոթային կենտրոնին, փողոցին հարակից զորամասին, տների </w:t>
            </w:r>
            <w:r w:rsidR="00777F47" w:rsidRPr="00777F47">
              <w:rPr>
                <w:rFonts w:ascii="GHEA Grapalat" w:hAnsi="GHEA Grapalat" w:cstheme="minorHAnsi"/>
                <w:sz w:val="22"/>
                <w:szCs w:val="22"/>
              </w:rPr>
              <w:lastRenderedPageBreak/>
              <w:t>բնակիչներին և արտադրական ենթակառուցվածքներին, տարիների ընթացքում ենթարկվել է կոռոզիայի, ամբողջովին դուրս եկել շարքից և դարձել օգտագործման համար ոչ պ</w:t>
            </w:r>
            <w:r w:rsidR="00BD0622">
              <w:rPr>
                <w:rFonts w:ascii="GHEA Grapalat" w:hAnsi="GHEA Grapalat" w:cstheme="minorHAnsi"/>
                <w:sz w:val="22"/>
                <w:szCs w:val="22"/>
              </w:rPr>
              <w:t>իտանի և</w:t>
            </w:r>
            <w:r w:rsidR="00777F47" w:rsidRPr="00777F47">
              <w:rPr>
                <w:rFonts w:ascii="GHEA Grapalat" w:hAnsi="GHEA Grapalat" w:cstheme="minorHAnsi"/>
                <w:sz w:val="22"/>
                <w:szCs w:val="22"/>
              </w:rPr>
              <w:t xml:space="preserve"> առաջացել է անհրաժեշտություն ամբողջությամբ փոխել նշված կոյուղագիծը:</w:t>
            </w:r>
            <w:r w:rsidR="00BD0622">
              <w:rPr>
                <w:rFonts w:ascii="GHEA Grapalat" w:hAnsi="GHEA Grapalat" w:cstheme="minorHAnsi"/>
                <w:sz w:val="22"/>
                <w:szCs w:val="22"/>
              </w:rPr>
              <w:t xml:space="preserve"> Կազմվել է</w:t>
            </w:r>
            <w:r w:rsidR="00777F47" w:rsidRPr="00777F47">
              <w:rPr>
                <w:rFonts w:ascii="GHEA Grapalat" w:hAnsi="GHEA Grapalat" w:cstheme="minorHAnsi"/>
                <w:sz w:val="22"/>
                <w:szCs w:val="22"/>
              </w:rPr>
              <w:t xml:space="preserve"> նոր նախահաշիվ` ներառելով նաև նոր կոյուղագծի կառուցումը: Արդյունքում օբ</w:t>
            </w:r>
            <w:r w:rsidR="00BD0622">
              <w:rPr>
                <w:rFonts w:ascii="GHEA Grapalat" w:hAnsi="GHEA Grapalat" w:cstheme="minorHAnsi"/>
                <w:sz w:val="22"/>
                <w:szCs w:val="22"/>
              </w:rPr>
              <w:t>յեկտի նախահաշվային գինը ավելացել է 19 854 000 ՀՀ դրամով</w:t>
            </w:r>
            <w:r w:rsidR="00777F47" w:rsidRPr="00777F47">
              <w:rPr>
                <w:rFonts w:ascii="GHEA Grapalat" w:hAnsi="GHEA Grapalat" w:cstheme="minorHAnsi"/>
                <w:sz w:val="22"/>
                <w:szCs w:val="22"/>
              </w:rPr>
              <w:t xml:space="preserve">:  </w:t>
            </w:r>
          </w:p>
        </w:tc>
      </w:tr>
    </w:tbl>
    <w:p w14:paraId="739B08EA" w14:textId="54766315"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D12C56">
      <w:footerReference w:type="default" r:id="rId10"/>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D9FFE1" w14:textId="77777777" w:rsidR="00112B8B" w:rsidRDefault="00112B8B" w:rsidP="00FB0A3E">
      <w:r>
        <w:separator/>
      </w:r>
    </w:p>
  </w:endnote>
  <w:endnote w:type="continuationSeparator" w:id="0">
    <w:p w14:paraId="14A13338" w14:textId="77777777" w:rsidR="00112B8B" w:rsidRDefault="00112B8B"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00002FF" w:usb1="4000ACFF" w:usb2="00000001" w:usb3="00000000" w:csb0="0000019F" w:csb1="00000000"/>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9E4BDB">
      <w:rPr>
        <w:noProof/>
        <w:color w:val="000000"/>
      </w:rPr>
      <w:t>5</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D0604C" w14:textId="77777777" w:rsidR="00112B8B" w:rsidRDefault="00112B8B" w:rsidP="00FB0A3E">
      <w:r>
        <w:separator/>
      </w:r>
    </w:p>
  </w:footnote>
  <w:footnote w:type="continuationSeparator" w:id="0">
    <w:p w14:paraId="098783B8" w14:textId="77777777" w:rsidR="00112B8B" w:rsidRDefault="00112B8B"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5">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10"/>
  </w:num>
  <w:num w:numId="10">
    <w:abstractNumId w:val="1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33AC"/>
    <w:rsid w:val="00023E41"/>
    <w:rsid w:val="00025DE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6602"/>
    <w:rsid w:val="0016695F"/>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C7D"/>
    <w:rsid w:val="001C5C4E"/>
    <w:rsid w:val="001C789E"/>
    <w:rsid w:val="001C7FCE"/>
    <w:rsid w:val="001D0BFD"/>
    <w:rsid w:val="001D1557"/>
    <w:rsid w:val="001D1965"/>
    <w:rsid w:val="001D3FE8"/>
    <w:rsid w:val="001D40A5"/>
    <w:rsid w:val="001D5424"/>
    <w:rsid w:val="001D689B"/>
    <w:rsid w:val="001D6B9A"/>
    <w:rsid w:val="001D6F23"/>
    <w:rsid w:val="001D78F7"/>
    <w:rsid w:val="001D795E"/>
    <w:rsid w:val="001E2431"/>
    <w:rsid w:val="001E4FC3"/>
    <w:rsid w:val="001E5A2B"/>
    <w:rsid w:val="001E5DE0"/>
    <w:rsid w:val="001E65C5"/>
    <w:rsid w:val="001F261A"/>
    <w:rsid w:val="001F2F13"/>
    <w:rsid w:val="001F2F2D"/>
    <w:rsid w:val="001F35FA"/>
    <w:rsid w:val="001F6D58"/>
    <w:rsid w:val="001F7CC6"/>
    <w:rsid w:val="002007C3"/>
    <w:rsid w:val="0020123A"/>
    <w:rsid w:val="002036A7"/>
    <w:rsid w:val="00204106"/>
    <w:rsid w:val="00211B5C"/>
    <w:rsid w:val="00212A14"/>
    <w:rsid w:val="00213E1F"/>
    <w:rsid w:val="00214EA3"/>
    <w:rsid w:val="00216573"/>
    <w:rsid w:val="002165FE"/>
    <w:rsid w:val="00216856"/>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7117"/>
    <w:rsid w:val="00287520"/>
    <w:rsid w:val="00290223"/>
    <w:rsid w:val="00290DA4"/>
    <w:rsid w:val="002918F3"/>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C0E"/>
    <w:rsid w:val="002E26CD"/>
    <w:rsid w:val="002E3AD3"/>
    <w:rsid w:val="002E669B"/>
    <w:rsid w:val="002E7EAF"/>
    <w:rsid w:val="002F0485"/>
    <w:rsid w:val="002F0F4E"/>
    <w:rsid w:val="002F1BA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314A5"/>
    <w:rsid w:val="00333D3D"/>
    <w:rsid w:val="0033502F"/>
    <w:rsid w:val="0033583D"/>
    <w:rsid w:val="0033654F"/>
    <w:rsid w:val="003365BD"/>
    <w:rsid w:val="00336639"/>
    <w:rsid w:val="003418F7"/>
    <w:rsid w:val="00342323"/>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6113"/>
    <w:rsid w:val="003F6D94"/>
    <w:rsid w:val="003F7CD3"/>
    <w:rsid w:val="0040046B"/>
    <w:rsid w:val="004021CE"/>
    <w:rsid w:val="00403D76"/>
    <w:rsid w:val="00404E57"/>
    <w:rsid w:val="004068B2"/>
    <w:rsid w:val="00410937"/>
    <w:rsid w:val="00413E20"/>
    <w:rsid w:val="00413FC6"/>
    <w:rsid w:val="004154CC"/>
    <w:rsid w:val="00421459"/>
    <w:rsid w:val="00421EC9"/>
    <w:rsid w:val="00424BB8"/>
    <w:rsid w:val="00425A30"/>
    <w:rsid w:val="00425B90"/>
    <w:rsid w:val="00430756"/>
    <w:rsid w:val="00430951"/>
    <w:rsid w:val="00431E46"/>
    <w:rsid w:val="0043446E"/>
    <w:rsid w:val="0043498C"/>
    <w:rsid w:val="00434B9C"/>
    <w:rsid w:val="00434D10"/>
    <w:rsid w:val="004357B2"/>
    <w:rsid w:val="00442B87"/>
    <w:rsid w:val="00442CA9"/>
    <w:rsid w:val="004448DB"/>
    <w:rsid w:val="00444989"/>
    <w:rsid w:val="00444FE5"/>
    <w:rsid w:val="00446A30"/>
    <w:rsid w:val="00447520"/>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5D1B"/>
    <w:rsid w:val="00487B7D"/>
    <w:rsid w:val="00487FC8"/>
    <w:rsid w:val="004915CD"/>
    <w:rsid w:val="00492799"/>
    <w:rsid w:val="004943FB"/>
    <w:rsid w:val="00494FCF"/>
    <w:rsid w:val="00495355"/>
    <w:rsid w:val="004A5522"/>
    <w:rsid w:val="004A64CD"/>
    <w:rsid w:val="004B13A9"/>
    <w:rsid w:val="004B25A9"/>
    <w:rsid w:val="004B2ACB"/>
    <w:rsid w:val="004B4830"/>
    <w:rsid w:val="004B56F7"/>
    <w:rsid w:val="004B6CD1"/>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501939"/>
    <w:rsid w:val="00506B67"/>
    <w:rsid w:val="00507985"/>
    <w:rsid w:val="005115F6"/>
    <w:rsid w:val="0051696C"/>
    <w:rsid w:val="005203AC"/>
    <w:rsid w:val="005223D9"/>
    <w:rsid w:val="00523058"/>
    <w:rsid w:val="005234E5"/>
    <w:rsid w:val="00527C35"/>
    <w:rsid w:val="00530201"/>
    <w:rsid w:val="0053219F"/>
    <w:rsid w:val="005355A9"/>
    <w:rsid w:val="00535BD2"/>
    <w:rsid w:val="00536C5F"/>
    <w:rsid w:val="005378A0"/>
    <w:rsid w:val="00540362"/>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735D"/>
    <w:rsid w:val="005973A0"/>
    <w:rsid w:val="005A3976"/>
    <w:rsid w:val="005A4740"/>
    <w:rsid w:val="005A5003"/>
    <w:rsid w:val="005A6126"/>
    <w:rsid w:val="005A7B04"/>
    <w:rsid w:val="005B190D"/>
    <w:rsid w:val="005B2A6C"/>
    <w:rsid w:val="005B2F30"/>
    <w:rsid w:val="005B33F7"/>
    <w:rsid w:val="005B3C1C"/>
    <w:rsid w:val="005B72D4"/>
    <w:rsid w:val="005C0DB2"/>
    <w:rsid w:val="005C15C2"/>
    <w:rsid w:val="005C39A8"/>
    <w:rsid w:val="005C3AFF"/>
    <w:rsid w:val="005C4BC2"/>
    <w:rsid w:val="005C53D5"/>
    <w:rsid w:val="005C6E02"/>
    <w:rsid w:val="005C7AB1"/>
    <w:rsid w:val="005C7EBC"/>
    <w:rsid w:val="005C7FFD"/>
    <w:rsid w:val="005D0172"/>
    <w:rsid w:val="005D1B1C"/>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BC5"/>
    <w:rsid w:val="006360D5"/>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B065D"/>
    <w:rsid w:val="006B1640"/>
    <w:rsid w:val="006B16FD"/>
    <w:rsid w:val="006B32AF"/>
    <w:rsid w:val="006B3900"/>
    <w:rsid w:val="006B3DAA"/>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DA1"/>
    <w:rsid w:val="0071694B"/>
    <w:rsid w:val="00720288"/>
    <w:rsid w:val="007211C3"/>
    <w:rsid w:val="00721DF9"/>
    <w:rsid w:val="00722972"/>
    <w:rsid w:val="00722FE2"/>
    <w:rsid w:val="00723185"/>
    <w:rsid w:val="0072326C"/>
    <w:rsid w:val="00724388"/>
    <w:rsid w:val="00724E34"/>
    <w:rsid w:val="00727A28"/>
    <w:rsid w:val="00727DB3"/>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AC6"/>
    <w:rsid w:val="00757C2A"/>
    <w:rsid w:val="00762F86"/>
    <w:rsid w:val="00763481"/>
    <w:rsid w:val="0076465C"/>
    <w:rsid w:val="0076477C"/>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60C8"/>
    <w:rsid w:val="007F6B52"/>
    <w:rsid w:val="0080023D"/>
    <w:rsid w:val="0080172E"/>
    <w:rsid w:val="00801A56"/>
    <w:rsid w:val="00804A59"/>
    <w:rsid w:val="008079F1"/>
    <w:rsid w:val="008115DB"/>
    <w:rsid w:val="00811B81"/>
    <w:rsid w:val="008120C5"/>
    <w:rsid w:val="008123E6"/>
    <w:rsid w:val="008138A0"/>
    <w:rsid w:val="0082065B"/>
    <w:rsid w:val="008206C3"/>
    <w:rsid w:val="00821F22"/>
    <w:rsid w:val="00825C33"/>
    <w:rsid w:val="0082697E"/>
    <w:rsid w:val="00830BC2"/>
    <w:rsid w:val="00831F13"/>
    <w:rsid w:val="00832053"/>
    <w:rsid w:val="008364C4"/>
    <w:rsid w:val="008422B3"/>
    <w:rsid w:val="008437DB"/>
    <w:rsid w:val="00843DA4"/>
    <w:rsid w:val="0084511A"/>
    <w:rsid w:val="00846E7C"/>
    <w:rsid w:val="00847075"/>
    <w:rsid w:val="00847E35"/>
    <w:rsid w:val="00847FAD"/>
    <w:rsid w:val="0085095B"/>
    <w:rsid w:val="0085106D"/>
    <w:rsid w:val="00853432"/>
    <w:rsid w:val="00853626"/>
    <w:rsid w:val="008536A1"/>
    <w:rsid w:val="00853C26"/>
    <w:rsid w:val="00853D7F"/>
    <w:rsid w:val="00855129"/>
    <w:rsid w:val="00856E13"/>
    <w:rsid w:val="008601C7"/>
    <w:rsid w:val="0086026E"/>
    <w:rsid w:val="00860768"/>
    <w:rsid w:val="00860A99"/>
    <w:rsid w:val="008645A6"/>
    <w:rsid w:val="008656CB"/>
    <w:rsid w:val="00865B3D"/>
    <w:rsid w:val="008664BB"/>
    <w:rsid w:val="00866EAB"/>
    <w:rsid w:val="00870305"/>
    <w:rsid w:val="0087080F"/>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958"/>
    <w:rsid w:val="008D6A67"/>
    <w:rsid w:val="008E0AAA"/>
    <w:rsid w:val="008E4BC8"/>
    <w:rsid w:val="008E5D2A"/>
    <w:rsid w:val="008E604A"/>
    <w:rsid w:val="008F646C"/>
    <w:rsid w:val="008F6E75"/>
    <w:rsid w:val="008F6EBF"/>
    <w:rsid w:val="008F6ED6"/>
    <w:rsid w:val="008F7294"/>
    <w:rsid w:val="008F759F"/>
    <w:rsid w:val="009013EA"/>
    <w:rsid w:val="009024B7"/>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2C07"/>
    <w:rsid w:val="009B4254"/>
    <w:rsid w:val="009B4760"/>
    <w:rsid w:val="009B5899"/>
    <w:rsid w:val="009B7025"/>
    <w:rsid w:val="009C01D0"/>
    <w:rsid w:val="009C0A3B"/>
    <w:rsid w:val="009C1B64"/>
    <w:rsid w:val="009C2401"/>
    <w:rsid w:val="009C420B"/>
    <w:rsid w:val="009C4A89"/>
    <w:rsid w:val="009C5D79"/>
    <w:rsid w:val="009C62B8"/>
    <w:rsid w:val="009C7001"/>
    <w:rsid w:val="009D0EDB"/>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498B"/>
    <w:rsid w:val="00A57829"/>
    <w:rsid w:val="00A613C8"/>
    <w:rsid w:val="00A62D1D"/>
    <w:rsid w:val="00A637F2"/>
    <w:rsid w:val="00A64435"/>
    <w:rsid w:val="00A6470A"/>
    <w:rsid w:val="00A64F16"/>
    <w:rsid w:val="00A6533D"/>
    <w:rsid w:val="00A675F6"/>
    <w:rsid w:val="00A7315E"/>
    <w:rsid w:val="00A7412D"/>
    <w:rsid w:val="00A76892"/>
    <w:rsid w:val="00A82F6E"/>
    <w:rsid w:val="00A83847"/>
    <w:rsid w:val="00A84172"/>
    <w:rsid w:val="00A84401"/>
    <w:rsid w:val="00A8587C"/>
    <w:rsid w:val="00A85EE5"/>
    <w:rsid w:val="00A86CB7"/>
    <w:rsid w:val="00A87DA5"/>
    <w:rsid w:val="00A9110E"/>
    <w:rsid w:val="00A9175F"/>
    <w:rsid w:val="00A92095"/>
    <w:rsid w:val="00A94EAC"/>
    <w:rsid w:val="00A97AAD"/>
    <w:rsid w:val="00AA0C2E"/>
    <w:rsid w:val="00AA1144"/>
    <w:rsid w:val="00AA321A"/>
    <w:rsid w:val="00AA36B7"/>
    <w:rsid w:val="00AA461B"/>
    <w:rsid w:val="00AA5304"/>
    <w:rsid w:val="00AB090C"/>
    <w:rsid w:val="00AB2A97"/>
    <w:rsid w:val="00AB2D82"/>
    <w:rsid w:val="00AB5ADB"/>
    <w:rsid w:val="00AC1BA4"/>
    <w:rsid w:val="00AC20DA"/>
    <w:rsid w:val="00AC2916"/>
    <w:rsid w:val="00AC3856"/>
    <w:rsid w:val="00AC7113"/>
    <w:rsid w:val="00AC7E5C"/>
    <w:rsid w:val="00AC7FEF"/>
    <w:rsid w:val="00AD085D"/>
    <w:rsid w:val="00AD2A8C"/>
    <w:rsid w:val="00AD346E"/>
    <w:rsid w:val="00AD4131"/>
    <w:rsid w:val="00AD5303"/>
    <w:rsid w:val="00AD741F"/>
    <w:rsid w:val="00AE34CE"/>
    <w:rsid w:val="00AE35F4"/>
    <w:rsid w:val="00AE4FB4"/>
    <w:rsid w:val="00AF00F4"/>
    <w:rsid w:val="00AF04E0"/>
    <w:rsid w:val="00AF2301"/>
    <w:rsid w:val="00AF5676"/>
    <w:rsid w:val="00AF63BB"/>
    <w:rsid w:val="00AF7B11"/>
    <w:rsid w:val="00B00557"/>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998"/>
    <w:rsid w:val="00B55F24"/>
    <w:rsid w:val="00B56E33"/>
    <w:rsid w:val="00B61548"/>
    <w:rsid w:val="00B625B9"/>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E2029"/>
    <w:rsid w:val="00BE4824"/>
    <w:rsid w:val="00BE787D"/>
    <w:rsid w:val="00BF20FD"/>
    <w:rsid w:val="00BF377F"/>
    <w:rsid w:val="00BF3A85"/>
    <w:rsid w:val="00BF5A37"/>
    <w:rsid w:val="00BF68CD"/>
    <w:rsid w:val="00BF6B65"/>
    <w:rsid w:val="00BF7E0A"/>
    <w:rsid w:val="00C01AB4"/>
    <w:rsid w:val="00C02AA6"/>
    <w:rsid w:val="00C04E27"/>
    <w:rsid w:val="00C05708"/>
    <w:rsid w:val="00C0615B"/>
    <w:rsid w:val="00C06DE9"/>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530F"/>
    <w:rsid w:val="00C75CB6"/>
    <w:rsid w:val="00C75D2E"/>
    <w:rsid w:val="00C830DE"/>
    <w:rsid w:val="00C84DC5"/>
    <w:rsid w:val="00C86728"/>
    <w:rsid w:val="00C870C9"/>
    <w:rsid w:val="00C9131E"/>
    <w:rsid w:val="00C93500"/>
    <w:rsid w:val="00C93612"/>
    <w:rsid w:val="00C95734"/>
    <w:rsid w:val="00C9624E"/>
    <w:rsid w:val="00C97544"/>
    <w:rsid w:val="00CA1C94"/>
    <w:rsid w:val="00CA1EDF"/>
    <w:rsid w:val="00CA1F2C"/>
    <w:rsid w:val="00CA4CCE"/>
    <w:rsid w:val="00CA6261"/>
    <w:rsid w:val="00CB19DD"/>
    <w:rsid w:val="00CB36FB"/>
    <w:rsid w:val="00CC1FA1"/>
    <w:rsid w:val="00CC30D2"/>
    <w:rsid w:val="00CC4C4E"/>
    <w:rsid w:val="00CC57B3"/>
    <w:rsid w:val="00CC68C2"/>
    <w:rsid w:val="00CC6A00"/>
    <w:rsid w:val="00CC7830"/>
    <w:rsid w:val="00CD1B0B"/>
    <w:rsid w:val="00CD262B"/>
    <w:rsid w:val="00CD2982"/>
    <w:rsid w:val="00CD405B"/>
    <w:rsid w:val="00CD520E"/>
    <w:rsid w:val="00CD63D6"/>
    <w:rsid w:val="00CD674E"/>
    <w:rsid w:val="00CE032A"/>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D20"/>
    <w:rsid w:val="00D362E2"/>
    <w:rsid w:val="00D36C06"/>
    <w:rsid w:val="00D37862"/>
    <w:rsid w:val="00D4078F"/>
    <w:rsid w:val="00D435DF"/>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B50"/>
    <w:rsid w:val="00D61F3D"/>
    <w:rsid w:val="00D622DB"/>
    <w:rsid w:val="00D6425A"/>
    <w:rsid w:val="00D648DB"/>
    <w:rsid w:val="00D661CC"/>
    <w:rsid w:val="00D66326"/>
    <w:rsid w:val="00D672E5"/>
    <w:rsid w:val="00D724A8"/>
    <w:rsid w:val="00D72EB3"/>
    <w:rsid w:val="00D74587"/>
    <w:rsid w:val="00D74795"/>
    <w:rsid w:val="00D7547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5D58"/>
    <w:rsid w:val="00DC18C3"/>
    <w:rsid w:val="00DC22D9"/>
    <w:rsid w:val="00DC285E"/>
    <w:rsid w:val="00DC307E"/>
    <w:rsid w:val="00DC345C"/>
    <w:rsid w:val="00DC34BF"/>
    <w:rsid w:val="00DC3785"/>
    <w:rsid w:val="00DC3E84"/>
    <w:rsid w:val="00DC75A7"/>
    <w:rsid w:val="00DD05AC"/>
    <w:rsid w:val="00DD0875"/>
    <w:rsid w:val="00DD40EB"/>
    <w:rsid w:val="00DD4A1C"/>
    <w:rsid w:val="00DD6CED"/>
    <w:rsid w:val="00DE0769"/>
    <w:rsid w:val="00DE0E28"/>
    <w:rsid w:val="00DE35D2"/>
    <w:rsid w:val="00DE3A27"/>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EE5"/>
    <w:rsid w:val="00E1277B"/>
    <w:rsid w:val="00E12D40"/>
    <w:rsid w:val="00E138C0"/>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DCE"/>
    <w:rsid w:val="00EC3E8D"/>
    <w:rsid w:val="00EC4390"/>
    <w:rsid w:val="00ED24AF"/>
    <w:rsid w:val="00ED267B"/>
    <w:rsid w:val="00ED4886"/>
    <w:rsid w:val="00ED634B"/>
    <w:rsid w:val="00EE0174"/>
    <w:rsid w:val="00EE2409"/>
    <w:rsid w:val="00EE26F9"/>
    <w:rsid w:val="00EE296F"/>
    <w:rsid w:val="00EE4FB1"/>
    <w:rsid w:val="00EE55FA"/>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CB0"/>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FC2"/>
    <w:rsid w:val="00F830DB"/>
    <w:rsid w:val="00F848EB"/>
    <w:rsid w:val="00F86A76"/>
    <w:rsid w:val="00F86C7C"/>
    <w:rsid w:val="00F87267"/>
    <w:rsid w:val="00F905A6"/>
    <w:rsid w:val="00F90B62"/>
    <w:rsid w:val="00F92FA1"/>
    <w:rsid w:val="00F9374B"/>
    <w:rsid w:val="00F94479"/>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201BC6-8D41-4D3D-BBD1-11E910EBA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6</Pages>
  <Words>1476</Words>
  <Characters>8415</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696</cp:revision>
  <cp:lastPrinted>2022-12-21T18:22:00Z</cp:lastPrinted>
  <dcterms:created xsi:type="dcterms:W3CDTF">2021-12-14T13:44:00Z</dcterms:created>
  <dcterms:modified xsi:type="dcterms:W3CDTF">2023-04-05T13:19:00Z</dcterms:modified>
</cp:coreProperties>
</file>