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4EF95" w14:textId="77777777" w:rsidR="00F974C8" w:rsidRPr="003865C6" w:rsidRDefault="00F974C8" w:rsidP="00CB3779">
      <w:pPr>
        <w:spacing w:line="360" w:lineRule="auto"/>
        <w:ind w:left="270"/>
        <w:jc w:val="center"/>
        <w:rPr>
          <w:rFonts w:ascii="GHEA Grapalat" w:hAnsi="GHEA Grapalat" w:cs="Sylfaen"/>
          <w:b/>
          <w:sz w:val="24"/>
        </w:rPr>
      </w:pPr>
      <w:r w:rsidRPr="00512565">
        <w:rPr>
          <w:rFonts w:ascii="GHEA Grapalat" w:hAnsi="GHEA Grapalat" w:cs="Sylfaen"/>
          <w:b/>
          <w:sz w:val="24"/>
        </w:rPr>
        <w:t>ՀԻՄՆԱՎՈՐՈՒՄ</w:t>
      </w:r>
    </w:p>
    <w:p w14:paraId="7087ED8F" w14:textId="62A07151" w:rsidR="00F974C8" w:rsidRPr="003865C6" w:rsidRDefault="008C2BD2" w:rsidP="00CB3779">
      <w:pPr>
        <w:spacing w:line="360" w:lineRule="auto"/>
        <w:ind w:left="270"/>
        <w:jc w:val="center"/>
        <w:rPr>
          <w:rFonts w:ascii="GHEA Grapalat" w:hAnsi="GHEA Grapalat" w:cs="Sylfaen"/>
          <w:b/>
          <w:sz w:val="24"/>
        </w:rPr>
      </w:pPr>
      <w:r w:rsidRPr="003865C6">
        <w:rPr>
          <w:rFonts w:ascii="GHEA Grapalat" w:hAnsi="GHEA Grapalat" w:cs="Sylfaen"/>
          <w:b/>
          <w:sz w:val="24"/>
        </w:rPr>
        <w:t>«</w:t>
      </w:r>
      <w:r w:rsidR="002525F9" w:rsidRPr="00555860">
        <w:rPr>
          <w:rFonts w:ascii="GHEA Grapalat" w:hAnsi="GHEA Grapalat"/>
          <w:b/>
          <w:sz w:val="24"/>
          <w:szCs w:val="28"/>
          <w:lang w:val="hy-AM"/>
        </w:rPr>
        <w:t xml:space="preserve">ԳՈՒՅՔ ՀԵՏ ՎԵՐՑՆԵԼՈՒ ԵՎ «ՋՐԱՌ» ՓԱԿ ԲԱԺՆԵՏԻՐԱԿԱՆ ԸՆԿԵՐՈՒԹՅԱՆ ԿԱՆՈՆԱԴՐԱԿԱՆ ԿԱՊԻՏԱԼՆ ԱՎԵԼԱՑՆԵԼՈՒ, </w:t>
      </w:r>
      <w:r w:rsidR="002525F9" w:rsidRPr="00555860">
        <w:rPr>
          <w:rFonts w:ascii="GHEA Grapalat" w:hAnsi="GHEA Grapalat"/>
          <w:b/>
          <w:bCs/>
          <w:sz w:val="24"/>
          <w:szCs w:val="28"/>
          <w:lang w:val="hy-AM"/>
        </w:rPr>
        <w:t>«ՀԱՅԱՍՏԱՆԻ ՀԱՆՐԱՊԵՏՈՒԹՅԱՆ 202</w:t>
      </w:r>
      <w:r w:rsidR="002525F9">
        <w:rPr>
          <w:rFonts w:ascii="GHEA Grapalat" w:hAnsi="GHEA Grapalat"/>
          <w:b/>
          <w:bCs/>
          <w:sz w:val="24"/>
          <w:szCs w:val="28"/>
          <w:lang w:val="hy-AM"/>
        </w:rPr>
        <w:t>3</w:t>
      </w:r>
      <w:r w:rsidR="002525F9" w:rsidRPr="00555860">
        <w:rPr>
          <w:rFonts w:ascii="GHEA Grapalat" w:hAnsi="GHEA Grapalat"/>
          <w:b/>
          <w:bCs/>
          <w:sz w:val="24"/>
          <w:szCs w:val="28"/>
          <w:lang w:val="hy-AM"/>
        </w:rPr>
        <w:t xml:space="preserve"> ԹՎԱԿԱՆԻ ՊԵՏԱԿԱՆ ԲՅՈՒՋԵԻ ՄԱՍԻՆ» ՕՐԵՆՔՈՒՄ ԵՎ ՀԱՅԱՍՏԱՆԻ ՀԱՆՐԱՊԵՏՈՒԹՅԱՆ ԿԱՌԱՎԱՐՈՒԹՅԱՆ 202</w:t>
      </w:r>
      <w:r w:rsidR="002525F9">
        <w:rPr>
          <w:rFonts w:ascii="GHEA Grapalat" w:hAnsi="GHEA Grapalat"/>
          <w:b/>
          <w:bCs/>
          <w:sz w:val="24"/>
          <w:szCs w:val="28"/>
          <w:lang w:val="hy-AM"/>
        </w:rPr>
        <w:t>2</w:t>
      </w:r>
      <w:r w:rsidR="002525F9" w:rsidRPr="00555860">
        <w:rPr>
          <w:rFonts w:ascii="GHEA Grapalat" w:hAnsi="GHEA Grapalat"/>
          <w:b/>
          <w:bCs/>
          <w:sz w:val="24"/>
          <w:szCs w:val="28"/>
          <w:lang w:val="hy-AM"/>
        </w:rPr>
        <w:t xml:space="preserve"> ԹՎԱԿԱՆԻ ԴԵԿՏԵՄԲԵՐԻ 2</w:t>
      </w:r>
      <w:r w:rsidR="002525F9">
        <w:rPr>
          <w:rFonts w:ascii="GHEA Grapalat" w:hAnsi="GHEA Grapalat"/>
          <w:b/>
          <w:bCs/>
          <w:sz w:val="24"/>
          <w:szCs w:val="28"/>
          <w:lang w:val="hy-AM"/>
        </w:rPr>
        <w:t>9</w:t>
      </w:r>
      <w:r w:rsidR="002525F9" w:rsidRPr="00555860">
        <w:rPr>
          <w:rFonts w:ascii="GHEA Grapalat" w:hAnsi="GHEA Grapalat"/>
          <w:b/>
          <w:bCs/>
          <w:sz w:val="24"/>
          <w:szCs w:val="28"/>
          <w:lang w:val="hy-AM"/>
        </w:rPr>
        <w:t>-Ի N 21</w:t>
      </w:r>
      <w:r w:rsidR="002525F9">
        <w:rPr>
          <w:rFonts w:ascii="GHEA Grapalat" w:hAnsi="GHEA Grapalat"/>
          <w:b/>
          <w:bCs/>
          <w:sz w:val="24"/>
          <w:szCs w:val="28"/>
          <w:lang w:val="hy-AM"/>
        </w:rPr>
        <w:t>1</w:t>
      </w:r>
      <w:r w:rsidR="002525F9" w:rsidRPr="00555860">
        <w:rPr>
          <w:rFonts w:ascii="GHEA Grapalat" w:hAnsi="GHEA Grapalat"/>
          <w:b/>
          <w:bCs/>
          <w:sz w:val="24"/>
          <w:szCs w:val="28"/>
          <w:lang w:val="hy-AM"/>
        </w:rPr>
        <w:t xml:space="preserve">1-Ն ՈՐՈՇՄԱՆ </w:t>
      </w:r>
      <w:r w:rsidR="002525F9" w:rsidRPr="00555860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>ՄԵՋ</w:t>
      </w:r>
      <w:r w:rsidR="002525F9" w:rsidRPr="00555860">
        <w:rPr>
          <w:rFonts w:ascii="GHEA Grapalat" w:hAnsi="GHEA Grapalat"/>
          <w:b/>
          <w:bCs/>
          <w:color w:val="000000"/>
          <w:sz w:val="24"/>
          <w:szCs w:val="28"/>
          <w:lang w:val="af-ZA"/>
        </w:rPr>
        <w:t xml:space="preserve"> </w:t>
      </w:r>
      <w:r w:rsidR="002525F9" w:rsidRPr="00555860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>ՓՈՓՈԽՈՒԹՅՈՒՆՆԵՐ</w:t>
      </w:r>
      <w:r w:rsidR="002525F9" w:rsidRPr="00555860">
        <w:rPr>
          <w:rFonts w:ascii="GHEA Grapalat" w:hAnsi="GHEA Grapalat"/>
          <w:b/>
          <w:bCs/>
          <w:color w:val="000000"/>
          <w:sz w:val="24"/>
          <w:szCs w:val="28"/>
          <w:lang w:val="af-ZA"/>
        </w:rPr>
        <w:t xml:space="preserve"> </w:t>
      </w:r>
      <w:r w:rsidR="002525F9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 xml:space="preserve">ԵՎ ԼՐԱՑՈՒՄ </w:t>
      </w:r>
      <w:r w:rsidR="002525F9" w:rsidRPr="00555860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 xml:space="preserve">ԿԱՏԱՐԵԼՈՒ </w:t>
      </w:r>
      <w:r w:rsidR="002525F9" w:rsidRPr="00555860">
        <w:rPr>
          <w:rFonts w:ascii="GHEA Grapalat" w:hAnsi="GHEA Grapalat"/>
          <w:b/>
          <w:sz w:val="24"/>
          <w:szCs w:val="28"/>
          <w:lang w:val="hy-AM"/>
        </w:rPr>
        <w:t>ՄԱՍԻՆ</w:t>
      </w:r>
      <w:r w:rsidRPr="003865C6">
        <w:rPr>
          <w:rFonts w:ascii="GHEA Grapalat" w:hAnsi="GHEA Grapalat" w:cs="Sylfaen"/>
          <w:b/>
          <w:sz w:val="24"/>
        </w:rPr>
        <w:t>»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r w:rsidR="00F974C8" w:rsidRPr="00512565">
        <w:rPr>
          <w:rFonts w:ascii="GHEA Grapalat" w:hAnsi="GHEA Grapalat" w:cs="Sylfaen"/>
          <w:b/>
          <w:sz w:val="24"/>
        </w:rPr>
        <w:t>ՀԱՅԱՍՏԱՆԻ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r w:rsidR="00F974C8" w:rsidRPr="00512565">
        <w:rPr>
          <w:rFonts w:ascii="GHEA Grapalat" w:hAnsi="GHEA Grapalat" w:cs="Sylfaen"/>
          <w:b/>
          <w:sz w:val="24"/>
        </w:rPr>
        <w:t>ՀԱՆՐԱՊԵՏՈՒԹՅԱՆ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r w:rsidR="00F974C8" w:rsidRPr="00512565">
        <w:rPr>
          <w:rFonts w:ascii="GHEA Grapalat" w:hAnsi="GHEA Grapalat" w:cs="Sylfaen"/>
          <w:b/>
          <w:sz w:val="24"/>
        </w:rPr>
        <w:t>ԿԱՌԱՎԱՐՈՒԹՅԱՆ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bookmarkStart w:id="0" w:name="_GoBack"/>
      <w:bookmarkEnd w:id="0"/>
      <w:r w:rsidR="00F974C8" w:rsidRPr="00512565">
        <w:rPr>
          <w:rFonts w:ascii="GHEA Grapalat" w:hAnsi="GHEA Grapalat" w:cs="Sylfaen"/>
          <w:b/>
          <w:sz w:val="24"/>
        </w:rPr>
        <w:t>ՈՐՈՇՄԱՆ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r w:rsidR="00F974C8" w:rsidRPr="00512565">
        <w:rPr>
          <w:rFonts w:ascii="GHEA Grapalat" w:hAnsi="GHEA Grapalat" w:cs="Sylfaen"/>
          <w:b/>
          <w:sz w:val="24"/>
        </w:rPr>
        <w:t>ՆԱԽԱԳԾԻ</w:t>
      </w:r>
      <w:r w:rsidR="00F974C8" w:rsidRPr="003865C6">
        <w:rPr>
          <w:rFonts w:ascii="GHEA Grapalat" w:hAnsi="GHEA Grapalat" w:cs="Sylfaen"/>
          <w:b/>
          <w:sz w:val="24"/>
        </w:rPr>
        <w:t xml:space="preserve"> </w:t>
      </w:r>
      <w:r w:rsidR="00F974C8" w:rsidRPr="00512565">
        <w:rPr>
          <w:rFonts w:ascii="GHEA Grapalat" w:hAnsi="GHEA Grapalat" w:cs="Sylfaen"/>
          <w:b/>
          <w:sz w:val="24"/>
        </w:rPr>
        <w:t>ԸՆԴՈՒՆՄԱՆ</w:t>
      </w:r>
    </w:p>
    <w:p w14:paraId="29B17D43" w14:textId="77777777" w:rsidR="00F974C8" w:rsidRPr="00512565" w:rsidRDefault="00F974C8" w:rsidP="00CB3779">
      <w:pPr>
        <w:spacing w:line="360" w:lineRule="auto"/>
        <w:ind w:left="270"/>
        <w:jc w:val="both"/>
        <w:rPr>
          <w:rFonts w:ascii="GHEA Grapalat" w:hAnsi="GHEA Grapalat"/>
          <w:sz w:val="24"/>
          <w:lang w:val="pt-BR"/>
        </w:rPr>
      </w:pPr>
    </w:p>
    <w:p w14:paraId="12839FCF" w14:textId="09A8D885" w:rsidR="004841A3" w:rsidRDefault="005E3BF0" w:rsidP="00CB3779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pt-PT"/>
        </w:rPr>
      </w:pPr>
      <w:r w:rsidRPr="00512565">
        <w:rPr>
          <w:rFonts w:ascii="GHEA Grapalat" w:hAnsi="GHEA Grapalat" w:cs="Sylfaen"/>
          <w:b/>
          <w:sz w:val="24"/>
          <w:lang w:val="pt-BR"/>
        </w:rPr>
        <w:t xml:space="preserve">Ընթացիկ իրավիճակը և խնդիրները՝ </w:t>
      </w:r>
      <w:r w:rsidR="008C2BD2">
        <w:rPr>
          <w:rFonts w:ascii="GHEA Grapalat" w:hAnsi="GHEA Grapalat"/>
          <w:sz w:val="24"/>
          <w:lang w:val="hy-AM"/>
        </w:rPr>
        <w:t>«</w:t>
      </w:r>
      <w:r w:rsidR="003865C6">
        <w:rPr>
          <w:rFonts w:ascii="GHEA Grapalat" w:hAnsi="GHEA Grapalat"/>
          <w:bCs/>
          <w:sz w:val="24"/>
          <w:lang w:val="hy-AM"/>
        </w:rPr>
        <w:t>Գ</w:t>
      </w:r>
      <w:r w:rsidR="003865C6">
        <w:rPr>
          <w:rFonts w:ascii="GHEA Grapalat" w:hAnsi="GHEA Grapalat"/>
          <w:sz w:val="24"/>
          <w:lang w:val="hy-AM"/>
        </w:rPr>
        <w:t>ույք  հետ վերցնելու և «Ջրառ»</w:t>
      </w:r>
      <w:r w:rsidR="003865C6" w:rsidRPr="00B77495">
        <w:rPr>
          <w:rFonts w:ascii="GHEA Grapalat" w:hAnsi="GHEA Grapalat"/>
          <w:sz w:val="24"/>
          <w:lang w:val="hy-AM"/>
        </w:rPr>
        <w:t xml:space="preserve"> փակ բաժնետիրական ընկերության կանոնադրական կապիտալն ավելացնելու</w:t>
      </w:r>
      <w:r w:rsidR="003865C6">
        <w:rPr>
          <w:rFonts w:ascii="GHEA Grapalat" w:hAnsi="GHEA Grapalat"/>
          <w:sz w:val="24"/>
          <w:lang w:val="hy-AM"/>
        </w:rPr>
        <w:t>,</w:t>
      </w:r>
      <w:r w:rsidR="003865C6" w:rsidRPr="00B77495">
        <w:rPr>
          <w:rFonts w:ascii="GHEA Grapalat" w:hAnsi="GHEA Grapalat"/>
          <w:sz w:val="24"/>
          <w:lang w:val="hy-AM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Հայաստանի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Հանրապետության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202</w:t>
      </w:r>
      <w:r w:rsidR="002525F9">
        <w:rPr>
          <w:rFonts w:ascii="GHEA Grapalat" w:hAnsi="GHEA Grapalat"/>
          <w:bCs/>
          <w:sz w:val="24"/>
          <w:lang w:val="hy-AM"/>
        </w:rPr>
        <w:t>3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թվականի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պետական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բյուջեի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մասին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» </w:t>
      </w:r>
      <w:r w:rsidR="00CD535C" w:rsidRPr="00B731F1">
        <w:rPr>
          <w:rFonts w:ascii="GHEA Grapalat" w:hAnsi="GHEA Grapalat"/>
          <w:bCs/>
          <w:sz w:val="24"/>
          <w:lang w:val="hy-AM"/>
        </w:rPr>
        <w:t>օրենքում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3865C6">
        <w:rPr>
          <w:rFonts w:ascii="GHEA Grapalat" w:hAnsi="GHEA Grapalat"/>
          <w:bCs/>
          <w:sz w:val="24"/>
          <w:lang w:val="hy-AM"/>
        </w:rPr>
        <w:t>և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Հայաստանի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Հանրապետության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կառավարության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202</w:t>
      </w:r>
      <w:r w:rsidR="00ED210E">
        <w:rPr>
          <w:rFonts w:ascii="GHEA Grapalat" w:hAnsi="GHEA Grapalat"/>
          <w:bCs/>
          <w:sz w:val="24"/>
          <w:lang w:val="hy-AM"/>
        </w:rPr>
        <w:t>2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թվականի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 w:rsidRPr="00B731F1">
        <w:rPr>
          <w:rFonts w:ascii="GHEA Grapalat" w:hAnsi="GHEA Grapalat"/>
          <w:bCs/>
          <w:sz w:val="24"/>
          <w:lang w:val="hy-AM"/>
        </w:rPr>
        <w:t>դեկտեմբերի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2</w:t>
      </w:r>
      <w:r w:rsidR="00F50DC3">
        <w:rPr>
          <w:rFonts w:ascii="GHEA Grapalat" w:hAnsi="GHEA Grapalat"/>
          <w:bCs/>
          <w:sz w:val="24"/>
          <w:lang w:val="hy-AM"/>
        </w:rPr>
        <w:t>9</w:t>
      </w:r>
      <w:r w:rsidR="00CD535C" w:rsidRPr="00721CAB">
        <w:rPr>
          <w:rFonts w:ascii="GHEA Grapalat" w:hAnsi="GHEA Grapalat"/>
          <w:bCs/>
          <w:sz w:val="24"/>
          <w:lang w:val="pt-PT"/>
        </w:rPr>
        <w:t>-</w:t>
      </w:r>
      <w:r w:rsidR="00CD535C" w:rsidRPr="00B731F1">
        <w:rPr>
          <w:rFonts w:ascii="GHEA Grapalat" w:hAnsi="GHEA Grapalat"/>
          <w:bCs/>
          <w:sz w:val="24"/>
          <w:lang w:val="hy-AM"/>
        </w:rPr>
        <w:t>ի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N 21</w:t>
      </w:r>
      <w:r w:rsidR="00ED210E">
        <w:rPr>
          <w:rFonts w:ascii="GHEA Grapalat" w:hAnsi="GHEA Grapalat"/>
          <w:bCs/>
          <w:sz w:val="24"/>
          <w:lang w:val="hy-AM"/>
        </w:rPr>
        <w:t>1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1-Ն </w:t>
      </w:r>
      <w:r w:rsidR="00CD535C" w:rsidRPr="00B731F1">
        <w:rPr>
          <w:rFonts w:ascii="GHEA Grapalat" w:hAnsi="GHEA Grapalat"/>
          <w:bCs/>
          <w:sz w:val="24"/>
          <w:lang w:val="hy-AM"/>
        </w:rPr>
        <w:t>որոշման</w:t>
      </w:r>
      <w:r w:rsidR="00CD535C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CD535C">
        <w:rPr>
          <w:rFonts w:ascii="GHEA Grapalat" w:hAnsi="GHEA Grapalat"/>
          <w:bCs/>
          <w:sz w:val="24"/>
          <w:lang w:val="hy-AM"/>
        </w:rPr>
        <w:t xml:space="preserve">մեջ փոփոխություններ </w:t>
      </w:r>
      <w:r w:rsidR="002525F9">
        <w:rPr>
          <w:rFonts w:ascii="GHEA Grapalat" w:hAnsi="GHEA Grapalat"/>
          <w:bCs/>
          <w:sz w:val="24"/>
          <w:lang w:val="hy-AM"/>
        </w:rPr>
        <w:t xml:space="preserve">և լրացում </w:t>
      </w:r>
      <w:r w:rsidR="00CD535C">
        <w:rPr>
          <w:rFonts w:ascii="GHEA Grapalat" w:hAnsi="GHEA Grapalat"/>
          <w:bCs/>
          <w:sz w:val="24"/>
          <w:lang w:val="hy-AM"/>
        </w:rPr>
        <w:t xml:space="preserve">կատարելու </w:t>
      </w:r>
      <w:r w:rsidR="004841A3" w:rsidRPr="00B77495">
        <w:rPr>
          <w:rFonts w:ascii="GHEA Grapalat" w:hAnsi="GHEA Grapalat"/>
          <w:sz w:val="24"/>
          <w:lang w:val="hy-AM"/>
        </w:rPr>
        <w:t>մասին</w:t>
      </w:r>
      <w:r w:rsidR="008C2BD2">
        <w:rPr>
          <w:rFonts w:ascii="GHEA Grapalat" w:hAnsi="GHEA Grapalat"/>
          <w:sz w:val="24"/>
          <w:lang w:val="hy-AM"/>
        </w:rPr>
        <w:t>»</w:t>
      </w:r>
      <w:r w:rsidR="004841A3" w:rsidRPr="00B77495">
        <w:rPr>
          <w:rFonts w:ascii="GHEA Grapalat" w:hAnsi="GHEA Grapalat"/>
          <w:sz w:val="24"/>
          <w:lang w:val="hy-AM"/>
        </w:rPr>
        <w:t xml:space="preserve"> ՀՀ կառավարության որոշման նախագծի (այսուհետ՝ Նախագիծ) ըն</w:t>
      </w:r>
      <w:proofErr w:type="spellStart"/>
      <w:r w:rsidR="004841A3" w:rsidRPr="00AC600F">
        <w:rPr>
          <w:rFonts w:ascii="GHEA Grapalat" w:hAnsi="GHEA Grapalat"/>
          <w:color w:val="000000"/>
          <w:sz w:val="24"/>
        </w:rPr>
        <w:t>դունումը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AC600F">
        <w:rPr>
          <w:rFonts w:ascii="GHEA Grapalat" w:hAnsi="GHEA Grapalat"/>
          <w:color w:val="000000"/>
          <w:sz w:val="24"/>
        </w:rPr>
        <w:t>պայմանավորված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AC600F">
        <w:rPr>
          <w:rFonts w:ascii="GHEA Grapalat" w:hAnsi="GHEA Grapalat"/>
          <w:color w:val="000000"/>
          <w:sz w:val="24"/>
        </w:rPr>
        <w:t>է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AC600F">
        <w:rPr>
          <w:rFonts w:ascii="GHEA Grapalat" w:hAnsi="GHEA Grapalat"/>
          <w:color w:val="000000"/>
          <w:sz w:val="24"/>
        </w:rPr>
        <w:t>հետևյալ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AC600F">
        <w:rPr>
          <w:rFonts w:ascii="GHEA Grapalat" w:hAnsi="GHEA Grapalat"/>
          <w:color w:val="000000"/>
          <w:sz w:val="24"/>
        </w:rPr>
        <w:t>հանգամանքներով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. </w:t>
      </w:r>
    </w:p>
    <w:p w14:paraId="50619A08" w14:textId="4970C3FB" w:rsidR="00F974C8" w:rsidRDefault="004841A3" w:rsidP="00CB3779">
      <w:pPr>
        <w:spacing w:line="360" w:lineRule="auto"/>
        <w:ind w:left="360" w:firstLine="720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Ջրային կոմիտեի նախագահի 2017 թվականի հանձնարարականի համաձայն կազմվել </w:t>
      </w:r>
      <w:r w:rsidR="00636A58">
        <w:rPr>
          <w:rFonts w:ascii="GHEA Grapalat" w:hAnsi="GHEA Grapalat" w:cs="Sylfaen"/>
          <w:sz w:val="24"/>
          <w:lang w:val="hy-AM"/>
        </w:rPr>
        <w:t>է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="008C2BD2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Արագածոտն</w:t>
      </w:r>
      <w:r w:rsidR="008C2BD2">
        <w:rPr>
          <w:rFonts w:ascii="GHEA Grapalat" w:hAnsi="GHEA Grapalat"/>
          <w:color w:val="000000"/>
          <w:sz w:val="24"/>
          <w:lang w:val="hy-AM"/>
        </w:rPr>
        <w:t>»</w:t>
      </w:r>
      <w:r>
        <w:rPr>
          <w:rFonts w:ascii="GHEA Grapalat" w:hAnsi="GHEA Grapalat"/>
          <w:color w:val="000000"/>
          <w:sz w:val="24"/>
          <w:lang w:val="hy-AM"/>
        </w:rPr>
        <w:t xml:space="preserve"> ՋՕԸ-ից </w:t>
      </w:r>
      <w:r w:rsidR="008C2BD2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Ջրառ</w:t>
      </w:r>
      <w:r w:rsidR="008C2BD2">
        <w:rPr>
          <w:rFonts w:ascii="GHEA Grapalat" w:hAnsi="GHEA Grapalat"/>
          <w:color w:val="000000"/>
          <w:sz w:val="24"/>
          <w:lang w:val="hy-AM"/>
        </w:rPr>
        <w:t>»</w:t>
      </w:r>
      <w:r>
        <w:rPr>
          <w:rFonts w:ascii="GHEA Grapalat" w:hAnsi="GHEA Grapalat"/>
          <w:color w:val="000000"/>
          <w:sz w:val="24"/>
          <w:lang w:val="hy-AM"/>
        </w:rPr>
        <w:t xml:space="preserve"> ՓԲԸ-ին գույք </w:t>
      </w:r>
      <w:r w:rsidR="00082D4B" w:rsidRPr="00082D4B">
        <w:rPr>
          <w:rFonts w:ascii="GHEA Grapalat" w:hAnsi="GHEA Grapalat"/>
          <w:color w:val="000000"/>
          <w:sz w:val="24"/>
          <w:lang w:val="pt-PT"/>
        </w:rPr>
        <w:t>(</w:t>
      </w:r>
      <w:r w:rsidR="00082D4B">
        <w:rPr>
          <w:rFonts w:ascii="GHEA Grapalat" w:hAnsi="GHEA Grapalat"/>
          <w:color w:val="000000"/>
          <w:sz w:val="24"/>
          <w:lang w:val="hy-AM"/>
        </w:rPr>
        <w:t xml:space="preserve">այսուհետ՝ Գույք) </w:t>
      </w:r>
      <w:r>
        <w:rPr>
          <w:rFonts w:ascii="GHEA Grapalat" w:hAnsi="GHEA Grapalat"/>
          <w:color w:val="000000"/>
          <w:sz w:val="24"/>
          <w:lang w:val="hy-AM"/>
        </w:rPr>
        <w:t xml:space="preserve">հանձնելու ի պահ ընդունման-հանձնման ակտ՝ հիմք ընդունելով այն հանգամանքը, որ </w:t>
      </w:r>
      <w:r w:rsidR="008C2BD2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Ջրառ</w:t>
      </w:r>
      <w:r w:rsidR="008C2BD2">
        <w:rPr>
          <w:rFonts w:ascii="GHEA Grapalat" w:hAnsi="GHEA Grapalat"/>
          <w:color w:val="000000"/>
          <w:sz w:val="24"/>
          <w:lang w:val="hy-AM"/>
        </w:rPr>
        <w:t>»</w:t>
      </w:r>
      <w:r>
        <w:rPr>
          <w:rFonts w:ascii="GHEA Grapalat" w:hAnsi="GHEA Grapalat"/>
          <w:color w:val="000000"/>
          <w:sz w:val="24"/>
          <w:lang w:val="hy-AM"/>
        </w:rPr>
        <w:t xml:space="preserve"> ՓԲԸ-ն </w:t>
      </w:r>
      <w:r w:rsidR="005E3BF0">
        <w:rPr>
          <w:rFonts w:ascii="GHEA Grapalat" w:hAnsi="GHEA Grapalat"/>
          <w:color w:val="000000"/>
          <w:sz w:val="24"/>
          <w:lang w:val="hy-AM"/>
        </w:rPr>
        <w:t>հանդիսանում է ջրային օբյեկտներից ջրառի իրականացմամբ, պայմանագրային հիմունքներով ջրօգտագործողներին և ջուրը սպառողներին ոռոգման ջրի միակ մատակարարը։</w:t>
      </w:r>
      <w:r w:rsidR="001F148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8C2BD2">
        <w:rPr>
          <w:rFonts w:ascii="GHEA Grapalat" w:hAnsi="GHEA Grapalat"/>
          <w:sz w:val="24"/>
          <w:lang w:val="hy-AM"/>
        </w:rPr>
        <w:t>«</w:t>
      </w:r>
      <w:r w:rsidR="001F148B">
        <w:rPr>
          <w:rFonts w:ascii="GHEA Grapalat" w:hAnsi="GHEA Grapalat"/>
          <w:sz w:val="24"/>
          <w:lang w:val="hy-AM"/>
        </w:rPr>
        <w:t>Ջրառ</w:t>
      </w:r>
      <w:r w:rsidR="008C2BD2">
        <w:rPr>
          <w:rFonts w:ascii="GHEA Grapalat" w:hAnsi="GHEA Grapalat"/>
          <w:color w:val="000000"/>
          <w:sz w:val="24"/>
          <w:lang w:val="hy-AM"/>
        </w:rPr>
        <w:t>»</w:t>
      </w:r>
      <w:r w:rsidR="001F148B">
        <w:rPr>
          <w:rFonts w:ascii="GHEA Grapalat" w:hAnsi="GHEA Grapalat"/>
          <w:color w:val="000000"/>
          <w:sz w:val="24"/>
          <w:lang w:val="hy-AM"/>
        </w:rPr>
        <w:t xml:space="preserve"> ՓԲԸ-ն Քասախ գետից ջրառ է իրականացրել </w:t>
      </w:r>
      <w:r w:rsidR="008C2BD2">
        <w:rPr>
          <w:rFonts w:ascii="GHEA Grapalat" w:hAnsi="GHEA Grapalat" w:cs="Sylfaen"/>
          <w:sz w:val="24"/>
          <w:lang w:val="hy-AM"/>
        </w:rPr>
        <w:t>«</w:t>
      </w:r>
      <w:r w:rsidR="001F148B" w:rsidRPr="00635326">
        <w:rPr>
          <w:rFonts w:ascii="GHEA Grapalat" w:hAnsi="GHEA Grapalat" w:cs="Sylfaen"/>
          <w:sz w:val="24"/>
          <w:lang w:val="hy-AM"/>
        </w:rPr>
        <w:t>Արագածոտն</w:t>
      </w:r>
      <w:r w:rsidR="008C2BD2">
        <w:rPr>
          <w:rFonts w:ascii="GHEA Grapalat" w:hAnsi="GHEA Grapalat" w:cs="Sylfaen"/>
          <w:sz w:val="24"/>
          <w:lang w:val="hy-AM"/>
        </w:rPr>
        <w:t>»</w:t>
      </w:r>
      <w:r w:rsidR="001F148B" w:rsidRPr="00635326">
        <w:rPr>
          <w:rFonts w:ascii="GHEA Grapalat" w:hAnsi="GHEA Grapalat" w:cs="Sylfaen"/>
          <w:sz w:val="24"/>
          <w:lang w:val="pt-BR"/>
        </w:rPr>
        <w:t xml:space="preserve"> </w:t>
      </w:r>
      <w:r w:rsidR="001F148B">
        <w:rPr>
          <w:rFonts w:ascii="GHEA Grapalat" w:hAnsi="GHEA Grapalat" w:cs="Sylfaen"/>
          <w:sz w:val="24"/>
          <w:lang w:val="hy-AM"/>
        </w:rPr>
        <w:t xml:space="preserve">ՋՕԸ-ի միջոցով Աշտարակի ջրանցքով 0.6 մխ/վրկ, Քասախ-Էջմիածին (Տկահան) ջրանցքով 2.0մխ/վրկ և Օշականի ջրանցքով 1.0 խմ/վրկ՝ առավելագույն ջրաքանակով։ Քասախ գետի համակարգի ջրաքանակների ջրապահանջի ապահովումը հիմնականում իրականացվում է Ապարանի ջրամբարի բացթողումների հաշվին, որի կառավարումը կատարվում  է </w:t>
      </w:r>
      <w:r w:rsidR="008C2BD2">
        <w:rPr>
          <w:rFonts w:ascii="GHEA Grapalat" w:hAnsi="GHEA Grapalat" w:cs="Sylfaen"/>
          <w:sz w:val="24"/>
          <w:lang w:val="hy-AM"/>
        </w:rPr>
        <w:t>«</w:t>
      </w:r>
      <w:r w:rsidR="001F148B" w:rsidRPr="00614F73">
        <w:rPr>
          <w:rFonts w:ascii="GHEA Grapalat" w:hAnsi="GHEA Grapalat" w:cs="Sylfaen"/>
          <w:sz w:val="24"/>
          <w:lang w:val="hy-AM"/>
        </w:rPr>
        <w:t>Ջրառ</w:t>
      </w:r>
      <w:r w:rsidR="008C2BD2">
        <w:rPr>
          <w:rFonts w:ascii="GHEA Grapalat" w:hAnsi="GHEA Grapalat" w:cs="Sylfaen"/>
          <w:sz w:val="24"/>
          <w:lang w:val="hy-AM"/>
        </w:rPr>
        <w:t>»</w:t>
      </w:r>
      <w:r w:rsidR="001F148B" w:rsidRPr="00614F73">
        <w:rPr>
          <w:rFonts w:ascii="GHEA Grapalat" w:hAnsi="GHEA Grapalat" w:cs="Sylfaen"/>
          <w:sz w:val="24"/>
          <w:lang w:val="hy-AM"/>
        </w:rPr>
        <w:t xml:space="preserve"> ՓԲԸ-ի կողմից։ </w:t>
      </w:r>
      <w:r w:rsidR="005E3BF0" w:rsidRPr="00614F73">
        <w:rPr>
          <w:rFonts w:ascii="GHEA Grapalat" w:hAnsi="GHEA Grapalat" w:cs="Sylfaen"/>
          <w:sz w:val="24"/>
          <w:lang w:val="hy-AM"/>
        </w:rPr>
        <w:t xml:space="preserve">Ոռոգման համակարգերը մեկ միասնական պետական իրավաբանական անձի կողմից կոորդինացնելու և պահպանելու նպատակով առաջացել է անհրաժեշտություն </w:t>
      </w:r>
      <w:r w:rsidR="00614F73" w:rsidRPr="00614F73">
        <w:rPr>
          <w:rFonts w:ascii="GHEA Grapalat" w:hAnsi="GHEA Grapalat" w:cs="Sylfaen"/>
          <w:sz w:val="24"/>
          <w:lang w:val="hy-AM"/>
        </w:rPr>
        <w:t xml:space="preserve">Գույքը ներդնել </w:t>
      </w:r>
      <w:r w:rsidR="008C2BD2">
        <w:rPr>
          <w:rFonts w:ascii="GHEA Grapalat" w:hAnsi="GHEA Grapalat" w:cs="Sylfaen"/>
          <w:sz w:val="24"/>
          <w:lang w:val="hy-AM"/>
        </w:rPr>
        <w:t>«</w:t>
      </w:r>
      <w:r w:rsidR="00614F73" w:rsidRPr="00614F73">
        <w:rPr>
          <w:rFonts w:ascii="GHEA Grapalat" w:hAnsi="GHEA Grapalat" w:cs="Sylfaen"/>
          <w:sz w:val="24"/>
          <w:lang w:val="hy-AM"/>
        </w:rPr>
        <w:t>Ջրառ</w:t>
      </w:r>
      <w:r w:rsidR="008C2BD2">
        <w:rPr>
          <w:rFonts w:ascii="GHEA Grapalat" w:hAnsi="GHEA Grapalat" w:cs="Sylfaen"/>
          <w:sz w:val="24"/>
          <w:lang w:val="hy-AM"/>
        </w:rPr>
        <w:t>»</w:t>
      </w:r>
      <w:r w:rsidR="00614F73" w:rsidRPr="00614F73">
        <w:rPr>
          <w:rFonts w:ascii="GHEA Grapalat" w:hAnsi="GHEA Grapalat" w:cs="Sylfaen"/>
          <w:sz w:val="24"/>
          <w:lang w:val="hy-AM"/>
        </w:rPr>
        <w:t xml:space="preserve"> ՓԲԸ-ի </w:t>
      </w:r>
      <w:r w:rsidR="005E3BF0" w:rsidRPr="00614F73">
        <w:rPr>
          <w:rFonts w:ascii="GHEA Grapalat" w:hAnsi="GHEA Grapalat" w:cs="Sylfaen"/>
          <w:sz w:val="24"/>
          <w:lang w:val="hy-AM"/>
        </w:rPr>
        <w:t xml:space="preserve">կանոնադրական </w:t>
      </w:r>
      <w:r w:rsidR="00614F73" w:rsidRPr="00614F73">
        <w:rPr>
          <w:rFonts w:ascii="GHEA Grapalat" w:hAnsi="GHEA Grapalat" w:cs="Sylfaen"/>
          <w:sz w:val="24"/>
          <w:lang w:val="hy-AM"/>
        </w:rPr>
        <w:t>կապիտալում լրացուցիչ բաժնետոմսերի տեղաբաշխման միջոցով ավելացնելով ընկերության կանոնադրական կապիտալը</w:t>
      </w:r>
      <w:r w:rsidR="005E3BF0" w:rsidRPr="00614F73">
        <w:rPr>
          <w:rFonts w:ascii="GHEA Grapalat" w:hAnsi="GHEA Grapalat" w:cs="Sylfaen"/>
          <w:sz w:val="24"/>
          <w:lang w:val="hy-AM"/>
        </w:rPr>
        <w:t>։</w:t>
      </w:r>
      <w:r w:rsidR="00F974C8" w:rsidRPr="00614F73">
        <w:rPr>
          <w:rFonts w:ascii="GHEA Grapalat" w:hAnsi="GHEA Grapalat" w:cs="Sylfaen"/>
          <w:sz w:val="24"/>
          <w:lang w:val="hy-AM"/>
        </w:rPr>
        <w:t xml:space="preserve"> </w:t>
      </w:r>
    </w:p>
    <w:p w14:paraId="061B46C2" w14:textId="322855A7" w:rsidR="004B7AF0" w:rsidRPr="00614F73" w:rsidRDefault="004B7AF0" w:rsidP="00CB3779">
      <w:pPr>
        <w:spacing w:line="360" w:lineRule="auto"/>
        <w:ind w:left="360" w:firstLine="720"/>
        <w:jc w:val="both"/>
        <w:rPr>
          <w:rFonts w:ascii="GHEA Grapalat" w:hAnsi="GHEA Grapalat" w:cs="Sylfaen"/>
          <w:sz w:val="24"/>
          <w:lang w:val="hy-AM"/>
        </w:rPr>
      </w:pPr>
      <w:r w:rsidRPr="004B7AF0">
        <w:rPr>
          <w:rFonts w:ascii="GHEA Grapalat" w:hAnsi="GHEA Grapalat" w:cs="Sylfaen"/>
          <w:sz w:val="24"/>
          <w:lang w:val="hy-AM"/>
        </w:rPr>
        <w:lastRenderedPageBreak/>
        <w:t xml:space="preserve">Հիմք ընդունելով ՀՀ վարչապետի 22.07.2021թ. N 02/16.2/24697-2021 հանձնարարականի 1-ին կետի 5-րդ ենթակետը՝ բաժնետիրական ընկերությունների կանոնադրական կապիտալի համալրման վերաբերյալ առաջարկությունները ՀՀ կառավարության քննարկմանը ներկայացվում են բացառապես որպես պետական բյուջեից իրականացվող ներդրումային ծախսային ծրագրեր՝ արդյունքային և այլ ցուցանիշների հիման վրա և հաշվի առնելով ֆինանսների նախարարության առաջարկությունը նախագծում ներառվել նաև </w:t>
      </w:r>
      <w:r w:rsidR="002525F9" w:rsidRPr="00B731F1">
        <w:rPr>
          <w:rFonts w:ascii="GHEA Grapalat" w:hAnsi="GHEA Grapalat"/>
          <w:bCs/>
          <w:sz w:val="24"/>
          <w:lang w:val="hy-AM"/>
        </w:rPr>
        <w:t>Հայաստանի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Հանրապետության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202</w:t>
      </w:r>
      <w:r w:rsidR="002525F9">
        <w:rPr>
          <w:rFonts w:ascii="GHEA Grapalat" w:hAnsi="GHEA Grapalat"/>
          <w:bCs/>
          <w:sz w:val="24"/>
          <w:lang w:val="hy-AM"/>
        </w:rPr>
        <w:t>3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թվականի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պետական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բյուջեի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մասին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» </w:t>
      </w:r>
      <w:r w:rsidR="002525F9" w:rsidRPr="00B731F1">
        <w:rPr>
          <w:rFonts w:ascii="GHEA Grapalat" w:hAnsi="GHEA Grapalat"/>
          <w:bCs/>
          <w:sz w:val="24"/>
          <w:lang w:val="hy-AM"/>
        </w:rPr>
        <w:t>օրենքում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>
        <w:rPr>
          <w:rFonts w:ascii="GHEA Grapalat" w:hAnsi="GHEA Grapalat"/>
          <w:bCs/>
          <w:sz w:val="24"/>
          <w:lang w:val="hy-AM"/>
        </w:rPr>
        <w:t>և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Հայաստանի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Հանրապետության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կառավարության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202</w:t>
      </w:r>
      <w:r w:rsidR="002525F9">
        <w:rPr>
          <w:rFonts w:ascii="GHEA Grapalat" w:hAnsi="GHEA Grapalat"/>
          <w:bCs/>
          <w:sz w:val="24"/>
          <w:lang w:val="hy-AM"/>
        </w:rPr>
        <w:t>2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թվականի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 w:rsidRPr="00B731F1">
        <w:rPr>
          <w:rFonts w:ascii="GHEA Grapalat" w:hAnsi="GHEA Grapalat"/>
          <w:bCs/>
          <w:sz w:val="24"/>
          <w:lang w:val="hy-AM"/>
        </w:rPr>
        <w:t>դեկտեմբերի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23-</w:t>
      </w:r>
      <w:r w:rsidR="002525F9" w:rsidRPr="00B731F1">
        <w:rPr>
          <w:rFonts w:ascii="GHEA Grapalat" w:hAnsi="GHEA Grapalat"/>
          <w:bCs/>
          <w:sz w:val="24"/>
          <w:lang w:val="hy-AM"/>
        </w:rPr>
        <w:t>ի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N 21</w:t>
      </w:r>
      <w:r w:rsidR="002525F9">
        <w:rPr>
          <w:rFonts w:ascii="GHEA Grapalat" w:hAnsi="GHEA Grapalat"/>
          <w:bCs/>
          <w:sz w:val="24"/>
          <w:lang w:val="hy-AM"/>
        </w:rPr>
        <w:t>1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1-Ն </w:t>
      </w:r>
      <w:r w:rsidR="002525F9" w:rsidRPr="00B731F1">
        <w:rPr>
          <w:rFonts w:ascii="GHEA Grapalat" w:hAnsi="GHEA Grapalat"/>
          <w:bCs/>
          <w:sz w:val="24"/>
          <w:lang w:val="hy-AM"/>
        </w:rPr>
        <w:t>որոշման</w:t>
      </w:r>
      <w:r w:rsidR="002525F9" w:rsidRPr="00721CAB">
        <w:rPr>
          <w:rFonts w:ascii="GHEA Grapalat" w:hAnsi="GHEA Grapalat"/>
          <w:bCs/>
          <w:sz w:val="24"/>
          <w:lang w:val="pt-PT"/>
        </w:rPr>
        <w:t xml:space="preserve"> </w:t>
      </w:r>
      <w:r w:rsidR="002525F9">
        <w:rPr>
          <w:rFonts w:ascii="GHEA Grapalat" w:hAnsi="GHEA Grapalat"/>
          <w:bCs/>
          <w:sz w:val="24"/>
          <w:lang w:val="hy-AM"/>
        </w:rPr>
        <w:t xml:space="preserve">մեջ փոփոխություններ և լրացում </w:t>
      </w:r>
      <w:r w:rsidRPr="004B7AF0">
        <w:rPr>
          <w:rFonts w:ascii="GHEA Grapalat" w:hAnsi="GHEA Grapalat" w:cs="Sylfaen"/>
          <w:sz w:val="24"/>
          <w:lang w:val="hy-AM"/>
        </w:rPr>
        <w:t>կատարելու վերաբերյալ դրույթներ:</w:t>
      </w:r>
    </w:p>
    <w:p w14:paraId="27B4E2E9" w14:textId="3D0C4323" w:rsidR="00F974C8" w:rsidRPr="00636A58" w:rsidRDefault="00F974C8" w:rsidP="00CB3779">
      <w:pPr>
        <w:spacing w:line="360" w:lineRule="auto"/>
        <w:ind w:left="284" w:firstLine="900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512565">
        <w:rPr>
          <w:rFonts w:ascii="GHEA Grapalat" w:hAnsi="GHEA Grapalat" w:cs="Sylfaen"/>
          <w:b/>
          <w:sz w:val="24"/>
          <w:lang w:val="pt-BR"/>
        </w:rPr>
        <w:t>Տվյալ</w:t>
      </w:r>
      <w:r w:rsidRPr="00BC6511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բնագավառում</w:t>
      </w:r>
      <w:r w:rsidRPr="00BC6511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իրականացվող</w:t>
      </w:r>
      <w:r w:rsidRPr="00BC6511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քաղաքականությունը՝</w:t>
      </w:r>
      <w:r w:rsidRPr="00BC6511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Գյուղական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համայնքների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ոռոգ</w:t>
      </w:r>
      <w:r w:rsidR="00636A58">
        <w:rPr>
          <w:rFonts w:ascii="GHEA Grapalat" w:hAnsi="GHEA Grapalat" w:cs="Sylfaen"/>
          <w:color w:val="000000" w:themeColor="text1"/>
          <w:sz w:val="24"/>
          <w:lang w:val="hy-AM"/>
        </w:rPr>
        <w:t>ման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առավել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արդյունավետ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կազմակերպումը</w:t>
      </w:r>
      <w:r w:rsidR="00636A58">
        <w:rPr>
          <w:rFonts w:ascii="GHEA Grapalat" w:hAnsi="GHEA Grapalat" w:cs="Sylfaen"/>
          <w:color w:val="000000" w:themeColor="text1"/>
          <w:sz w:val="24"/>
          <w:lang w:val="hy-AM"/>
        </w:rPr>
        <w:t>, Ք</w:t>
      </w:r>
      <w:r w:rsidR="00636A58">
        <w:rPr>
          <w:rFonts w:ascii="GHEA Grapalat" w:hAnsi="GHEA Grapalat" w:cs="Sylfaen"/>
          <w:sz w:val="24"/>
          <w:lang w:val="hy-AM"/>
        </w:rPr>
        <w:t>ասախ գետի համակարգի ջրաքանակների ջրապահանջի ապահովումը։</w:t>
      </w:r>
    </w:p>
    <w:p w14:paraId="4B10C4DC" w14:textId="02F2F0C7" w:rsidR="00675242" w:rsidRPr="00675242" w:rsidRDefault="00F974C8" w:rsidP="00CB3779">
      <w:pPr>
        <w:pStyle w:val="ListParagraph"/>
        <w:tabs>
          <w:tab w:val="left" w:pos="993"/>
        </w:tabs>
        <w:spacing w:line="360" w:lineRule="auto"/>
        <w:ind w:left="284"/>
        <w:contextualSpacing/>
        <w:jc w:val="both"/>
        <w:rPr>
          <w:rFonts w:ascii="GHEA Grapalat" w:hAnsi="GHEA Grapalat" w:cs="Sylfaen"/>
          <w:b/>
          <w:sz w:val="24"/>
          <w:lang w:val="pt-BR"/>
        </w:rPr>
      </w:pPr>
      <w:r w:rsidRPr="00F52BD7">
        <w:rPr>
          <w:rFonts w:ascii="GHEA Grapalat" w:hAnsi="GHEA Grapalat" w:cs="Sylfaen"/>
          <w:color w:val="BFBFBF" w:themeColor="background1" w:themeShade="BF"/>
          <w:sz w:val="24"/>
          <w:lang w:val="af-ZA"/>
        </w:rPr>
        <w:tab/>
      </w:r>
      <w:r w:rsidRPr="00512565">
        <w:rPr>
          <w:rFonts w:ascii="GHEA Grapalat" w:hAnsi="GHEA Grapalat" w:cs="Sylfaen"/>
          <w:b/>
          <w:sz w:val="24"/>
          <w:lang w:val="pt-BR"/>
        </w:rPr>
        <w:t>Կարգավորման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նպատակը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և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բնույթը՝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Նախագծի ընդունման նպատակն է Գույքը   համապատասխան շահագործող կազմակերպությ</w:t>
      </w:r>
      <w:r w:rsidR="001F148B">
        <w:rPr>
          <w:rFonts w:ascii="GHEA Grapalat" w:hAnsi="GHEA Grapalat" w:cs="Sylfaen"/>
          <w:bCs/>
          <w:sz w:val="24"/>
          <w:lang w:val="hy-AM"/>
        </w:rPr>
        <w:t>անը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 xml:space="preserve"> շահագործման հանձնելը և դրանց նպատակային նշանակությանը համապատասխան օգտագործումն ապահովելը։</w:t>
      </w:r>
    </w:p>
    <w:p w14:paraId="6EE3789E" w14:textId="5D5D016A" w:rsidR="00675242" w:rsidRPr="00675242" w:rsidRDefault="00F974C8" w:rsidP="00CB3779">
      <w:pPr>
        <w:spacing w:line="360" w:lineRule="auto"/>
        <w:ind w:left="284" w:firstLine="900"/>
        <w:jc w:val="both"/>
        <w:rPr>
          <w:rFonts w:ascii="GHEA Grapalat" w:hAnsi="GHEA Grapalat" w:cs="Sylfaen"/>
          <w:bCs/>
          <w:sz w:val="24"/>
          <w:lang w:val="pt-BR"/>
        </w:rPr>
      </w:pPr>
      <w:r w:rsidRPr="00675242">
        <w:rPr>
          <w:rFonts w:ascii="GHEA Grapalat" w:hAnsi="GHEA Grapalat" w:cs="Sylfaen"/>
          <w:b/>
          <w:sz w:val="24"/>
          <w:lang w:val="pt-BR"/>
        </w:rPr>
        <w:t xml:space="preserve">Նախագծի մշակման գործընթացում ներգրավված ինստիտուտները և անձինք՝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Նախագիծը մշակվել է ՀՀ տարածքային կառավարման և ենթակառուցվածքների նախարարության ջրային կոմիտեի կողմից:</w:t>
      </w:r>
    </w:p>
    <w:p w14:paraId="47DDDB2A" w14:textId="1F029542" w:rsidR="00675242" w:rsidRDefault="00F974C8" w:rsidP="00CB3779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675242">
        <w:rPr>
          <w:rFonts w:ascii="GHEA Grapalat" w:hAnsi="GHEA Grapalat" w:cs="Sylfaen"/>
          <w:b/>
          <w:sz w:val="24"/>
          <w:lang w:val="pt-BR"/>
        </w:rPr>
        <w:t>Ակնկալվող</w:t>
      </w:r>
      <w:r w:rsidRPr="00675242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675242">
        <w:rPr>
          <w:rFonts w:ascii="GHEA Grapalat" w:hAnsi="GHEA Grapalat" w:cs="Sylfaen"/>
          <w:b/>
          <w:sz w:val="24"/>
          <w:lang w:val="pt-BR"/>
        </w:rPr>
        <w:t>արդյունքը՝</w:t>
      </w:r>
      <w:r w:rsidRPr="00F52BD7">
        <w:rPr>
          <w:rFonts w:ascii="GHEA Grapalat" w:hAnsi="GHEA Grapalat" w:cs="Sylfaen"/>
          <w:b/>
          <w:color w:val="BFBFBF" w:themeColor="background1" w:themeShade="BF"/>
          <w:sz w:val="24"/>
          <w:lang w:val="af-ZA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>Նախագծի ընդունմամբ ակնկալվում է, որ Գույքը կօգտագործվի իր նպատակային նշանակությանը համապատասխան, պատշաճ մակարդակով կկազմակերպվի դրանց շահագործումն ու պահպանումը, ինչպես նաև կբարելավվի ոռոգման ծառայությունների մակարդակը</w:t>
      </w:r>
      <w:r w:rsidR="00082D4B">
        <w:rPr>
          <w:rFonts w:ascii="GHEA Grapalat" w:hAnsi="GHEA Grapalat"/>
          <w:sz w:val="24"/>
          <w:lang w:val="hy-AM"/>
        </w:rPr>
        <w:t>։</w:t>
      </w:r>
    </w:p>
    <w:p w14:paraId="3EB0D0E4" w14:textId="1E83600A" w:rsidR="004B7AF0" w:rsidRPr="00533288" w:rsidRDefault="00F52BD7" w:rsidP="00CB3779">
      <w:pPr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lang w:val="hy-AM"/>
        </w:rPr>
        <w:t xml:space="preserve">՝ </w:t>
      </w:r>
      <w:r w:rsidR="004B7AF0">
        <w:rPr>
          <w:rFonts w:ascii="GHEA Grapalat" w:hAnsi="GHEA Grapalat"/>
          <w:sz w:val="24"/>
          <w:lang w:val="hy-AM"/>
        </w:rPr>
        <w:t>Ն</w:t>
      </w:r>
      <w:r w:rsidR="004B7AF0" w:rsidRPr="00B61925">
        <w:rPr>
          <w:rFonts w:ascii="GHEA Grapalat" w:hAnsi="GHEA Grapalat"/>
          <w:sz w:val="24"/>
          <w:lang w:val="hy-AM"/>
        </w:rPr>
        <w:t xml:space="preserve">ախագծի </w:t>
      </w:r>
      <w:r w:rsidR="004B7AF0" w:rsidRPr="00533288">
        <w:rPr>
          <w:rFonts w:ascii="GHEA Grapalat" w:hAnsi="GHEA Grapalat"/>
          <w:sz w:val="24"/>
          <w:lang w:val="hy-AM"/>
        </w:rPr>
        <w:t>ընդունմամբ Հայաստանի Հանրապետության պետական բյուջեում ծախսերում և եկամուտներում նախատեսվում է ավելացում:</w:t>
      </w:r>
    </w:p>
    <w:p w14:paraId="204A8BE7" w14:textId="77777777" w:rsidR="004B7AF0" w:rsidRPr="00BF73EE" w:rsidRDefault="004B7AF0" w:rsidP="00CB3779">
      <w:pPr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82044A">
        <w:rPr>
          <w:rFonts w:ascii="GHEA Grapalat" w:hAnsi="GHEA Grapalat"/>
          <w:sz w:val="24"/>
          <w:lang w:val="hy-AM"/>
        </w:rPr>
        <w:t xml:space="preserve">Նախագիծը </w:t>
      </w:r>
      <w:r w:rsidRPr="00533288">
        <w:rPr>
          <w:rFonts w:ascii="GHEA Grapalat" w:hAnsi="GHEA Grapalat"/>
          <w:sz w:val="24"/>
          <w:lang w:val="hy-AM"/>
        </w:rPr>
        <w:t>բխում է ՀՀ կառավարության 2021 թվականի օգոստոսի 18-ի  Հայաստանի Հանրապետության կառավարության ծրագրի մասին N 1363-Ա որոշման 3.3 Ջրային տնտեսություն բաժնի 2-րդ պարբերության պահանջներից:</w:t>
      </w:r>
    </w:p>
    <w:p w14:paraId="73A55544" w14:textId="66E5E4EC" w:rsidR="00F52BD7" w:rsidRPr="00F52BD7" w:rsidRDefault="00F52BD7" w:rsidP="004B7AF0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color w:val="BFBFBF" w:themeColor="background1" w:themeShade="BF"/>
          <w:sz w:val="24"/>
          <w:lang w:val="hy-AM"/>
        </w:rPr>
      </w:pPr>
    </w:p>
    <w:sectPr w:rsidR="00F52BD7" w:rsidRPr="00F52BD7" w:rsidSect="00224BEA">
      <w:footerReference w:type="default" r:id="rId6"/>
      <w:pgSz w:w="11909" w:h="16834" w:code="9"/>
      <w:pgMar w:top="990" w:right="749" w:bottom="567" w:left="1080" w:header="709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437AD" w14:textId="77777777" w:rsidR="00A90ACC" w:rsidRDefault="00A90ACC" w:rsidP="00622B73">
      <w:r>
        <w:separator/>
      </w:r>
    </w:p>
  </w:endnote>
  <w:endnote w:type="continuationSeparator" w:id="0">
    <w:p w14:paraId="62D8DC76" w14:textId="77777777" w:rsidR="00A90ACC" w:rsidRDefault="00A90ACC" w:rsidP="0062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B59A8" w14:textId="77777777" w:rsidR="00727E6A" w:rsidRPr="00BE4477" w:rsidRDefault="00A90ACC">
    <w:pPr>
      <w:pStyle w:val="Footer"/>
      <w:rPr>
        <w:sz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D7E39" w14:textId="77777777" w:rsidR="00A90ACC" w:rsidRDefault="00A90ACC" w:rsidP="00622B73">
      <w:r>
        <w:separator/>
      </w:r>
    </w:p>
  </w:footnote>
  <w:footnote w:type="continuationSeparator" w:id="0">
    <w:p w14:paraId="6A0AB571" w14:textId="77777777" w:rsidR="00A90ACC" w:rsidRDefault="00A90ACC" w:rsidP="0062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F55"/>
    <w:rsid w:val="00082D4B"/>
    <w:rsid w:val="00110AA3"/>
    <w:rsid w:val="00135F42"/>
    <w:rsid w:val="00146B83"/>
    <w:rsid w:val="001F148B"/>
    <w:rsid w:val="00224BEA"/>
    <w:rsid w:val="00230C47"/>
    <w:rsid w:val="00232155"/>
    <w:rsid w:val="002458AC"/>
    <w:rsid w:val="002525F9"/>
    <w:rsid w:val="002C3205"/>
    <w:rsid w:val="00321CEA"/>
    <w:rsid w:val="00371D97"/>
    <w:rsid w:val="003721F8"/>
    <w:rsid w:val="003865C6"/>
    <w:rsid w:val="003B719F"/>
    <w:rsid w:val="004657EC"/>
    <w:rsid w:val="004841A3"/>
    <w:rsid w:val="004B7AF0"/>
    <w:rsid w:val="005765A1"/>
    <w:rsid w:val="005A788F"/>
    <w:rsid w:val="005E3BF0"/>
    <w:rsid w:val="005E73A6"/>
    <w:rsid w:val="00614F73"/>
    <w:rsid w:val="00622B73"/>
    <w:rsid w:val="006363FF"/>
    <w:rsid w:val="00636A58"/>
    <w:rsid w:val="00675242"/>
    <w:rsid w:val="006922FC"/>
    <w:rsid w:val="00782C86"/>
    <w:rsid w:val="00834C49"/>
    <w:rsid w:val="00846BE4"/>
    <w:rsid w:val="00864528"/>
    <w:rsid w:val="00876904"/>
    <w:rsid w:val="008C2BD2"/>
    <w:rsid w:val="009625CE"/>
    <w:rsid w:val="009B1587"/>
    <w:rsid w:val="00A90ACC"/>
    <w:rsid w:val="00A93F55"/>
    <w:rsid w:val="00B77495"/>
    <w:rsid w:val="00B81978"/>
    <w:rsid w:val="00CB3779"/>
    <w:rsid w:val="00CD535C"/>
    <w:rsid w:val="00D3312C"/>
    <w:rsid w:val="00D8537A"/>
    <w:rsid w:val="00DC021D"/>
    <w:rsid w:val="00EB461F"/>
    <w:rsid w:val="00EC760A"/>
    <w:rsid w:val="00ED210E"/>
    <w:rsid w:val="00F20726"/>
    <w:rsid w:val="00F43D3F"/>
    <w:rsid w:val="00F50DC3"/>
    <w:rsid w:val="00F52BD7"/>
    <w:rsid w:val="00F92EF6"/>
    <w:rsid w:val="00F9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65D1"/>
  <w15:docId w15:val="{AEC1348F-BA4A-4EB5-875D-FA176931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F55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F55"/>
    <w:pPr>
      <w:ind w:left="720"/>
    </w:pPr>
  </w:style>
  <w:style w:type="paragraph" w:styleId="Footer">
    <w:name w:val="footer"/>
    <w:basedOn w:val="Normal"/>
    <w:link w:val="FooterChar"/>
    <w:rsid w:val="00F974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74C8"/>
    <w:rPr>
      <w:rFonts w:ascii="Arial LatArm" w:eastAsia="Times New Roman" w:hAnsi="Arial LatArm" w:cs="Times New Roman"/>
      <w:szCs w:val="24"/>
    </w:rPr>
  </w:style>
  <w:style w:type="paragraph" w:styleId="BodyText">
    <w:name w:val="Body Text"/>
    <w:basedOn w:val="Normal"/>
    <w:link w:val="BodyTextChar"/>
    <w:rsid w:val="004B7AF0"/>
    <w:pPr>
      <w:spacing w:after="120"/>
    </w:pPr>
    <w:rPr>
      <w:rFonts w:ascii="Times New Roman" w:eastAsia="Batang" w:hAnsi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4B7AF0"/>
    <w:rPr>
      <w:rFonts w:ascii="Times New Roman" w:eastAsia="Batang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/>
  <dc:description/>
  <cp:lastModifiedBy>Anush Khudoyan</cp:lastModifiedBy>
  <cp:revision>28</cp:revision>
  <dcterms:created xsi:type="dcterms:W3CDTF">2019-08-26T10:37:00Z</dcterms:created>
  <dcterms:modified xsi:type="dcterms:W3CDTF">2023-03-31T05:54:00Z</dcterms:modified>
</cp:coreProperties>
</file>