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4174E" w14:textId="235BCC2D" w:rsidR="00614041" w:rsidRPr="00F81E5E" w:rsidRDefault="00614041" w:rsidP="00F81E5E">
      <w:pPr>
        <w:spacing w:line="240" w:lineRule="auto"/>
        <w:ind w:left="7200" w:right="342" w:firstLine="720"/>
        <w:jc w:val="right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                                                                               </w:t>
      </w:r>
      <w:r w:rsidR="00F81E5E">
        <w:rPr>
          <w:rFonts w:ascii="GHEA Grapalat" w:hAnsi="GHEA Grapalat" w:cs="Times Armenian"/>
          <w:sz w:val="16"/>
          <w:szCs w:val="16"/>
        </w:rPr>
        <w:t xml:space="preserve">              </w:t>
      </w:r>
      <w:r>
        <w:rPr>
          <w:rFonts w:ascii="GHEA Grapalat" w:hAnsi="GHEA Grapalat" w:cs="Times Armenian"/>
          <w:sz w:val="16"/>
          <w:szCs w:val="16"/>
          <w:lang w:val="hy-AM"/>
        </w:rPr>
        <w:t xml:space="preserve">   </w:t>
      </w:r>
      <w:r w:rsidRPr="00DC6E3B">
        <w:rPr>
          <w:rFonts w:ascii="GHEA Grapalat" w:hAnsi="GHEA Grapalat" w:cs="Times Armenian"/>
          <w:sz w:val="16"/>
          <w:szCs w:val="16"/>
          <w:lang w:val="hy-AM"/>
        </w:rPr>
        <w:t>Հավելված</w:t>
      </w:r>
      <w:r w:rsidR="004F6D9C" w:rsidRPr="00222A1E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502AC7" w:rsidRPr="001D0408">
        <w:rPr>
          <w:rFonts w:ascii="GHEA Grapalat" w:hAnsi="GHEA Grapalat" w:cs="Times Armenian"/>
          <w:sz w:val="16"/>
          <w:szCs w:val="16"/>
          <w:lang w:val="hy-AM"/>
        </w:rPr>
        <w:t xml:space="preserve">N </w:t>
      </w:r>
      <w:r w:rsidR="00502AC7">
        <w:rPr>
          <w:rFonts w:ascii="GHEA Grapalat" w:hAnsi="GHEA Grapalat" w:cs="Times Armenian"/>
          <w:sz w:val="16"/>
          <w:szCs w:val="16"/>
          <w:lang w:val="hy-AM"/>
        </w:rPr>
        <w:t>1</w:t>
      </w:r>
    </w:p>
    <w:p w14:paraId="761EB9A3" w14:textId="5884E60E" w:rsidR="00614041" w:rsidRPr="00DC6E3B" w:rsidRDefault="00614041" w:rsidP="00F81E5E">
      <w:pPr>
        <w:spacing w:line="240" w:lineRule="auto"/>
        <w:ind w:left="5115" w:right="342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                                                </w:t>
      </w:r>
      <w:r w:rsidR="00F81E5E">
        <w:rPr>
          <w:rFonts w:ascii="GHEA Grapalat" w:hAnsi="GHEA Grapalat" w:cs="Times Armenian"/>
          <w:sz w:val="16"/>
          <w:szCs w:val="16"/>
          <w:lang w:val="hy-AM"/>
        </w:rPr>
        <w:t xml:space="preserve">                               </w:t>
      </w:r>
      <w:r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Pr="00DC6E3B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13C4AC29" w14:textId="4AE0EA49" w:rsidR="00614041" w:rsidRPr="00DC6E3B" w:rsidRDefault="00614041" w:rsidP="00F81E5E">
      <w:pPr>
        <w:spacing w:line="240" w:lineRule="auto"/>
        <w:ind w:left="5115" w:right="342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                                                                                 </w:t>
      </w:r>
      <w:r w:rsidRPr="00DC6E3B">
        <w:rPr>
          <w:rFonts w:ascii="GHEA Grapalat" w:hAnsi="GHEA Grapalat" w:cs="Times Armenian"/>
          <w:sz w:val="16"/>
          <w:szCs w:val="16"/>
          <w:lang w:val="es-ES"/>
        </w:rPr>
        <w:t>202</w:t>
      </w:r>
      <w:r w:rsidR="0042465E">
        <w:rPr>
          <w:rFonts w:ascii="GHEA Grapalat" w:hAnsi="GHEA Grapalat" w:cs="Times Armenian"/>
          <w:sz w:val="16"/>
          <w:szCs w:val="16"/>
          <w:lang w:val="hy-AM"/>
        </w:rPr>
        <w:t>3</w:t>
      </w:r>
      <w:r w:rsidRPr="00DC6E3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DC6E3B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DC6E3B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DC6E3B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DC6E3B">
        <w:rPr>
          <w:rFonts w:ascii="GHEA Grapalat" w:hAnsi="GHEA Grapalat" w:cs="Times Armenian"/>
          <w:sz w:val="16"/>
          <w:szCs w:val="16"/>
          <w:lang w:val="es-ES"/>
        </w:rPr>
        <w:t xml:space="preserve"> N ____</w:t>
      </w:r>
      <w:r w:rsidR="00855C62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1D0408">
        <w:rPr>
          <w:rFonts w:ascii="GHEA Grapalat" w:hAnsi="GHEA Grapalat" w:cs="Times Armenian"/>
          <w:sz w:val="16"/>
          <w:szCs w:val="16"/>
          <w:lang w:val="hy-AM"/>
        </w:rPr>
        <w:t>-Ն</w:t>
      </w:r>
      <w:r w:rsidRPr="00DC6E3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DC6E3B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7B0D63CD" w14:textId="77777777" w:rsidR="00614041" w:rsidRDefault="00614041" w:rsidP="00614041">
      <w:pPr>
        <w:spacing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4BBAB78B" w14:textId="77777777" w:rsidR="00614041" w:rsidRPr="008C27E2" w:rsidRDefault="00614041" w:rsidP="00614041">
      <w:pPr>
        <w:spacing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C27E2">
        <w:rPr>
          <w:rFonts w:ascii="GHEA Grapalat" w:hAnsi="GHEA Grapalat" w:cs="Arial"/>
          <w:b/>
          <w:bCs/>
          <w:sz w:val="24"/>
          <w:szCs w:val="24"/>
          <w:lang w:val="hy-AM"/>
        </w:rPr>
        <w:t>Ց Ա Ն Կ</w:t>
      </w:r>
    </w:p>
    <w:p w14:paraId="552023F0" w14:textId="77777777" w:rsidR="00614041" w:rsidRDefault="00614041" w:rsidP="001D0408">
      <w:pPr>
        <w:spacing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01563">
        <w:rPr>
          <w:rFonts w:ascii="GHEA Grapalat" w:hAnsi="GHEA Grapalat" w:cs="Arial"/>
          <w:b/>
          <w:bCs/>
          <w:sz w:val="24"/>
          <w:szCs w:val="24"/>
          <w:lang w:val="hy-AM"/>
        </w:rPr>
        <w:t>Ջրային կոմիտեին որպես պետական սեփականություն ամրացված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, «Արագածոտն»</w:t>
      </w:r>
      <w:r w:rsidRPr="0080156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ՋՕԸ-ին </w:t>
      </w:r>
    </w:p>
    <w:p w14:paraId="4D0FA33A" w14:textId="77777777" w:rsidR="00614041" w:rsidRDefault="00614041" w:rsidP="001D0408">
      <w:pPr>
        <w:spacing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0156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անհատույց օգտագործման իրավունքով հանձնված գույքի կազմից առանձնացվող և  </w:t>
      </w:r>
    </w:p>
    <w:p w14:paraId="1B3C615B" w14:textId="77777777" w:rsidR="00A720DE" w:rsidRDefault="00614041" w:rsidP="001D0408">
      <w:pPr>
        <w:spacing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Pr="00593604">
        <w:rPr>
          <w:rFonts w:ascii="GHEA Grapalat" w:hAnsi="GHEA Grapalat" w:cs="Arial"/>
          <w:b/>
          <w:bCs/>
          <w:sz w:val="24"/>
          <w:szCs w:val="24"/>
          <w:lang w:val="hy-AM"/>
        </w:rPr>
        <w:t>Ջ</w:t>
      </w:r>
      <w:r w:rsidRPr="00801563">
        <w:rPr>
          <w:rFonts w:ascii="GHEA Grapalat" w:hAnsi="GHEA Grapalat" w:cs="Arial"/>
          <w:b/>
          <w:bCs/>
          <w:sz w:val="24"/>
          <w:szCs w:val="24"/>
          <w:lang w:val="hy-AM"/>
        </w:rPr>
        <w:t>րառ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»</w:t>
      </w:r>
      <w:r w:rsidRPr="0080156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ՓԲԸ-ի </w:t>
      </w:r>
      <w:r w:rsidRPr="0059360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կանոնադրական կապիտալում լրացուցիչ բաժնետոմսերի </w:t>
      </w:r>
    </w:p>
    <w:p w14:paraId="6BF5B744" w14:textId="7F63302E" w:rsidR="00614041" w:rsidRPr="00801563" w:rsidRDefault="00A720DE" w:rsidP="001D0408">
      <w:pPr>
        <w:spacing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թողարկման և </w:t>
      </w:r>
      <w:r w:rsidR="00614041" w:rsidRPr="0059360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տեղաբաշխման միջոցով ավելացվող </w:t>
      </w:r>
      <w:r w:rsidR="00614041" w:rsidRPr="00801563">
        <w:rPr>
          <w:rFonts w:ascii="GHEA Grapalat" w:hAnsi="GHEA Grapalat" w:cs="Arial"/>
          <w:b/>
          <w:bCs/>
          <w:sz w:val="24"/>
          <w:szCs w:val="24"/>
          <w:lang w:val="hy-AM"/>
        </w:rPr>
        <w:t>գույքի</w:t>
      </w:r>
    </w:p>
    <w:p w14:paraId="4C84ABAE" w14:textId="77777777" w:rsidR="00614041" w:rsidRPr="008C27E2" w:rsidRDefault="00614041" w:rsidP="00614041">
      <w:pPr>
        <w:spacing w:line="240" w:lineRule="auto"/>
        <w:ind w:left="269" w:firstLine="54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bookmarkStart w:id="0" w:name="_GoBack"/>
      <w:bookmarkEnd w:id="0"/>
    </w:p>
    <w:tbl>
      <w:tblPr>
        <w:tblW w:w="13228" w:type="dxa"/>
        <w:tblInd w:w="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"/>
        <w:gridCol w:w="5379"/>
        <w:gridCol w:w="1985"/>
        <w:gridCol w:w="2126"/>
        <w:gridCol w:w="3118"/>
      </w:tblGrid>
      <w:tr w:rsidR="00222A1E" w:rsidRPr="00222A1E" w14:paraId="594F2B2D" w14:textId="77777777" w:rsidTr="00222A1E">
        <w:tc>
          <w:tcPr>
            <w:tcW w:w="620" w:type="dxa"/>
            <w:vAlign w:val="center"/>
          </w:tcPr>
          <w:p w14:paraId="18BB1558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Հ/Հ</w:t>
            </w:r>
          </w:p>
          <w:p w14:paraId="5C2E905B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vAlign w:val="center"/>
          </w:tcPr>
          <w:p w14:paraId="0164E687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C27E2">
              <w:rPr>
                <w:rFonts w:ascii="GHEA Grapalat" w:hAnsi="GHEA Grapalat" w:cs="Arial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985" w:type="dxa"/>
            <w:vAlign w:val="center"/>
          </w:tcPr>
          <w:p w14:paraId="16EC7900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Չափման միավորը</w:t>
            </w:r>
          </w:p>
        </w:tc>
        <w:tc>
          <w:tcPr>
            <w:tcW w:w="2126" w:type="dxa"/>
            <w:vAlign w:val="center"/>
          </w:tcPr>
          <w:p w14:paraId="08EAB212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3118" w:type="dxa"/>
            <w:vAlign w:val="center"/>
          </w:tcPr>
          <w:p w14:paraId="1BD0AD2F" w14:textId="11D415C9" w:rsidR="00222A1E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Հաշվեկշռային արժեքը</w:t>
            </w:r>
          </w:p>
          <w:p w14:paraId="2F909920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(ՀՀ դրամ)</w:t>
            </w:r>
          </w:p>
        </w:tc>
      </w:tr>
      <w:tr w:rsidR="00222A1E" w:rsidRPr="008C27E2" w14:paraId="48A49C3B" w14:textId="77777777" w:rsidTr="00222A1E">
        <w:trPr>
          <w:trHeight w:val="250"/>
        </w:trPr>
        <w:tc>
          <w:tcPr>
            <w:tcW w:w="620" w:type="dxa"/>
            <w:vAlign w:val="center"/>
          </w:tcPr>
          <w:p w14:paraId="5BAC301D" w14:textId="36D24679" w:rsidR="00222A1E" w:rsidRPr="00222A1E" w:rsidRDefault="00222A1E" w:rsidP="00222A1E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222A1E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5379" w:type="dxa"/>
            <w:vAlign w:val="center"/>
          </w:tcPr>
          <w:p w14:paraId="77BEB002" w14:textId="3BE659E9" w:rsidR="00222A1E" w:rsidRPr="00222A1E" w:rsidRDefault="00222A1E" w:rsidP="00222A1E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222A1E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85" w:type="dxa"/>
            <w:vAlign w:val="center"/>
          </w:tcPr>
          <w:p w14:paraId="69733702" w14:textId="0F142434" w:rsidR="00222A1E" w:rsidRPr="00222A1E" w:rsidRDefault="00222A1E" w:rsidP="00222A1E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222A1E">
              <w:rPr>
                <w:rFonts w:ascii="GHEA Grapalat" w:hAnsi="GHEA Grapalat" w:cs="Arial"/>
                <w:color w:val="000000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0412325A" w14:textId="12BD893A" w:rsidR="00222A1E" w:rsidRPr="00222A1E" w:rsidRDefault="00222A1E" w:rsidP="00222A1E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222A1E">
              <w:rPr>
                <w:rFonts w:ascii="GHEA Grapalat" w:hAnsi="GHEA Grapalat" w:cs="Arial"/>
                <w:color w:val="000000"/>
                <w:lang w:val="hy-AM"/>
              </w:rPr>
              <w:t>4</w:t>
            </w:r>
          </w:p>
        </w:tc>
        <w:tc>
          <w:tcPr>
            <w:tcW w:w="3118" w:type="dxa"/>
            <w:vAlign w:val="center"/>
          </w:tcPr>
          <w:p w14:paraId="49226C61" w14:textId="47564EB3" w:rsidR="00222A1E" w:rsidRPr="00222A1E" w:rsidRDefault="00222A1E" w:rsidP="00222A1E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222A1E">
              <w:rPr>
                <w:rFonts w:ascii="GHEA Grapalat" w:hAnsi="GHEA Grapalat" w:cs="Arial"/>
                <w:color w:val="000000"/>
                <w:lang w:val="hy-AM"/>
              </w:rPr>
              <w:t>5</w:t>
            </w:r>
          </w:p>
        </w:tc>
      </w:tr>
      <w:tr w:rsidR="00222A1E" w:rsidRPr="008C27E2" w14:paraId="305CDD3F" w14:textId="77777777" w:rsidTr="00E461DA">
        <w:tc>
          <w:tcPr>
            <w:tcW w:w="13228" w:type="dxa"/>
            <w:gridSpan w:val="5"/>
            <w:vAlign w:val="center"/>
          </w:tcPr>
          <w:p w14:paraId="3B7C7337" w14:textId="1F2D1429" w:rsidR="00222A1E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222A1E" w:rsidRPr="008C27E2" w14:paraId="448DB261" w14:textId="77777777" w:rsidTr="00222A1E">
        <w:tc>
          <w:tcPr>
            <w:tcW w:w="620" w:type="dxa"/>
            <w:vAlign w:val="center"/>
          </w:tcPr>
          <w:p w14:paraId="4D385349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</w:p>
        </w:tc>
        <w:tc>
          <w:tcPr>
            <w:tcW w:w="5379" w:type="dxa"/>
            <w:vAlign w:val="center"/>
          </w:tcPr>
          <w:p w14:paraId="04DFED9E" w14:textId="6E2E9786" w:rsidR="00222A1E" w:rsidRPr="008C27E2" w:rsidRDefault="006D2A45" w:rsidP="00614041">
            <w:pPr>
              <w:spacing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Քասախ-Էջմիածին ջրանցքի գլխամասային հանգույց</w:t>
            </w:r>
          </w:p>
        </w:tc>
        <w:tc>
          <w:tcPr>
            <w:tcW w:w="1985" w:type="dxa"/>
            <w:vAlign w:val="center"/>
          </w:tcPr>
          <w:p w14:paraId="1DAB6E90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126" w:type="dxa"/>
            <w:vAlign w:val="center"/>
          </w:tcPr>
          <w:p w14:paraId="54BD4B93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vAlign w:val="center"/>
          </w:tcPr>
          <w:p w14:paraId="1A7CE5EF" w14:textId="67F34167" w:rsidR="00222A1E" w:rsidRPr="008C27E2" w:rsidRDefault="006D2A45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3711310</w:t>
            </w:r>
          </w:p>
        </w:tc>
      </w:tr>
      <w:tr w:rsidR="00222A1E" w:rsidRPr="00194CD5" w14:paraId="40C0BFBC" w14:textId="77777777" w:rsidTr="00222A1E">
        <w:tc>
          <w:tcPr>
            <w:tcW w:w="620" w:type="dxa"/>
            <w:vAlign w:val="center"/>
          </w:tcPr>
          <w:p w14:paraId="0B0101B1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</w:p>
        </w:tc>
        <w:tc>
          <w:tcPr>
            <w:tcW w:w="5379" w:type="dxa"/>
            <w:vAlign w:val="center"/>
          </w:tcPr>
          <w:p w14:paraId="40AA9D98" w14:textId="3D4171C5" w:rsidR="00222A1E" w:rsidRPr="008C27E2" w:rsidRDefault="006D2A45" w:rsidP="00614041">
            <w:pPr>
              <w:spacing w:line="240" w:lineRule="auto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Օշականի ջրանցքի գլխամասային հանգույց</w:t>
            </w:r>
          </w:p>
        </w:tc>
        <w:tc>
          <w:tcPr>
            <w:tcW w:w="1985" w:type="dxa"/>
            <w:vAlign w:val="center"/>
          </w:tcPr>
          <w:p w14:paraId="6C6CB632" w14:textId="77777777" w:rsidR="00222A1E" w:rsidRPr="00194CD5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126" w:type="dxa"/>
            <w:vAlign w:val="center"/>
          </w:tcPr>
          <w:p w14:paraId="21967E2C" w14:textId="77777777" w:rsidR="00222A1E" w:rsidRPr="00194CD5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vAlign w:val="center"/>
          </w:tcPr>
          <w:p w14:paraId="409F77B9" w14:textId="0E3A403C" w:rsidR="00222A1E" w:rsidRPr="00801563" w:rsidRDefault="006D2A45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1758750</w:t>
            </w:r>
          </w:p>
        </w:tc>
      </w:tr>
      <w:tr w:rsidR="00222A1E" w:rsidRPr="00194CD5" w14:paraId="3E08C667" w14:textId="77777777" w:rsidTr="00222A1E">
        <w:tc>
          <w:tcPr>
            <w:tcW w:w="620" w:type="dxa"/>
            <w:vAlign w:val="center"/>
          </w:tcPr>
          <w:p w14:paraId="3D886CBC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</w:p>
        </w:tc>
        <w:tc>
          <w:tcPr>
            <w:tcW w:w="5379" w:type="dxa"/>
            <w:vAlign w:val="center"/>
          </w:tcPr>
          <w:p w14:paraId="35C02F2E" w14:textId="4D13B6E7" w:rsidR="00222A1E" w:rsidRPr="00194CD5" w:rsidRDefault="006D2A45" w:rsidP="00614041">
            <w:pPr>
              <w:spacing w:line="240" w:lineRule="auto"/>
              <w:rPr>
                <w:rFonts w:ascii="GHEA Grapalat" w:hAnsi="GHEA Grapalat" w:cs="Arial"/>
                <w:bCs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Աշտարակի ջրանցքի գլխամասային հանգույց</w:t>
            </w:r>
          </w:p>
        </w:tc>
        <w:tc>
          <w:tcPr>
            <w:tcW w:w="1985" w:type="dxa"/>
            <w:vAlign w:val="center"/>
          </w:tcPr>
          <w:p w14:paraId="28DECB1C" w14:textId="77777777" w:rsidR="00222A1E" w:rsidRPr="00194CD5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126" w:type="dxa"/>
            <w:vAlign w:val="center"/>
          </w:tcPr>
          <w:p w14:paraId="0622AB05" w14:textId="77777777" w:rsidR="00222A1E" w:rsidRPr="00194CD5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vAlign w:val="center"/>
          </w:tcPr>
          <w:p w14:paraId="1AA4C43B" w14:textId="1E1DF2D5" w:rsidR="00222A1E" w:rsidRPr="00801563" w:rsidRDefault="006D2A45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1766298</w:t>
            </w:r>
          </w:p>
        </w:tc>
      </w:tr>
      <w:tr w:rsidR="00222A1E" w:rsidRPr="00194CD5" w14:paraId="1BBB90C0" w14:textId="77777777" w:rsidTr="00222A1E">
        <w:tc>
          <w:tcPr>
            <w:tcW w:w="620" w:type="dxa"/>
            <w:vAlign w:val="center"/>
          </w:tcPr>
          <w:p w14:paraId="1EB7486C" w14:textId="77777777" w:rsidR="00222A1E" w:rsidRPr="00194CD5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5379" w:type="dxa"/>
            <w:vAlign w:val="center"/>
          </w:tcPr>
          <w:p w14:paraId="786218A5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985" w:type="dxa"/>
            <w:vAlign w:val="center"/>
          </w:tcPr>
          <w:p w14:paraId="665861BB" w14:textId="77777777" w:rsidR="00222A1E" w:rsidRPr="008C27E2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67AA436F" w14:textId="77777777" w:rsidR="00222A1E" w:rsidRPr="00194CD5" w:rsidRDefault="00222A1E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67FE2418" w14:textId="282F1C6F" w:rsidR="00222A1E" w:rsidRPr="006E0500" w:rsidRDefault="00193986" w:rsidP="00614041">
            <w:pPr>
              <w:spacing w:line="24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7236358</w:t>
            </w:r>
          </w:p>
        </w:tc>
      </w:tr>
    </w:tbl>
    <w:p w14:paraId="3B7FF7F9" w14:textId="77777777" w:rsidR="00614041" w:rsidRDefault="00614041" w:rsidP="00614041">
      <w:pPr>
        <w:spacing w:line="240" w:lineRule="auto"/>
      </w:pPr>
    </w:p>
    <w:sectPr w:rsidR="00614041" w:rsidSect="00614041">
      <w:pgSz w:w="15840" w:h="12240" w:orient="landscape"/>
      <w:pgMar w:top="567" w:right="531" w:bottom="42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41"/>
    <w:rsid w:val="000A7FEE"/>
    <w:rsid w:val="00193986"/>
    <w:rsid w:val="001D0408"/>
    <w:rsid w:val="00222A1E"/>
    <w:rsid w:val="0042465E"/>
    <w:rsid w:val="004F6D9C"/>
    <w:rsid w:val="00502AC7"/>
    <w:rsid w:val="00614041"/>
    <w:rsid w:val="006D2A45"/>
    <w:rsid w:val="006E0500"/>
    <w:rsid w:val="007D5A29"/>
    <w:rsid w:val="00855C62"/>
    <w:rsid w:val="00A720DE"/>
    <w:rsid w:val="00F8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791D8"/>
  <w15:chartTrackingRefBased/>
  <w15:docId w15:val="{D2A7AD71-C8D6-4A61-95CA-4843221E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Anush Khudoyan</cp:lastModifiedBy>
  <cp:revision>13</cp:revision>
  <cp:lastPrinted>2023-01-24T10:15:00Z</cp:lastPrinted>
  <dcterms:created xsi:type="dcterms:W3CDTF">2022-12-23T05:36:00Z</dcterms:created>
  <dcterms:modified xsi:type="dcterms:W3CDTF">2023-03-31T05:56:00Z</dcterms:modified>
</cp:coreProperties>
</file>