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342EDCE5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170027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170027">
        <w:rPr>
          <w:rFonts w:ascii="GHEA Grapalat" w:hAnsi="GHEA Grapalat"/>
          <w:b/>
          <w:caps/>
          <w:lang w:val="hy-AM"/>
        </w:rPr>
        <w:t>նոյեմբերի 17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170027">
        <w:rPr>
          <w:rFonts w:ascii="GHEA Grapalat" w:hAnsi="GHEA Grapalat"/>
          <w:b/>
          <w:caps/>
          <w:lang w:val="hy-AM"/>
        </w:rPr>
        <w:t>1758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8D38BC">
        <w:rPr>
          <w:rFonts w:ascii="GHEA Grapalat" w:hAnsi="GHEA Grapalat"/>
          <w:b/>
          <w:caps/>
          <w:lang w:val="hy-AM"/>
        </w:rPr>
        <w:t>ներ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09786953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170027">
        <w:rPr>
          <w:rFonts w:ascii="GHEA Grapalat" w:eastAsia="Calibri" w:hAnsi="GHEA Grapalat"/>
          <w:bCs/>
          <w:lang w:val="hy-AM" w:eastAsia="en-US"/>
        </w:rPr>
        <w:t>ՊԱՐԿ ԳՐՈՒՊ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597FC928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170027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170027">
        <w:rPr>
          <w:rFonts w:ascii="GHEA Grapalat" w:hAnsi="GHEA Grapalat" w:cs="Sylfaen"/>
          <w:lang w:val="hy-AM"/>
        </w:rPr>
        <w:t>նոյեմբերի 17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170027">
        <w:rPr>
          <w:rFonts w:ascii="GHEA Grapalat" w:hAnsi="GHEA Grapalat" w:cs="Sylfaen"/>
          <w:lang w:val="hy-AM"/>
        </w:rPr>
        <w:t>1758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170027">
        <w:rPr>
          <w:rFonts w:ascii="GHEA Grapalat" w:hAnsi="GHEA Grapalat" w:cs="Sylfaen"/>
          <w:bCs/>
          <w:lang w:val="hy-AM"/>
        </w:rPr>
        <w:t>ՊԱՐԿ ԳՐՈՒՊ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38238E2F" w14:textId="77777777" w:rsidR="00160BF4" w:rsidRPr="00160BF4" w:rsidRDefault="00D93087" w:rsidP="00160BF4">
      <w:pPr>
        <w:spacing w:line="360" w:lineRule="auto"/>
        <w:ind w:left="567" w:firstLine="11"/>
        <w:jc w:val="both"/>
        <w:rPr>
          <w:rFonts w:ascii="GHEA Grapalat" w:hAnsi="GHEA Grapalat" w:cs="Sylfaen"/>
          <w:b/>
          <w:bCs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170027">
        <w:rPr>
          <w:rFonts w:ascii="GHEA Grapalat" w:hAnsi="GHEA Grapalat" w:cs="Sylfaen"/>
          <w:bCs/>
          <w:lang w:val="hy-AM"/>
        </w:rPr>
        <w:t>ՊԱՐԿ ԳՐՈՒՊ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4D6EDF" w:rsidRPr="004D6EDF">
        <w:rPr>
          <w:rFonts w:ascii="GHEA Grapalat" w:hAnsi="GHEA Grapalat" w:cs="Sylfaen"/>
          <w:lang w:val="hy-AM"/>
        </w:rPr>
        <w:t>սարքավորումներ</w:t>
      </w:r>
      <w:r w:rsidR="004D6EDF">
        <w:rPr>
          <w:rFonts w:ascii="GHEA Grapalat" w:hAnsi="GHEA Grapalat" w:cs="Sylfaen"/>
          <w:lang w:val="hy-AM"/>
        </w:rPr>
        <w:t>ով</w:t>
      </w:r>
      <w:r w:rsidR="004D6EDF" w:rsidRPr="004D6EDF">
        <w:rPr>
          <w:rFonts w:ascii="GHEA Grapalat" w:hAnsi="GHEA Grapalat" w:cs="Sylfaen"/>
          <w:lang w:val="hy-AM"/>
        </w:rPr>
        <w:t xml:space="preserve"> նախատեսվում է զարգացնել տարածաշրջանում նմանատիպը չունեցող մանկական, երիտասարդական, ընտանեկան հանգստի, ժամանցի և զվարճանքների այգին՝ ավելացնելով եվրոպական արտադրողների ատրակցիոններ, մեծ սահադաշտ և դեկորացիաներ։ </w:t>
      </w:r>
      <w:r w:rsidR="00160BF4" w:rsidRPr="00160BF4">
        <w:rPr>
          <w:rFonts w:ascii="GHEA Grapalat" w:hAnsi="GHEA Grapalat" w:cs="Sylfaen"/>
          <w:lang w:val="hy-AM"/>
        </w:rPr>
        <w:t xml:space="preserve">Ծրագրի շրջանակներում նախատեսվում է իրականացնել </w:t>
      </w:r>
      <w:r w:rsidR="00160BF4" w:rsidRPr="00160BF4">
        <w:rPr>
          <w:rFonts w:ascii="GHEA Grapalat" w:hAnsi="GHEA Grapalat" w:cs="Sylfaen"/>
          <w:b/>
          <w:bCs/>
          <w:lang w:val="hy-AM"/>
        </w:rPr>
        <w:t>1</w:t>
      </w:r>
      <w:r w:rsidR="00160BF4" w:rsidRPr="00160BF4">
        <w:rPr>
          <w:rFonts w:ascii="Cambria Math" w:hAnsi="Cambria Math" w:cs="Cambria Math"/>
          <w:b/>
          <w:bCs/>
          <w:lang w:val="hy-AM"/>
        </w:rPr>
        <w:t>․</w:t>
      </w:r>
      <w:r w:rsidR="00160BF4" w:rsidRPr="00160BF4">
        <w:rPr>
          <w:rFonts w:ascii="GHEA Grapalat" w:hAnsi="GHEA Grapalat" w:cs="Sylfaen"/>
          <w:b/>
          <w:bCs/>
          <w:lang w:val="hy-AM"/>
        </w:rPr>
        <w:t xml:space="preserve">8 մլրդ դրամի կապիտալ ներդրում։ </w:t>
      </w:r>
    </w:p>
    <w:p w14:paraId="47128075" w14:textId="77777777" w:rsidR="00160BF4" w:rsidRPr="00160BF4" w:rsidRDefault="00160BF4" w:rsidP="00160BF4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160BF4">
        <w:rPr>
          <w:rFonts w:ascii="GHEA Grapalat" w:hAnsi="GHEA Grapalat" w:cs="Sylfaen"/>
          <w:lang w:val="hy-AM"/>
        </w:rPr>
        <w:t xml:space="preserve">Նախատեսվում է ներդրումային ծրագրի շրջանակներում ստեղծել </w:t>
      </w:r>
      <w:r w:rsidRPr="00160BF4">
        <w:rPr>
          <w:rFonts w:ascii="GHEA Grapalat" w:hAnsi="GHEA Grapalat" w:cs="Sylfaen"/>
          <w:b/>
          <w:bCs/>
          <w:lang w:val="hy-AM"/>
        </w:rPr>
        <w:t>15 նոր աշխատատեղ</w:t>
      </w:r>
      <w:r w:rsidRPr="00160BF4">
        <w:rPr>
          <w:rFonts w:ascii="GHEA Grapalat" w:hAnsi="GHEA Grapalat" w:cs="Sylfaen"/>
          <w:lang w:val="hy-AM"/>
        </w:rPr>
        <w:t>՝ մինչև 265 հազ դրամ միջին ամսական աշխատավարձով։</w:t>
      </w:r>
    </w:p>
    <w:p w14:paraId="32120B8B" w14:textId="6EA1BB2E" w:rsidR="004D6EDF" w:rsidRPr="004D6EDF" w:rsidRDefault="00160BF4" w:rsidP="00160BF4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160BF4">
        <w:rPr>
          <w:rFonts w:ascii="GHEA Grapalat" w:hAnsi="GHEA Grapalat" w:cs="Sylfaen"/>
          <w:lang w:val="hy-AM"/>
        </w:rPr>
        <w:t>Արտոնություն ստանալու համար ներկայացված ապրանքների արժեքը կազմ</w:t>
      </w:r>
      <w:r>
        <w:rPr>
          <w:rFonts w:ascii="GHEA Grapalat" w:hAnsi="GHEA Grapalat" w:cs="Sylfaen"/>
          <w:lang w:val="hy-AM"/>
        </w:rPr>
        <w:t>ել</w:t>
      </w:r>
      <w:r w:rsidRPr="00160BF4">
        <w:rPr>
          <w:rFonts w:ascii="GHEA Grapalat" w:hAnsi="GHEA Grapalat" w:cs="Sylfaen"/>
          <w:lang w:val="hy-AM"/>
        </w:rPr>
        <w:t xml:space="preserve"> է </w:t>
      </w:r>
      <w:r w:rsidRPr="00160BF4">
        <w:rPr>
          <w:rFonts w:ascii="GHEA Grapalat" w:hAnsi="GHEA Grapalat" w:cs="Sylfaen"/>
          <w:b/>
          <w:bCs/>
          <w:lang w:val="hy-AM"/>
        </w:rPr>
        <w:t>1</w:t>
      </w:r>
      <w:r w:rsidRPr="00160BF4">
        <w:rPr>
          <w:rFonts w:ascii="Cambria Math" w:hAnsi="Cambria Math" w:cs="Cambria Math"/>
          <w:b/>
          <w:bCs/>
          <w:lang w:val="hy-AM"/>
        </w:rPr>
        <w:t>․</w:t>
      </w:r>
      <w:r w:rsidRPr="00160BF4">
        <w:rPr>
          <w:rFonts w:ascii="GHEA Grapalat" w:hAnsi="GHEA Grapalat" w:cs="Sylfaen"/>
          <w:b/>
          <w:bCs/>
          <w:lang w:val="hy-AM"/>
        </w:rPr>
        <w:t>5 մլրդ դրամ</w:t>
      </w:r>
      <w:r w:rsidRPr="00160BF4">
        <w:rPr>
          <w:rFonts w:ascii="GHEA Grapalat" w:hAnsi="GHEA Grapalat" w:cs="Sylfaen"/>
          <w:lang w:val="hy-AM"/>
        </w:rPr>
        <w:t xml:space="preserve"> </w:t>
      </w:r>
      <w:r w:rsidRPr="00160BF4">
        <w:rPr>
          <w:rFonts w:ascii="GHEA Grapalat" w:hAnsi="GHEA Grapalat" w:cs="Sylfaen"/>
          <w:bCs/>
          <w:lang w:val="hy-AM"/>
        </w:rPr>
        <w:t>(մաքսատուրքից ազատման արտոնությունը գնահատվ</w:t>
      </w:r>
      <w:r>
        <w:rPr>
          <w:rFonts w:ascii="GHEA Grapalat" w:hAnsi="GHEA Grapalat" w:cs="Sylfaen"/>
          <w:bCs/>
          <w:lang w:val="hy-AM"/>
        </w:rPr>
        <w:t>ել</w:t>
      </w:r>
      <w:r w:rsidRPr="00160BF4">
        <w:rPr>
          <w:rFonts w:ascii="GHEA Grapalat" w:hAnsi="GHEA Grapalat" w:cs="Sylfaen"/>
          <w:bCs/>
          <w:lang w:val="hy-AM"/>
        </w:rPr>
        <w:t xml:space="preserve"> է 131 մլն դրամ, որից ՀՀ պետական բյուջե մուտք չի լինում 1</w:t>
      </w:r>
      <w:r w:rsidRPr="00160BF4">
        <w:rPr>
          <w:rFonts w:ascii="Cambria Math" w:hAnsi="Cambria Math" w:cs="Cambria Math"/>
          <w:bCs/>
          <w:lang w:val="hy-AM"/>
        </w:rPr>
        <w:t>․</w:t>
      </w:r>
      <w:r w:rsidRPr="00160BF4">
        <w:rPr>
          <w:rFonts w:ascii="GHEA Grapalat" w:hAnsi="GHEA Grapalat" w:cs="Sylfaen"/>
          <w:bCs/>
          <w:lang w:val="hy-AM"/>
        </w:rPr>
        <w:t>5 մլն դրամ)։</w:t>
      </w:r>
    </w:p>
    <w:p w14:paraId="7951997A" w14:textId="6FB870BD" w:rsidR="004D6EDF" w:rsidRDefault="004D6EDF" w:rsidP="004D6EDF">
      <w:pPr>
        <w:spacing w:line="360" w:lineRule="auto"/>
        <w:ind w:left="567" w:firstLine="11"/>
        <w:jc w:val="both"/>
        <w:rPr>
          <w:rFonts w:ascii="GHEA Grapalat" w:hAnsi="GHEA Grapalat" w:cs="Sylfaen"/>
          <w:lang w:val="en-US"/>
        </w:rPr>
      </w:pPr>
      <w:r w:rsidRPr="004D6EDF">
        <w:rPr>
          <w:rFonts w:ascii="GHEA Grapalat" w:hAnsi="GHEA Grapalat" w:cs="Sylfaen"/>
          <w:lang w:val="hy-AM"/>
        </w:rPr>
        <w:lastRenderedPageBreak/>
        <w:t>Ծրագիրն իրականացվելու է Երևան քաղաքում։ Ընկերությունը հիմնադրվել է 2017 թվականին։</w:t>
      </w:r>
    </w:p>
    <w:p w14:paraId="11C9E75E" w14:textId="0BD681C2" w:rsidR="00E13F3E" w:rsidRPr="004D6EDF" w:rsidRDefault="00E13F3E" w:rsidP="004D6EDF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Ներկայումս անհրաժեշտություն է առաջացել փոփոխել մի քանի ապրանքատեսակների ծածկագրերը</w:t>
      </w:r>
      <w:r w:rsidR="00B57479">
        <w:rPr>
          <w:rFonts w:ascii="GHEA Grapalat" w:hAnsi="GHEA Grapalat" w:cs="Sylfaen"/>
          <w:lang w:val="hy-AM"/>
        </w:rPr>
        <w:t xml:space="preserve"> և քանակը</w:t>
      </w:r>
      <w:r>
        <w:rPr>
          <w:rFonts w:ascii="GHEA Grapalat" w:hAnsi="GHEA Grapalat" w:cs="Sylfaen"/>
          <w:lang w:val="hy-AM"/>
        </w:rPr>
        <w:t>՝ ներմուծման ընթացքում առաջացող խնդիրներից խուսափելու նպատակով։</w:t>
      </w:r>
      <w:r w:rsidR="00B57479">
        <w:rPr>
          <w:rFonts w:ascii="GHEA Grapalat" w:hAnsi="GHEA Grapalat" w:cs="Sylfaen"/>
          <w:lang w:val="hy-AM"/>
        </w:rPr>
        <w:t xml:space="preserve"> Իրականացվող փոփոխությունների արդյունքում ապրանքների ընդհանուր արժեքը մնում է անփոփոխ։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53E7F2B6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170027">
        <w:rPr>
          <w:rFonts w:ascii="GHEA Grapalat" w:hAnsi="GHEA Grapalat"/>
          <w:bCs/>
          <w:lang w:val="hy-AM"/>
        </w:rPr>
        <w:t>ՊԱՐԿ ԳՐՈՒՊ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170027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170027">
        <w:rPr>
          <w:rFonts w:ascii="GHEA Grapalat" w:hAnsi="GHEA Grapalat" w:cs="Sylfaen"/>
          <w:lang w:val="hy-AM"/>
        </w:rPr>
        <w:t>նոյեմբերի 17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170027">
        <w:rPr>
          <w:rFonts w:ascii="GHEA Grapalat" w:hAnsi="GHEA Grapalat" w:cs="Sylfaen"/>
          <w:lang w:val="hy-AM"/>
        </w:rPr>
        <w:t>1758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34AEFEFB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170027">
        <w:rPr>
          <w:rFonts w:ascii="GHEA Grapalat" w:hAnsi="GHEA Grapalat"/>
          <w:bCs/>
          <w:lang w:val="hy-AM"/>
        </w:rPr>
        <w:t>ՊԱՐԿ ԳՐՈՒՊ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90890FF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170027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06C0EE5D" w14:textId="596CC8BC" w:rsidR="004D6EDF" w:rsidRDefault="00586563" w:rsidP="00251EB4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170027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170027">
        <w:rPr>
          <w:rFonts w:ascii="GHEA Grapalat" w:eastAsia="Calibri" w:hAnsi="GHEA Grapalat"/>
          <w:lang w:val="hy-AM" w:eastAsia="en-US"/>
        </w:rPr>
        <w:t>նոյեմբերի 17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170027">
        <w:rPr>
          <w:rFonts w:ascii="GHEA Grapalat" w:eastAsia="Calibri" w:hAnsi="GHEA Grapalat"/>
          <w:lang w:val="hy-AM" w:eastAsia="en-US"/>
        </w:rPr>
        <w:t>1758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3340A0">
        <w:rPr>
          <w:rFonts w:ascii="GHEA Grapalat" w:eastAsia="Calibri" w:hAnsi="GHEA Grapalat"/>
          <w:lang w:val="hy-AM" w:eastAsia="en-US"/>
        </w:rPr>
        <w:t>ներ</w:t>
      </w:r>
      <w:bookmarkStart w:id="0" w:name="_GoBack"/>
      <w:bookmarkEnd w:id="0"/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170027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lastRenderedPageBreak/>
        <w:t xml:space="preserve">ծրագրի </w:t>
      </w:r>
      <w:r w:rsidR="004D6EDF" w:rsidRPr="004D6EDF">
        <w:rPr>
          <w:rFonts w:ascii="GHEA Grapalat" w:eastAsia="Calibri" w:hAnsi="GHEA Grapalat"/>
          <w:lang w:val="hy-AM" w:eastAsia="en-US"/>
        </w:rPr>
        <w:t>«2</w:t>
      </w:r>
      <w:r w:rsidR="004D6EDF" w:rsidRPr="004D6EDF">
        <w:rPr>
          <w:rFonts w:ascii="Cambria Math" w:eastAsia="Calibri" w:hAnsi="Cambria Math" w:cs="Cambria Math"/>
          <w:lang w:val="hy-AM" w:eastAsia="en-US"/>
        </w:rPr>
        <w:t>․</w:t>
      </w:r>
      <w:r w:rsidR="004D6EDF" w:rsidRPr="004D6EDF">
        <w:rPr>
          <w:rFonts w:ascii="GHEA Grapalat" w:eastAsia="Calibri" w:hAnsi="GHEA Grapalat"/>
          <w:lang w:val="hy-AM" w:eastAsia="en-US"/>
        </w:rPr>
        <w:t>5 Զբոսաշրջություն» կետից։ Ծրագրի մեկնարկը լուրջ խթան կհանդիսանա ներդրումների ներգրավման, զբոսաշրջության զարգացման համար։</w:t>
      </w:r>
      <w:r w:rsidR="00251EB4" w:rsidRPr="00251EB4">
        <w:rPr>
          <w:rFonts w:ascii="GHEA Grapalat" w:eastAsia="Calibri" w:hAnsi="GHEA Grapalat"/>
          <w:b/>
          <w:lang w:val="hy-AM" w:eastAsia="en-US"/>
        </w:rPr>
        <w:tab/>
      </w:r>
    </w:p>
    <w:p w14:paraId="2ED663A3" w14:textId="714707B8" w:rsidR="00D93087" w:rsidRPr="004D6EDF" w:rsidRDefault="00251EB4" w:rsidP="004D6EDF">
      <w:pPr>
        <w:tabs>
          <w:tab w:val="left" w:pos="630"/>
        </w:tabs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 w:rsidRPr="004D6EDF">
        <w:rPr>
          <w:rFonts w:ascii="GHEA Grapalat" w:eastAsia="Calibri" w:hAnsi="GHEA Grapalat"/>
          <w:b/>
          <w:lang w:val="hy-AM" w:eastAsia="en-US"/>
        </w:rPr>
        <w:t>8</w:t>
      </w:r>
      <w:r w:rsidRPr="004D6EDF">
        <w:rPr>
          <w:rFonts w:ascii="Cambria Math" w:eastAsia="Calibri" w:hAnsi="Cambria Math" w:cs="Cambria Math"/>
          <w:b/>
          <w:lang w:val="hy-AM" w:eastAsia="en-US"/>
        </w:rPr>
        <w:t>․</w:t>
      </w:r>
      <w:r w:rsidRPr="004D6EDF">
        <w:rPr>
          <w:rFonts w:ascii="GHEA Grapalat" w:eastAsia="Calibri" w:hAnsi="GHEA Grapalat"/>
          <w:b/>
          <w:lang w:val="hy-AM" w:eastAsia="en-US"/>
        </w:rPr>
        <w:t xml:space="preserve"> </w:t>
      </w:r>
      <w:r w:rsidR="004D6EDF">
        <w:rPr>
          <w:rFonts w:ascii="GHEA Grapalat" w:eastAsia="Calibri" w:hAnsi="GHEA Grapalat"/>
          <w:b/>
          <w:lang w:val="hy-AM" w:eastAsia="en-US"/>
        </w:rPr>
        <w:t xml:space="preserve">   </w:t>
      </w:r>
      <w:r w:rsidR="00D93087" w:rsidRPr="004D6EDF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4D6EDF">
        <w:rPr>
          <w:rFonts w:ascii="GHEA Grapalat" w:eastAsia="Calibri" w:hAnsi="GHEA Grapalat"/>
          <w:lang w:val="hy-AM" w:eastAsia="en-US"/>
        </w:rPr>
        <w:t xml:space="preserve"> </w:t>
      </w:r>
      <w:r w:rsidR="00D93087" w:rsidRPr="004D6EDF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3A7607B7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170027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170027">
        <w:rPr>
          <w:rFonts w:ascii="GHEA Grapalat" w:hAnsi="GHEA Grapalat" w:cs="Sylfaen"/>
          <w:lang w:val="hy-AM"/>
        </w:rPr>
        <w:t>նոյեմբերի 17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170027">
        <w:rPr>
          <w:rFonts w:ascii="GHEA Grapalat" w:hAnsi="GHEA Grapalat" w:cs="Sylfaen"/>
          <w:lang w:val="hy-AM"/>
        </w:rPr>
        <w:t>1758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 w:rsidR="00B57479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0BF4"/>
    <w:rsid w:val="00167D2D"/>
    <w:rsid w:val="00170027"/>
    <w:rsid w:val="001B3FE8"/>
    <w:rsid w:val="001C56CA"/>
    <w:rsid w:val="001D36D4"/>
    <w:rsid w:val="00250194"/>
    <w:rsid w:val="00251EB4"/>
    <w:rsid w:val="003340A0"/>
    <w:rsid w:val="003A255E"/>
    <w:rsid w:val="003B0BA9"/>
    <w:rsid w:val="0040029B"/>
    <w:rsid w:val="004D6EDF"/>
    <w:rsid w:val="0050578A"/>
    <w:rsid w:val="00561E2E"/>
    <w:rsid w:val="00586563"/>
    <w:rsid w:val="006C05DD"/>
    <w:rsid w:val="00737DDB"/>
    <w:rsid w:val="00756C55"/>
    <w:rsid w:val="007A60E8"/>
    <w:rsid w:val="008B3C8F"/>
    <w:rsid w:val="008D38BC"/>
    <w:rsid w:val="008E0781"/>
    <w:rsid w:val="00926A08"/>
    <w:rsid w:val="009742B3"/>
    <w:rsid w:val="009D62CD"/>
    <w:rsid w:val="00B57479"/>
    <w:rsid w:val="00B93E07"/>
    <w:rsid w:val="00BC7EDB"/>
    <w:rsid w:val="00C2605B"/>
    <w:rsid w:val="00C71BED"/>
    <w:rsid w:val="00D93087"/>
    <w:rsid w:val="00E13F3E"/>
    <w:rsid w:val="00E3472F"/>
    <w:rsid w:val="00E802F9"/>
    <w:rsid w:val="00F02B68"/>
    <w:rsid w:val="00F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19</cp:revision>
  <dcterms:created xsi:type="dcterms:W3CDTF">2022-01-10T12:47:00Z</dcterms:created>
  <dcterms:modified xsi:type="dcterms:W3CDTF">2023-03-29T06:43:00Z</dcterms:modified>
</cp:coreProperties>
</file>