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ECAA39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853B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ՏԱՎՈՒՇ ՏԵՔՍՏԻԼ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A1D0A7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853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ՏԱՎՈՒՇ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2537BEAB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853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ՏԱՎՈՒՇ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2853B7">
        <w:rPr>
          <w:rFonts w:ascii="GHEA Grapalat" w:eastAsia="Calibri" w:hAnsi="GHEA Grapalat" w:cs="Times New Roman"/>
          <w:sz w:val="24"/>
          <w:szCs w:val="24"/>
          <w:lang w:val="hy-AM"/>
        </w:rPr>
        <w:t>բանվորական ձեռնոցների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118DA07B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2853B7">
        <w:rPr>
          <w:rFonts w:ascii="GHEA Grapalat" w:eastAsia="Calibri" w:hAnsi="GHEA Grapalat" w:cs="Times New Roman"/>
          <w:sz w:val="24"/>
          <w:szCs w:val="24"/>
          <w:lang w:val="hy-AM"/>
        </w:rPr>
        <w:t>Տավուշի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EC49900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642A5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կապիտալ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20 մլրդ դրամի ներդրում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172BAF4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>361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>160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5119402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717501" w:rsidRPr="00717501">
        <w:rPr>
          <w:rFonts w:ascii="GHEA Grapalat" w:eastAsia="Calibri" w:hAnsi="GHEA Grapalat" w:cs="Times New Roman"/>
          <w:sz w:val="24"/>
          <w:szCs w:val="24"/>
          <w:lang w:val="hy-AM"/>
        </w:rPr>
        <w:t>2.2</w:t>
      </w:r>
      <w:r w:rsidR="00B504B1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09041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bookmarkStart w:id="2" w:name="_GoBack"/>
      <w:bookmarkEnd w:id="2"/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E0E808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853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ՏԱՎՈՒՇ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2829CC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853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ՏԱՎՈՒՇ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EF73B4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853B7">
        <w:rPr>
          <w:rFonts w:ascii="GHEA Grapalat" w:eastAsia="Calibri" w:hAnsi="GHEA Grapalat" w:cs="Times New Roman"/>
          <w:sz w:val="24"/>
          <w:szCs w:val="24"/>
          <w:lang w:val="hy-AM"/>
        </w:rPr>
        <w:t>ՏԱՎՈՒՇ ՏԵՔՍՏԻԼ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1F7E32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853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ՏԱՎՈՒՇ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7685BD" w14:textId="77777777" w:rsidR="00C37DFD" w:rsidRDefault="00C37DFD" w:rsidP="008325A3">
      <w:pPr>
        <w:spacing w:after="0" w:line="240" w:lineRule="auto"/>
      </w:pPr>
      <w:r>
        <w:separator/>
      </w:r>
    </w:p>
  </w:endnote>
  <w:endnote w:type="continuationSeparator" w:id="0">
    <w:p w14:paraId="0E0A1029" w14:textId="77777777" w:rsidR="00C37DFD" w:rsidRDefault="00C37DF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37DFD">
    <w:pPr>
      <w:pStyle w:val="Footer"/>
    </w:pPr>
  </w:p>
  <w:p w14:paraId="722B2118" w14:textId="77777777" w:rsidR="00085719" w:rsidRDefault="00C37D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54A784" w14:textId="77777777" w:rsidR="00C37DFD" w:rsidRDefault="00C37DFD" w:rsidP="008325A3">
      <w:pPr>
        <w:spacing w:after="0" w:line="240" w:lineRule="auto"/>
      </w:pPr>
      <w:r>
        <w:separator/>
      </w:r>
    </w:p>
  </w:footnote>
  <w:footnote w:type="continuationSeparator" w:id="0">
    <w:p w14:paraId="472436A5" w14:textId="77777777" w:rsidR="00C37DFD" w:rsidRDefault="00C37DF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F2997"/>
    <w:rsid w:val="000F73DB"/>
    <w:rsid w:val="00145D00"/>
    <w:rsid w:val="00164746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42A56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B3C8F"/>
    <w:rsid w:val="008E039B"/>
    <w:rsid w:val="008F00A7"/>
    <w:rsid w:val="00945EA8"/>
    <w:rsid w:val="00973C80"/>
    <w:rsid w:val="00995050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E77454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2AAFE-B28C-42F4-8B91-09D843915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https://mul2.gov.am/tasks/769454/oneclick/himnavorum.docx?token=5f82996d4a5aab8aa55d57ca9881255e</cp:keywords>
  <dc:description/>
  <cp:lastModifiedBy>Gohar H. Harutyunyan</cp:lastModifiedBy>
  <cp:revision>31</cp:revision>
  <dcterms:created xsi:type="dcterms:W3CDTF">2022-01-19T13:25:00Z</dcterms:created>
  <dcterms:modified xsi:type="dcterms:W3CDTF">2023-03-28T11:56:00Z</dcterms:modified>
</cp:coreProperties>
</file>