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0C0" w:rsidRPr="008C5717" w:rsidRDefault="004900C0" w:rsidP="008C5717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8C5717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4900C0" w:rsidRPr="00F63059" w:rsidRDefault="00FB3771" w:rsidP="00F63059">
      <w:pPr>
        <w:spacing w:before="100" w:beforeAutospacing="1" w:after="100" w:afterAutospacing="1" w:line="360" w:lineRule="auto"/>
        <w:ind w:left="375"/>
        <w:jc w:val="center"/>
        <w:rPr>
          <w:rStyle w:val="Strong"/>
          <w:rFonts w:ascii="GHEA Grapalat" w:hAnsi="GHEA Grapalat"/>
          <w:bCs w:val="0"/>
          <w:sz w:val="24"/>
          <w:szCs w:val="24"/>
          <w:lang w:val="hy-AM" w:eastAsia="ru-RU" w:bidi="ar-SA"/>
        </w:rPr>
      </w:pP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>«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2023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ՊԵՏԱԿԱՆ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ԲՅՈՒՋԵԻ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ՄԱՍԻՆ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»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ՕՐԵՆՔՈՒՄ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DC38E1">
        <w:rPr>
          <w:rFonts w:ascii="GHEA Grapalat" w:hAnsi="GHEA Grapalat"/>
          <w:b/>
          <w:sz w:val="24"/>
          <w:szCs w:val="24"/>
          <w:lang w:val="hy-AM" w:eastAsia="ru-RU" w:bidi="ar-SA"/>
        </w:rPr>
        <w:t>ԵՎ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ԿԱՌԱՎԱՐՈՒԹՅԱՆ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2022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ԴԵԿՏԵՄԲԵՐԻ</w:t>
      </w:r>
      <w:r w:rsidR="001D7A96">
        <w:rPr>
          <w:rFonts w:ascii="GHEA Grapalat" w:hAnsi="GHEA Grapalat"/>
          <w:b/>
          <w:sz w:val="24"/>
          <w:szCs w:val="24"/>
          <w:lang w:eastAsia="ru-RU" w:bidi="ar-SA"/>
        </w:rPr>
        <w:t xml:space="preserve"> 2</w:t>
      </w:r>
      <w:r w:rsidR="001D7A96">
        <w:rPr>
          <w:rFonts w:ascii="GHEA Grapalat" w:hAnsi="GHEA Grapalat"/>
          <w:b/>
          <w:sz w:val="24"/>
          <w:szCs w:val="24"/>
          <w:lang w:val="hy-AM" w:eastAsia="ru-RU" w:bidi="ar-SA"/>
        </w:rPr>
        <w:t>9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>-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Ի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N 2111-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ՈՐՈՇՄԱՆ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ՄԵՋ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ՓՈՓՈԽՈՒԹՅՈՒՆՆԵՐ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ՈՒ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ԼՐԱՑՈՒՄՆԵՐ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ԿԱՏԱՐԵԼՈՒ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hy-AM" w:eastAsia="ru-RU" w:bidi="ar-SA"/>
        </w:rPr>
        <w:t>ԵՎ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ՇՐՋԱԿԱ ՄԻՋԱՎԱՅՐԻ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ՆԱԽԱՐԱՐՈՒԹՅԱՆԸ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ԳՈՒՄԱՐ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ru-RU" w:eastAsia="ru-RU" w:bidi="ar-SA"/>
        </w:rPr>
        <w:t>ՀԱՏԿԱՑՆԵԼՈՒ</w:t>
      </w:r>
      <w:r w:rsidRPr="00FB377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FB3771">
        <w:rPr>
          <w:rFonts w:ascii="GHEA Grapalat" w:hAnsi="GHEA Grapalat"/>
          <w:b/>
          <w:sz w:val="24"/>
          <w:szCs w:val="24"/>
          <w:lang w:val="hy-AM" w:eastAsia="ru-RU" w:bidi="ar-SA"/>
        </w:rPr>
        <w:t>ՄԱՍԻՆ</w:t>
      </w:r>
      <w:r w:rsidR="004900C0" w:rsidRPr="008C571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4900C0" w:rsidRPr="008C5717" w:rsidRDefault="004900C0" w:rsidP="008C5717">
      <w:pPr>
        <w:pStyle w:val="BodyText"/>
        <w:numPr>
          <w:ilvl w:val="0"/>
          <w:numId w:val="15"/>
        </w:numPr>
        <w:tabs>
          <w:tab w:val="left" w:pos="426"/>
        </w:tabs>
        <w:spacing w:after="0"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8C5717">
        <w:rPr>
          <w:rFonts w:ascii="GHEA Grapalat" w:hAnsi="GHEA Grapalat" w:cs="Angsana New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ED0336" w:rsidRDefault="000449CF" w:rsidP="000449C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Շրջակա միջավայրի նախարարության և «</w:t>
      </w:r>
      <w:proofErr w:type="spellStart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Սևան</w:t>
      </w:r>
      <w:proofErr w:type="spellEnd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» ազգային պարկ» ՊՈԱԿ-ի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proofErr w:type="spellStart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միջև</w:t>
      </w:r>
      <w:proofErr w:type="spellEnd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2022թ-ի դեկտեմբերի 27-ին կնքված «Պետության կողմից դրամաշնորհի </w:t>
      </w:r>
      <w:proofErr w:type="spellStart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ձևով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տրամադրվող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ֆինանսական աջակցության գումարների օգտագործման» մասին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1Տ1ՇՄՆ-ԴՇ-22/11 պայմանագրի համաձայն' Վճռաբեկ դատարանի 2022թ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.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հոկտեմբերի 28-ի ԵԿԴ/3197/02/17 օրինական ուժի մեջ մտած դատական ակտով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սահմանված պարտավորությունների կատարման նպատակով կառավարության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պահուստային ֆոնդից ՊՈԱԿ-ին 2022թ. դեկտեմբերի 28-ին տրամադրվել է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174.226.600 ՀՀ դրամ: Նույն օրը տրամադրված գումարից 164.991.000 ՀՀ դրամը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փոխանցվել է հայցվորների ներկայացուցչի </w:t>
      </w:r>
      <w:proofErr w:type="spellStart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հաշվեհամարին</w:t>
      </w:r>
      <w:proofErr w:type="spellEnd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, 9.235.600 ՀՀ դրամը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փոխանցվել է ՀՀ պետական բյուջե, որպես պետական տուրքի գումար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: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Շրջակա միջավայրի նախարարությանը դիմելու օրվա դրությամբ թիվ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ԵԿԴ/3197/02/17 քաղաքացիական գործով պարտավորությունների մարման համար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ՊՈԱԿ-ին </w:t>
      </w:r>
      <w:proofErr w:type="spellStart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անհաժեշտ</w:t>
      </w:r>
      <w:proofErr w:type="spellEnd"/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էր 174.226.550 ՀՀ դրամ: </w:t>
      </w:r>
    </w:p>
    <w:p w:rsidR="00ED0336" w:rsidRDefault="00ED0336" w:rsidP="00ED0336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bookmarkStart w:id="0" w:name="_GoBack"/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Սակայն, հիմք ընդունելով հարկադիր կատարումն ապահովող ծառայության 2023 </w:t>
      </w:r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br/>
        <w:t>թվականի հունվարի 27-ի գրությունը</w:t>
      </w:r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/որը փաստորեն ստացվել է 22.12.2022թ. թիվ 2021-Ն որոշումը ընդունվելուց հետո/</w:t>
      </w:r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՝ առաջացել է լրացուցիչ ֆինանսական </w:t>
      </w:r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br/>
        <w:t xml:space="preserve">պարտավորություն </w:t>
      </w:r>
      <w:proofErr w:type="spellStart"/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t>ևս</w:t>
      </w:r>
      <w:proofErr w:type="spellEnd"/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15.942.896 ՀՀ դրամի չափով, որից 9.055.690 ՀՀ դրամը </w:t>
      </w:r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br/>
        <w:t xml:space="preserve">ՀԿԱ ծառայության կատարողական գործողությունների ծախս, 6.887.206 ՀՀ դրամը՝ </w:t>
      </w:r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br/>
        <w:t xml:space="preserve">ՀՀ քաղաքացիական օրենսգրքի 411-րդ հոդվածի համաձայն պետական տուրքին </w:t>
      </w:r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br/>
      </w:r>
      <w:proofErr w:type="spellStart"/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t>հաշվեգրվող</w:t>
      </w:r>
      <w:proofErr w:type="spellEnd"/>
      <w:r w:rsidRPr="00ED0336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տոկոս:</w:t>
      </w:r>
    </w:p>
    <w:bookmarkEnd w:id="0"/>
    <w:p w:rsidR="00ED0336" w:rsidRDefault="00ED0336" w:rsidP="000449C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</w:p>
    <w:p w:rsidR="00ED0336" w:rsidRDefault="00ED0336" w:rsidP="000449C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</w:p>
    <w:p w:rsidR="00ED0336" w:rsidRDefault="00ED0336" w:rsidP="000449C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</w:p>
    <w:p w:rsidR="00F63059" w:rsidRPr="000449CF" w:rsidRDefault="000449CF" w:rsidP="000449C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lastRenderedPageBreak/>
        <w:t>ՊՈԱԿ-ը համապատասխան ֆինանսական միջոցներ չունենալու պատճառով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չի կարող կատարել վերը նշված պարտավորությունները,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ինչի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>արդյունքում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0449C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արգելանք կդրվի ՊՈԱԿ-ի գույքի և դրամական միջոցների վրա: </w:t>
      </w:r>
      <w:r w:rsidR="00F63059" w:rsidRPr="00F63059">
        <w:rPr>
          <w:lang w:val="hy-AM"/>
        </w:rPr>
        <w:t>(</w:t>
      </w:r>
      <w:r w:rsidR="00F63059">
        <w:rPr>
          <w:rFonts w:ascii="GHEA Grapalat" w:eastAsia="Calibri" w:hAnsi="GHEA Grapalat" w:cs="Angsana New"/>
          <w:sz w:val="24"/>
          <w:szCs w:val="24"/>
          <w:lang w:val="hy-AM" w:bidi="ar-SA"/>
        </w:rPr>
        <w:t>Հ</w:t>
      </w:r>
      <w:r w:rsidR="00F63059" w:rsidRPr="00F63059">
        <w:rPr>
          <w:rFonts w:ascii="GHEA Grapalat" w:eastAsia="Calibri" w:hAnsi="GHEA Grapalat" w:cs="Angsana New"/>
          <w:sz w:val="24"/>
          <w:szCs w:val="24"/>
          <w:lang w:val="hy-AM" w:bidi="ar-SA"/>
        </w:rPr>
        <w:t xml:space="preserve">արկադիր կատարումն ապահովող </w:t>
      </w:r>
      <w:r w:rsidR="00F63059">
        <w:rPr>
          <w:rFonts w:ascii="GHEA Grapalat" w:eastAsia="Calibri" w:hAnsi="GHEA Grapalat" w:cs="Angsana New"/>
          <w:sz w:val="24"/>
          <w:szCs w:val="24"/>
          <w:lang w:val="hy-AM" w:bidi="ar-SA"/>
        </w:rPr>
        <w:t>ծառայությա</w:t>
      </w:r>
      <w:r w:rsidR="00F63059" w:rsidRPr="00F63059">
        <w:rPr>
          <w:rFonts w:ascii="GHEA Grapalat" w:eastAsia="Calibri" w:hAnsi="GHEA Grapalat" w:cs="Angsana New"/>
          <w:sz w:val="24"/>
          <w:szCs w:val="24"/>
          <w:lang w:val="hy-AM" w:bidi="ar-SA"/>
        </w:rPr>
        <w:t>ն</w:t>
      </w:r>
      <w:r w:rsidR="00F63059">
        <w:rPr>
          <w:rFonts w:ascii="GHEA Grapalat" w:eastAsia="Calibri" w:hAnsi="GHEA Grapalat" w:cs="Angsana New"/>
          <w:sz w:val="24"/>
          <w:szCs w:val="24"/>
          <w:lang w:val="hy-AM" w:bidi="ar-SA"/>
        </w:rPr>
        <w:t xml:space="preserve"> կատարողական թերթիկը կցվում է</w:t>
      </w:r>
      <w:r w:rsidR="00F63059" w:rsidRPr="00F63059">
        <w:rPr>
          <w:rFonts w:ascii="GHEA Grapalat" w:eastAsia="Calibri" w:hAnsi="GHEA Grapalat" w:cs="Angsana New"/>
          <w:sz w:val="24"/>
          <w:szCs w:val="24"/>
          <w:lang w:val="hy-AM" w:bidi="ar-SA"/>
        </w:rPr>
        <w:t>)</w:t>
      </w:r>
    </w:p>
    <w:p w:rsidR="004900C0" w:rsidRPr="008C5717" w:rsidRDefault="004900C0" w:rsidP="00EF32ED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eastAsia="Calibri" w:hAnsi="GHEA Grapalat" w:cs="Angsana New"/>
          <w:b/>
          <w:sz w:val="24"/>
          <w:szCs w:val="24"/>
          <w:lang w:bidi="ar-SA"/>
        </w:rPr>
      </w:pPr>
      <w:r w:rsidRPr="008C5717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>Առաջարկվող կարգավորման բնույթը</w:t>
      </w:r>
    </w:p>
    <w:p w:rsidR="004900C0" w:rsidRPr="00C653F5" w:rsidRDefault="00C653F5" w:rsidP="00EF32ED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Պայմանավորված 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«</w:t>
      </w:r>
      <w:proofErr w:type="spellStart"/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Սևան</w:t>
      </w:r>
      <w:proofErr w:type="spellEnd"/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» ազգային պարկ»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ՊՈԱԿ-ի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 w:bidi="ar-SA"/>
        </w:rPr>
        <w:t>ֆինասական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 w:bidi="ar-SA"/>
        </w:rPr>
        <w:t>պարտավորություններով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և դրա համար անհրաժեշտ միջոցների անբավարարությամբ՝ ն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ախատեսվում է</w:t>
      </w:r>
      <w:r w:rsidR="00F6305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2023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թվականի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պետական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F6305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բյուջեի </w:t>
      </w:r>
      <w:r w:rsidR="00EA0B72" w:rsidRPr="00EA0B72">
        <w:rPr>
          <w:rFonts w:ascii="GHEA Grapalat" w:eastAsia="Calibri" w:hAnsi="GHEA Grapalat" w:cs="Sylfaen"/>
          <w:sz w:val="24"/>
          <w:szCs w:val="24"/>
          <w:lang w:val="hy-AM" w:bidi="ar-SA"/>
        </w:rPr>
        <w:t>եկամուտների և ծախսերի ավելացման սկզբունքով</w:t>
      </w:r>
      <w:r w:rsidR="00EA0B7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1444F1" w:rsidRPr="001444F1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15.942.896 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դրամ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գումար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հատկացնել ՊՈԱԿ-</w:t>
      </w:r>
      <w:r w:rsidR="00EA0B72">
        <w:rPr>
          <w:rFonts w:ascii="GHEA Grapalat" w:eastAsia="Calibri" w:hAnsi="GHEA Grapalat" w:cs="Sylfaen"/>
          <w:sz w:val="24"/>
          <w:szCs w:val="24"/>
          <w:lang w:val="hy-AM" w:bidi="ar-SA"/>
        </w:rPr>
        <w:t>ին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։</w:t>
      </w:r>
    </w:p>
    <w:p w:rsidR="00D21D4F" w:rsidRPr="008C5717" w:rsidRDefault="00D21D4F" w:rsidP="008C5717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</w:p>
    <w:p w:rsidR="004900C0" w:rsidRPr="008C5717" w:rsidRDefault="004900C0" w:rsidP="008C5717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  <w:r w:rsidRPr="008C5717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8C571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8C571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8C571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4900C0" w:rsidRPr="008C5717" w:rsidRDefault="004900C0" w:rsidP="008C5717">
      <w:pPr>
        <w:pStyle w:val="BodyText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4900C0" w:rsidRPr="008C5717" w:rsidRDefault="004900C0" w:rsidP="008C5717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proofErr w:type="spellStart"/>
      <w:r w:rsidRPr="008C5717">
        <w:rPr>
          <w:rFonts w:ascii="GHEA Grapalat" w:hAnsi="GHEA Grapalat" w:cs="GHEA Grapalat"/>
          <w:b/>
          <w:sz w:val="24"/>
          <w:szCs w:val="24"/>
        </w:rPr>
        <w:t>Ակնկալվող</w:t>
      </w:r>
      <w:proofErr w:type="spellEnd"/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proofErr w:type="spellStart"/>
      <w:r w:rsidRPr="008C5717">
        <w:rPr>
          <w:rFonts w:ascii="GHEA Grapalat" w:hAnsi="GHEA Grapalat" w:cs="GHEA Grapalat"/>
          <w:b/>
          <w:sz w:val="24"/>
          <w:szCs w:val="24"/>
        </w:rPr>
        <w:t>արդյունքը</w:t>
      </w:r>
      <w:proofErr w:type="spellEnd"/>
    </w:p>
    <w:p w:rsidR="00430E1D" w:rsidRPr="008C5717" w:rsidRDefault="008C5717" w:rsidP="008C5717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Նախատեսվում է</w:t>
      </w:r>
      <w:r w:rsidR="00AB03A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2023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թվականի պ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>ետական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բյուջեի</w:t>
      </w:r>
      <w:r w:rsidR="00AB03A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կառավարության պահուստային ֆոնդից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1444F1" w:rsidRPr="001444F1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15.942.896 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դրամ գումար 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>աջակցության շրջանակներում</w:t>
      </w:r>
      <w:r w:rsidR="00516457">
        <w:rPr>
          <w:rFonts w:ascii="GHEA Grapalat" w:eastAsia="Calibri" w:hAnsi="GHEA Grapalat" w:cs="Sylfaen"/>
          <w:sz w:val="24"/>
          <w:szCs w:val="24"/>
          <w:lang w:val="de-LU" w:bidi="ar-SA"/>
        </w:rPr>
        <w:t xml:space="preserve"> </w:t>
      </w:r>
      <w:proofErr w:type="spellStart"/>
      <w:r w:rsidR="00516457">
        <w:rPr>
          <w:rFonts w:ascii="GHEA Grapalat" w:eastAsia="Calibri" w:hAnsi="GHEA Grapalat" w:cs="Sylfaen"/>
          <w:sz w:val="24"/>
          <w:szCs w:val="24"/>
          <w:lang w:val="de-LU" w:bidi="ar-SA"/>
        </w:rPr>
        <w:t>հատկացնել</w:t>
      </w:r>
      <w:proofErr w:type="spellEnd"/>
      <w:r w:rsidR="00516457">
        <w:rPr>
          <w:rFonts w:ascii="GHEA Grapalat" w:eastAsia="Calibri" w:hAnsi="GHEA Grapalat" w:cs="Sylfaen"/>
          <w:sz w:val="24"/>
          <w:szCs w:val="24"/>
          <w:lang w:val="de-LU" w:bidi="ar-SA"/>
        </w:rPr>
        <w:t xml:space="preserve"> 1155 </w:t>
      </w:r>
      <w:proofErr w:type="spellStart"/>
      <w:r w:rsidR="00516457">
        <w:rPr>
          <w:rFonts w:ascii="GHEA Grapalat" w:eastAsia="Calibri" w:hAnsi="GHEA Grapalat" w:cs="Sylfaen"/>
          <w:sz w:val="24"/>
          <w:szCs w:val="24"/>
          <w:lang w:val="de-LU" w:bidi="ar-SA"/>
        </w:rPr>
        <w:t>ծրագրի</w:t>
      </w:r>
      <w:proofErr w:type="spellEnd"/>
      <w:r w:rsidR="003074A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12005 </w:t>
      </w:r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«</w:t>
      </w:r>
      <w:proofErr w:type="spellStart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Սևան</w:t>
      </w:r>
      <w:proofErr w:type="spellEnd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 xml:space="preserve"> </w:t>
      </w:r>
      <w:proofErr w:type="spellStart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ազգային</w:t>
      </w:r>
      <w:proofErr w:type="spellEnd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 xml:space="preserve"> </w:t>
      </w:r>
      <w:proofErr w:type="spellStart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պարկ</w:t>
      </w:r>
      <w:proofErr w:type="spellEnd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» ՊՈԱԿ-</w:t>
      </w:r>
      <w:proofErr w:type="spellStart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ին</w:t>
      </w:r>
      <w:proofErr w:type="spellEnd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 xml:space="preserve"> </w:t>
      </w:r>
      <w:proofErr w:type="spellStart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աջակցության</w:t>
      </w:r>
      <w:proofErr w:type="spellEnd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 xml:space="preserve"> </w:t>
      </w:r>
      <w:proofErr w:type="spellStart"/>
      <w:r w:rsidR="003074A2" w:rsidRPr="003074A2">
        <w:rPr>
          <w:rFonts w:ascii="GHEA Grapalat" w:eastAsia="Calibri" w:hAnsi="GHEA Grapalat" w:cs="Sylfaen"/>
          <w:sz w:val="24"/>
          <w:szCs w:val="24"/>
          <w:lang w:val="de-LU" w:bidi="ar-SA"/>
        </w:rPr>
        <w:t>տրամադրում</w:t>
      </w:r>
      <w:proofErr w:type="spellEnd"/>
      <w:r w:rsidR="003074A2">
        <w:rPr>
          <w:rFonts w:ascii="GHEA Grapalat" w:eastAsia="Calibri" w:hAnsi="GHEA Grapalat" w:cs="Sylfaen"/>
          <w:sz w:val="24"/>
          <w:szCs w:val="24"/>
          <w:lang w:val="hy-AM" w:bidi="ar-SA"/>
        </w:rPr>
        <w:t>» միջոցառմանը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, ինչը հնարավորություն կտա խուսափել 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«</w:t>
      </w:r>
      <w:proofErr w:type="spellStart"/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Սևան</w:t>
      </w:r>
      <w:proofErr w:type="spellEnd"/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» ազգային պարկ» 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>ՊՈԱԿ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-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ի կողմից հետագա լրացուցիչ պարտավորությունների կատարումից, հակառակ պարագայում այն ահռելի բացասական </w:t>
      </w:r>
      <w:proofErr w:type="spellStart"/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>հետևանքներ</w:t>
      </w:r>
      <w:proofErr w:type="spellEnd"/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կունենա ՊՈԱԿ-ի բնականոն գործունեության վրա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:</w:t>
      </w:r>
    </w:p>
    <w:p w:rsidR="008C5717" w:rsidRPr="00AB03AF" w:rsidRDefault="008C5717" w:rsidP="008C5717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b/>
          <w:sz w:val="24"/>
          <w:szCs w:val="24"/>
          <w:lang w:val="hy-AM" w:bidi="ar-SA"/>
        </w:rPr>
      </w:pPr>
    </w:p>
    <w:p w:rsidR="004900C0" w:rsidRPr="008C5717" w:rsidRDefault="004900C0" w:rsidP="008C5717">
      <w:pPr>
        <w:pStyle w:val="ListParagraph"/>
        <w:numPr>
          <w:ilvl w:val="0"/>
          <w:numId w:val="14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8C5717">
        <w:rPr>
          <w:rFonts w:ascii="GHEA Grapalat" w:eastAsia="Calibri" w:hAnsi="GHEA Grapalat" w:cs="Sylfaen"/>
          <w:sz w:val="24"/>
          <w:szCs w:val="24"/>
          <w:lang w:val="de-LU" w:bidi="ar-SA"/>
        </w:rPr>
        <w:t xml:space="preserve"> </w:t>
      </w:r>
      <w:r w:rsidRPr="008C5717">
        <w:rPr>
          <w:rFonts w:ascii="GHEA Grapalat" w:hAnsi="GHEA Grapalat" w:cs="Angsana New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8C5717">
        <w:rPr>
          <w:rFonts w:ascii="GHEA Grapalat" w:hAnsi="GHEA Grapalat" w:cs="Angsana New"/>
          <w:b/>
          <w:sz w:val="24"/>
          <w:szCs w:val="24"/>
          <w:lang w:val="hy-AM"/>
        </w:rPr>
        <w:t>եկամուտներում</w:t>
      </w:r>
      <w:proofErr w:type="spellEnd"/>
      <w:r w:rsidRPr="008C5717">
        <w:rPr>
          <w:rFonts w:ascii="GHEA Grapalat" w:hAnsi="GHEA Grapalat" w:cs="Angsana New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8C5717">
        <w:rPr>
          <w:rFonts w:ascii="GHEA Grapalat" w:hAnsi="GHEA Grapalat" w:cs="Angsana New"/>
          <w:sz w:val="24"/>
          <w:szCs w:val="24"/>
          <w:lang w:val="hy-AM"/>
        </w:rPr>
        <w:t xml:space="preserve">Սույն որոշման </w:t>
      </w:r>
      <w:proofErr w:type="spellStart"/>
      <w:r w:rsidRPr="008C5717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proofErr w:type="spellEnd"/>
      <w:r w:rsidRPr="008C5717">
        <w:rPr>
          <w:rFonts w:ascii="GHEA Grapalat" w:hAnsi="GHEA Grapalat" w:cs="Angsana New"/>
          <w:sz w:val="24"/>
          <w:szCs w:val="24"/>
          <w:lang w:val="hy-AM"/>
        </w:rPr>
        <w:t xml:space="preserve"> պետական բյուջեում ծախսերի կամ եկամուտների փոփոխություններ նախատեսված չեն:</w:t>
      </w:r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4900C0" w:rsidRPr="008C5717" w:rsidRDefault="004900C0" w:rsidP="008C5717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C5717">
        <w:rPr>
          <w:rFonts w:ascii="GHEA Grapalat" w:hAnsi="GHEA Grapalat" w:cs="Arial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C5717">
        <w:rPr>
          <w:rFonts w:ascii="GHEA Grapalat" w:hAnsi="GHEA Grapalat" w:cs="Arial"/>
          <w:b/>
          <w:sz w:val="24"/>
          <w:szCs w:val="24"/>
          <w:lang w:val="hy-AM"/>
        </w:rPr>
        <w:t>ռազմավարություններ</w:t>
      </w:r>
      <w:proofErr w:type="spellEnd"/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C5717">
        <w:rPr>
          <w:rFonts w:ascii="GHEA Grapalat" w:hAnsi="GHEA Grapalat" w:cs="Arial"/>
          <w:sz w:val="24"/>
          <w:szCs w:val="24"/>
          <w:lang w:val="hy-AM"/>
        </w:rPr>
        <w:t>Ներկայացված նախագիծը</w:t>
      </w:r>
      <w:r w:rsidR="00430E1D" w:rsidRPr="008C5717">
        <w:rPr>
          <w:rFonts w:ascii="GHEA Grapalat" w:hAnsi="GHEA Grapalat" w:cs="Arial"/>
          <w:sz w:val="24"/>
          <w:szCs w:val="24"/>
          <w:lang w:val="hy-AM"/>
        </w:rPr>
        <w:t xml:space="preserve"> չի </w:t>
      </w:r>
      <w:r w:rsidRPr="008C5717">
        <w:rPr>
          <w:rFonts w:ascii="GHEA Grapalat" w:hAnsi="GHEA Grapalat" w:cs="Arial"/>
          <w:sz w:val="24"/>
          <w:szCs w:val="24"/>
          <w:lang w:val="hy-AM"/>
        </w:rPr>
        <w:t>բխում Կառավարության 2021-2026թթ. ծրագրի</w:t>
      </w:r>
      <w:r w:rsidR="00430E1D" w:rsidRPr="008C5717">
        <w:rPr>
          <w:rFonts w:ascii="GHEA Grapalat" w:hAnsi="GHEA Grapalat" w:cs="Arial"/>
          <w:sz w:val="24"/>
          <w:szCs w:val="24"/>
          <w:lang w:val="hy-AM"/>
        </w:rPr>
        <w:t xml:space="preserve">ց, ոլորտային և/կամ այլ </w:t>
      </w:r>
      <w:proofErr w:type="spellStart"/>
      <w:r w:rsidR="00430E1D" w:rsidRPr="008C5717">
        <w:rPr>
          <w:rFonts w:ascii="GHEA Grapalat" w:hAnsi="GHEA Grapalat" w:cs="Arial"/>
          <w:sz w:val="24"/>
          <w:szCs w:val="24"/>
          <w:lang w:val="hy-AM"/>
        </w:rPr>
        <w:t>ռազմավարություններից</w:t>
      </w:r>
      <w:proofErr w:type="spellEnd"/>
      <w:r w:rsidR="00A341EF" w:rsidRPr="008C5717">
        <w:rPr>
          <w:rFonts w:ascii="GHEA Grapalat" w:hAnsi="GHEA Grapalat" w:cs="Arial"/>
          <w:sz w:val="24"/>
          <w:szCs w:val="24"/>
          <w:lang w:val="hy-AM"/>
        </w:rPr>
        <w:t>։</w:t>
      </w:r>
    </w:p>
    <w:p w:rsidR="00626202" w:rsidRPr="008C5717" w:rsidRDefault="00626202" w:rsidP="008C5717">
      <w:pPr>
        <w:spacing w:after="0" w:line="360" w:lineRule="auto"/>
        <w:rPr>
          <w:rFonts w:ascii="GHEA Grapalat" w:eastAsia="Calibri" w:hAnsi="GHEA Grapalat" w:cs="Arial"/>
          <w:sz w:val="24"/>
          <w:szCs w:val="24"/>
          <w:lang w:val="hy-AM" w:bidi="ar-SA"/>
        </w:rPr>
      </w:pPr>
    </w:p>
    <w:sectPr w:rsidR="00626202" w:rsidRPr="008C5717" w:rsidSect="00F63059">
      <w:pgSz w:w="11906" w:h="16838"/>
      <w:pgMar w:top="993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BF0275"/>
    <w:multiLevelType w:val="hybridMultilevel"/>
    <w:tmpl w:val="D1F2E2F0"/>
    <w:lvl w:ilvl="0" w:tplc="89E0DDE2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726523D"/>
    <w:multiLevelType w:val="multilevel"/>
    <w:tmpl w:val="2AD6C52C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5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5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25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2160"/>
      </w:pPr>
      <w:rPr>
        <w:rFonts w:hint="default"/>
      </w:rPr>
    </w:lvl>
  </w:abstractNum>
  <w:abstractNum w:abstractNumId="9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5"/>
  </w:num>
  <w:num w:numId="7">
    <w:abstractNumId w:val="7"/>
  </w:num>
  <w:num w:numId="8">
    <w:abstractNumId w:val="12"/>
  </w:num>
  <w:num w:numId="9">
    <w:abstractNumId w:val="0"/>
  </w:num>
  <w:num w:numId="10">
    <w:abstractNumId w:val="6"/>
  </w:num>
  <w:num w:numId="11">
    <w:abstractNumId w:val="14"/>
  </w:num>
  <w:num w:numId="12">
    <w:abstractNumId w:val="15"/>
  </w:num>
  <w:num w:numId="13">
    <w:abstractNumId w:val="13"/>
  </w:num>
  <w:num w:numId="14">
    <w:abstractNumId w:val="10"/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271BA"/>
    <w:rsid w:val="00030118"/>
    <w:rsid w:val="000327B2"/>
    <w:rsid w:val="000425D9"/>
    <w:rsid w:val="00042703"/>
    <w:rsid w:val="000449CF"/>
    <w:rsid w:val="000530B3"/>
    <w:rsid w:val="0006208C"/>
    <w:rsid w:val="00072FDD"/>
    <w:rsid w:val="000855C9"/>
    <w:rsid w:val="0009234D"/>
    <w:rsid w:val="00094AFE"/>
    <w:rsid w:val="00096874"/>
    <w:rsid w:val="00096DB2"/>
    <w:rsid w:val="000A1584"/>
    <w:rsid w:val="000A5E1B"/>
    <w:rsid w:val="000A5E45"/>
    <w:rsid w:val="000C16E8"/>
    <w:rsid w:val="000C22AB"/>
    <w:rsid w:val="000C3D66"/>
    <w:rsid w:val="000F4A38"/>
    <w:rsid w:val="00100129"/>
    <w:rsid w:val="00100B1D"/>
    <w:rsid w:val="00107255"/>
    <w:rsid w:val="00130030"/>
    <w:rsid w:val="00131A16"/>
    <w:rsid w:val="00132342"/>
    <w:rsid w:val="001337BB"/>
    <w:rsid w:val="00140CB1"/>
    <w:rsid w:val="00140EEB"/>
    <w:rsid w:val="0014135E"/>
    <w:rsid w:val="001424F0"/>
    <w:rsid w:val="0014262B"/>
    <w:rsid w:val="001444F1"/>
    <w:rsid w:val="001541DC"/>
    <w:rsid w:val="00162285"/>
    <w:rsid w:val="001753B1"/>
    <w:rsid w:val="001764F8"/>
    <w:rsid w:val="00177F5C"/>
    <w:rsid w:val="00187E1F"/>
    <w:rsid w:val="00187F53"/>
    <w:rsid w:val="00191C7A"/>
    <w:rsid w:val="001941CC"/>
    <w:rsid w:val="00195168"/>
    <w:rsid w:val="0019531D"/>
    <w:rsid w:val="001B0100"/>
    <w:rsid w:val="001B0E26"/>
    <w:rsid w:val="001B1592"/>
    <w:rsid w:val="001B4E08"/>
    <w:rsid w:val="001C5CD9"/>
    <w:rsid w:val="001D7A96"/>
    <w:rsid w:val="001E236F"/>
    <w:rsid w:val="002007AA"/>
    <w:rsid w:val="00215831"/>
    <w:rsid w:val="002275C6"/>
    <w:rsid w:val="002316FA"/>
    <w:rsid w:val="00237A3D"/>
    <w:rsid w:val="002500D8"/>
    <w:rsid w:val="0026138B"/>
    <w:rsid w:val="002740B5"/>
    <w:rsid w:val="00286A16"/>
    <w:rsid w:val="00291ECA"/>
    <w:rsid w:val="00293B69"/>
    <w:rsid w:val="002A18A8"/>
    <w:rsid w:val="002B0CF7"/>
    <w:rsid w:val="002D5EF8"/>
    <w:rsid w:val="002E7240"/>
    <w:rsid w:val="002F600F"/>
    <w:rsid w:val="0030233F"/>
    <w:rsid w:val="00303653"/>
    <w:rsid w:val="00304989"/>
    <w:rsid w:val="003074A2"/>
    <w:rsid w:val="00310A99"/>
    <w:rsid w:val="00331884"/>
    <w:rsid w:val="00342FFC"/>
    <w:rsid w:val="00366040"/>
    <w:rsid w:val="00371601"/>
    <w:rsid w:val="00372584"/>
    <w:rsid w:val="00384C3E"/>
    <w:rsid w:val="00384D8E"/>
    <w:rsid w:val="00386301"/>
    <w:rsid w:val="0039129D"/>
    <w:rsid w:val="00396065"/>
    <w:rsid w:val="003A7B35"/>
    <w:rsid w:val="003A7B3D"/>
    <w:rsid w:val="003B5BF4"/>
    <w:rsid w:val="003B5FE5"/>
    <w:rsid w:val="003C2639"/>
    <w:rsid w:val="003C5622"/>
    <w:rsid w:val="003D1D38"/>
    <w:rsid w:val="003E25A0"/>
    <w:rsid w:val="003E4FFB"/>
    <w:rsid w:val="003E6A69"/>
    <w:rsid w:val="003E7187"/>
    <w:rsid w:val="003E79FE"/>
    <w:rsid w:val="003F2F7F"/>
    <w:rsid w:val="003F6E3D"/>
    <w:rsid w:val="00404177"/>
    <w:rsid w:val="00404D2F"/>
    <w:rsid w:val="00406030"/>
    <w:rsid w:val="0040765B"/>
    <w:rsid w:val="004113BE"/>
    <w:rsid w:val="004171B3"/>
    <w:rsid w:val="004176EA"/>
    <w:rsid w:val="00430E1D"/>
    <w:rsid w:val="0043617D"/>
    <w:rsid w:val="00451764"/>
    <w:rsid w:val="00452320"/>
    <w:rsid w:val="0045591D"/>
    <w:rsid w:val="00461F1B"/>
    <w:rsid w:val="004635B8"/>
    <w:rsid w:val="00475C86"/>
    <w:rsid w:val="0048116F"/>
    <w:rsid w:val="004900C0"/>
    <w:rsid w:val="004929BD"/>
    <w:rsid w:val="004C6DD9"/>
    <w:rsid w:val="004F34CD"/>
    <w:rsid w:val="004F6256"/>
    <w:rsid w:val="004F7EA6"/>
    <w:rsid w:val="0051384B"/>
    <w:rsid w:val="0051426B"/>
    <w:rsid w:val="00516457"/>
    <w:rsid w:val="00517D76"/>
    <w:rsid w:val="005212C7"/>
    <w:rsid w:val="005306D6"/>
    <w:rsid w:val="005400A4"/>
    <w:rsid w:val="0056170D"/>
    <w:rsid w:val="0056216B"/>
    <w:rsid w:val="00567F7E"/>
    <w:rsid w:val="00583544"/>
    <w:rsid w:val="00592D4D"/>
    <w:rsid w:val="00594CAF"/>
    <w:rsid w:val="0059579A"/>
    <w:rsid w:val="00596B81"/>
    <w:rsid w:val="005A79BA"/>
    <w:rsid w:val="005B0861"/>
    <w:rsid w:val="005C11B7"/>
    <w:rsid w:val="005C1372"/>
    <w:rsid w:val="005D3240"/>
    <w:rsid w:val="005E3FE3"/>
    <w:rsid w:val="005F09DC"/>
    <w:rsid w:val="005F2DA8"/>
    <w:rsid w:val="005F3ED4"/>
    <w:rsid w:val="00613D66"/>
    <w:rsid w:val="0061449C"/>
    <w:rsid w:val="006206FD"/>
    <w:rsid w:val="00621F11"/>
    <w:rsid w:val="00625E6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731A9"/>
    <w:rsid w:val="00680A45"/>
    <w:rsid w:val="00690BF0"/>
    <w:rsid w:val="006A1D17"/>
    <w:rsid w:val="006B7003"/>
    <w:rsid w:val="006B71CC"/>
    <w:rsid w:val="006C0570"/>
    <w:rsid w:val="006C59A3"/>
    <w:rsid w:val="006E1E29"/>
    <w:rsid w:val="006E507C"/>
    <w:rsid w:val="006E766A"/>
    <w:rsid w:val="00704CD6"/>
    <w:rsid w:val="0070572D"/>
    <w:rsid w:val="00713FEE"/>
    <w:rsid w:val="007229B5"/>
    <w:rsid w:val="00726DE1"/>
    <w:rsid w:val="0073368B"/>
    <w:rsid w:val="00741F15"/>
    <w:rsid w:val="00745306"/>
    <w:rsid w:val="007517AC"/>
    <w:rsid w:val="00752FB8"/>
    <w:rsid w:val="00777376"/>
    <w:rsid w:val="007A49A2"/>
    <w:rsid w:val="007A7931"/>
    <w:rsid w:val="007D6740"/>
    <w:rsid w:val="007E2F7A"/>
    <w:rsid w:val="007F3C3E"/>
    <w:rsid w:val="007F4EE1"/>
    <w:rsid w:val="00803B18"/>
    <w:rsid w:val="00811024"/>
    <w:rsid w:val="00812327"/>
    <w:rsid w:val="00816D44"/>
    <w:rsid w:val="00830A1D"/>
    <w:rsid w:val="00832029"/>
    <w:rsid w:val="00832458"/>
    <w:rsid w:val="00847539"/>
    <w:rsid w:val="00847588"/>
    <w:rsid w:val="008564D9"/>
    <w:rsid w:val="00871C65"/>
    <w:rsid w:val="008765BE"/>
    <w:rsid w:val="00882507"/>
    <w:rsid w:val="00894E8C"/>
    <w:rsid w:val="00895CEE"/>
    <w:rsid w:val="008A25DD"/>
    <w:rsid w:val="008C4374"/>
    <w:rsid w:val="008C5717"/>
    <w:rsid w:val="008E578A"/>
    <w:rsid w:val="008E6B51"/>
    <w:rsid w:val="008F0A0C"/>
    <w:rsid w:val="008F4DA0"/>
    <w:rsid w:val="00916FCB"/>
    <w:rsid w:val="009363B2"/>
    <w:rsid w:val="009377A9"/>
    <w:rsid w:val="00941B2E"/>
    <w:rsid w:val="00942303"/>
    <w:rsid w:val="00944819"/>
    <w:rsid w:val="00945B34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3BD2"/>
    <w:rsid w:val="009C7638"/>
    <w:rsid w:val="00A035D2"/>
    <w:rsid w:val="00A04985"/>
    <w:rsid w:val="00A060D1"/>
    <w:rsid w:val="00A07597"/>
    <w:rsid w:val="00A1161D"/>
    <w:rsid w:val="00A15585"/>
    <w:rsid w:val="00A2610B"/>
    <w:rsid w:val="00A33F7F"/>
    <w:rsid w:val="00A341EF"/>
    <w:rsid w:val="00A40530"/>
    <w:rsid w:val="00A54D44"/>
    <w:rsid w:val="00A650BE"/>
    <w:rsid w:val="00A72253"/>
    <w:rsid w:val="00A8265F"/>
    <w:rsid w:val="00A9125F"/>
    <w:rsid w:val="00AB03AF"/>
    <w:rsid w:val="00AB5BE7"/>
    <w:rsid w:val="00AD713A"/>
    <w:rsid w:val="00AE188D"/>
    <w:rsid w:val="00AE2F8D"/>
    <w:rsid w:val="00AE3020"/>
    <w:rsid w:val="00AF3DA1"/>
    <w:rsid w:val="00AF6846"/>
    <w:rsid w:val="00B04876"/>
    <w:rsid w:val="00B05129"/>
    <w:rsid w:val="00B346E2"/>
    <w:rsid w:val="00B403D6"/>
    <w:rsid w:val="00B653CA"/>
    <w:rsid w:val="00B717F9"/>
    <w:rsid w:val="00BA4254"/>
    <w:rsid w:val="00BC079F"/>
    <w:rsid w:val="00BD610C"/>
    <w:rsid w:val="00BE48E7"/>
    <w:rsid w:val="00BF1167"/>
    <w:rsid w:val="00BF7248"/>
    <w:rsid w:val="00C0155A"/>
    <w:rsid w:val="00C0404D"/>
    <w:rsid w:val="00C25EA7"/>
    <w:rsid w:val="00C27DF2"/>
    <w:rsid w:val="00C30A4B"/>
    <w:rsid w:val="00C408A8"/>
    <w:rsid w:val="00C64AA0"/>
    <w:rsid w:val="00C653F5"/>
    <w:rsid w:val="00C93CFD"/>
    <w:rsid w:val="00C94BB2"/>
    <w:rsid w:val="00CD72AC"/>
    <w:rsid w:val="00D00B4D"/>
    <w:rsid w:val="00D141D8"/>
    <w:rsid w:val="00D154F9"/>
    <w:rsid w:val="00D20453"/>
    <w:rsid w:val="00D21717"/>
    <w:rsid w:val="00D21D4F"/>
    <w:rsid w:val="00D334ED"/>
    <w:rsid w:val="00D34AE9"/>
    <w:rsid w:val="00D36D6D"/>
    <w:rsid w:val="00D454FC"/>
    <w:rsid w:val="00D523C2"/>
    <w:rsid w:val="00D67A16"/>
    <w:rsid w:val="00D71D66"/>
    <w:rsid w:val="00D82874"/>
    <w:rsid w:val="00DC0EB0"/>
    <w:rsid w:val="00DC248E"/>
    <w:rsid w:val="00DC38E1"/>
    <w:rsid w:val="00DD534E"/>
    <w:rsid w:val="00DF0BEB"/>
    <w:rsid w:val="00DF7691"/>
    <w:rsid w:val="00E02113"/>
    <w:rsid w:val="00E04F3B"/>
    <w:rsid w:val="00E06B9B"/>
    <w:rsid w:val="00E1221A"/>
    <w:rsid w:val="00E125E6"/>
    <w:rsid w:val="00E17C98"/>
    <w:rsid w:val="00E240CB"/>
    <w:rsid w:val="00E24973"/>
    <w:rsid w:val="00E36B03"/>
    <w:rsid w:val="00E5003D"/>
    <w:rsid w:val="00E53C45"/>
    <w:rsid w:val="00E6290F"/>
    <w:rsid w:val="00E70A54"/>
    <w:rsid w:val="00E73C2B"/>
    <w:rsid w:val="00E85358"/>
    <w:rsid w:val="00E8718F"/>
    <w:rsid w:val="00E91CE6"/>
    <w:rsid w:val="00EA0B72"/>
    <w:rsid w:val="00EA2FE0"/>
    <w:rsid w:val="00EA324B"/>
    <w:rsid w:val="00EA6AAA"/>
    <w:rsid w:val="00EB3798"/>
    <w:rsid w:val="00EB5C93"/>
    <w:rsid w:val="00EC4638"/>
    <w:rsid w:val="00ED0336"/>
    <w:rsid w:val="00EF0927"/>
    <w:rsid w:val="00EF32ED"/>
    <w:rsid w:val="00F0387A"/>
    <w:rsid w:val="00F12E61"/>
    <w:rsid w:val="00F13835"/>
    <w:rsid w:val="00F17B45"/>
    <w:rsid w:val="00F27609"/>
    <w:rsid w:val="00F32E4F"/>
    <w:rsid w:val="00F332C1"/>
    <w:rsid w:val="00F336F5"/>
    <w:rsid w:val="00F337E8"/>
    <w:rsid w:val="00F42993"/>
    <w:rsid w:val="00F454FC"/>
    <w:rsid w:val="00F63059"/>
    <w:rsid w:val="00F6520D"/>
    <w:rsid w:val="00F8019A"/>
    <w:rsid w:val="00F9223A"/>
    <w:rsid w:val="00F97706"/>
    <w:rsid w:val="00FA492D"/>
    <w:rsid w:val="00FB3771"/>
    <w:rsid w:val="00FB468E"/>
    <w:rsid w:val="00FB7B50"/>
    <w:rsid w:val="00FC05CE"/>
    <w:rsid w:val="00FC7D4D"/>
    <w:rsid w:val="00FE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FF0FD"/>
  <w15:docId w15:val="{FFF9B909-914F-43EA-888F-E2A8F8C81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8C5717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8C5717"/>
    <w:pPr>
      <w:widowControl w:val="0"/>
      <w:shd w:val="clear" w:color="auto" w:fill="FFFFFF"/>
      <w:spacing w:after="0" w:line="374" w:lineRule="exact"/>
    </w:pPr>
    <w:rPr>
      <w:rFonts w:ascii="Tahoma" w:eastAsia="Calibri" w:hAnsi="Tahoma" w:cs="Tahoma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lastModifiedBy>Yelena Petrosyan</cp:lastModifiedBy>
  <cp:revision>22</cp:revision>
  <dcterms:created xsi:type="dcterms:W3CDTF">2022-12-21T09:07:00Z</dcterms:created>
  <dcterms:modified xsi:type="dcterms:W3CDTF">2023-03-30T13:02:00Z</dcterms:modified>
</cp:coreProperties>
</file>