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CC796" w14:textId="71EB3460" w:rsidR="002E0076" w:rsidRPr="00A94ED2" w:rsidRDefault="002E0076" w:rsidP="006546F8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right"/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</w:pPr>
      <w:bookmarkStart w:id="0" w:name="_GoBack"/>
      <w:bookmarkEnd w:id="0"/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ՆԱԽԱԳԻԾ</w:t>
      </w:r>
    </w:p>
    <w:p w14:paraId="31D195AB" w14:textId="77777777" w:rsidR="002E0076" w:rsidRPr="00A94ED2" w:rsidRDefault="002E0076" w:rsidP="006546F8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</w:pPr>
    </w:p>
    <w:p w14:paraId="70724C9A" w14:textId="77777777" w:rsidR="00F42B15" w:rsidRPr="00A94ED2" w:rsidRDefault="002E0076" w:rsidP="006546F8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ՀԱՅԱՍՏԱՆԻ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ՀԱՆՐԱՊԵՏՈՒԹՅԱՆ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</w:p>
    <w:p w14:paraId="5067823C" w14:textId="6BF195EC" w:rsidR="002E0076" w:rsidRPr="00A94ED2" w:rsidRDefault="002E0076" w:rsidP="006546F8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ՕՐԵՆՔԸ</w:t>
      </w:r>
    </w:p>
    <w:p w14:paraId="2DFC0BB8" w14:textId="7AFACCA8" w:rsidR="002E0076" w:rsidRPr="00A94ED2" w:rsidRDefault="002E0076" w:rsidP="006546F8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«</w:t>
      </w:r>
      <w:r w:rsidR="00F578F0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ԳԻՏԱԿԱՆ ԵՎ ԳԻՏԱՏԵԽՆԻԿԱԿԱՆ ԳՈՐԾՈՒՆԵՈՒԹՅԱՆ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ՕՐԵՆՔՈՒՄ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="00C82033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ԼՐԱՑՈՒՄՆԵՐ</w:t>
      </w:r>
      <w:r w:rsidR="00C82033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="00C82033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ԵՎ</w:t>
      </w:r>
      <w:r w:rsidR="00C82033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ՓՈՓՈԽՈՒԹՅՈՒՆՆԵՐ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ԿԱՏԱՐԵԼՈՒ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</w:p>
    <w:p w14:paraId="395A561B" w14:textId="77777777" w:rsidR="002E0076" w:rsidRPr="00A94ED2" w:rsidRDefault="002E0076" w:rsidP="006546F8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</w:pPr>
    </w:p>
    <w:p w14:paraId="1BB993D4" w14:textId="60F27A5D" w:rsidR="00081B95" w:rsidRPr="00A94ED2" w:rsidRDefault="002E0076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Հոդված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ru-RU"/>
        </w:rPr>
        <w:t xml:space="preserve"> 1.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«</w:t>
      </w:r>
      <w:r w:rsidR="00F578F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Գիտական և գիտատեխնիկական գործունեության մասին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200</w:t>
      </w:r>
      <w:r w:rsidR="00F578F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0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թվականի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="00F578F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դեկտեմբերի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="00F578F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-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ՀՕ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-1</w:t>
      </w:r>
      <w:r w:rsidR="00F578F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19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օրենքի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(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այսուհետ՝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Օրենք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) </w:t>
      </w:r>
      <w:r w:rsidR="00F42B1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>-</w:t>
      </w:r>
      <w:r w:rsidR="00F42B1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ru-RU"/>
        </w:rPr>
        <w:t xml:space="preserve">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</w:rPr>
        <w:t>հոդված</w:t>
      </w:r>
      <w:r w:rsidR="00275721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</w:t>
      </w:r>
      <w:r w:rsidR="00081B9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52AD2BC4" w14:textId="12EA1FE3" w:rsidR="002E0076" w:rsidRPr="00A94ED2" w:rsidRDefault="00762E0F" w:rsidP="006546F8">
      <w:pPr>
        <w:pStyle w:val="BodyAA"/>
        <w:numPr>
          <w:ilvl w:val="0"/>
          <w:numId w:val="20"/>
        </w:numPr>
        <w:tabs>
          <w:tab w:val="left" w:pos="54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7-րդ</w:t>
      </w:r>
      <w:r w:rsidR="00066FF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կետից հետո լրացնել հետևյալ բովանդակությամբ նոր </w:t>
      </w:r>
      <w:r w:rsidR="00066FFB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կետեր.</w:t>
      </w:r>
      <w:r w:rsidR="002E007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</w:t>
      </w:r>
    </w:p>
    <w:p w14:paraId="76CC6B93" w14:textId="196D9F96" w:rsidR="00066FFB" w:rsidRPr="00A94ED2" w:rsidRDefault="00066FFB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2E007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BC5C6B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ճ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արտարագիտատեխնիկական աշխատող` գիտական կազմակերպությունում կամ բուհում գիտական և գիտատեխնիկական գործունեության իրականացմանը նպաստող և գիտական արդյունքի ստեղծման գործընթացում ներգրավված անձ.</w:t>
      </w:r>
    </w:p>
    <w:p w14:paraId="14E7574D" w14:textId="09639D36" w:rsidR="002E0076" w:rsidRPr="00A94ED2" w:rsidRDefault="00172200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գ</w:t>
      </w:r>
      <w:r w:rsidR="00081B95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իտամանկավարժական</w:t>
      </w:r>
      <w:r w:rsidR="00E6455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(գիտակրթական)</w:t>
      </w:r>
      <w:r w:rsidR="00081B95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աշխատող`</w:t>
      </w:r>
      <w:r w:rsidR="0068381B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r w:rsidR="00081B95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պետական հավատարմագրում անցած բարձրագույն ուսումնական հաստատության դասախոսական կազմի </w:t>
      </w:r>
      <w:r w:rsidR="0068381B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աշխատող</w:t>
      </w:r>
      <w:r w:rsidR="00081B95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, որն իրականացնում է նաև գիտական և գիտատեխնիկական գործունեություն.</w:t>
      </w:r>
      <w:r w:rsidR="002E007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</w:t>
      </w:r>
      <w:r w:rsidR="00B948EF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444FCDCC" w14:textId="1275C941" w:rsidR="006047EE" w:rsidRPr="00A94ED2" w:rsidRDefault="003C2E1B" w:rsidP="006546F8">
      <w:pPr>
        <w:pStyle w:val="BodyAA"/>
        <w:numPr>
          <w:ilvl w:val="0"/>
          <w:numId w:val="20"/>
        </w:numPr>
        <w:tabs>
          <w:tab w:val="left" w:pos="54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8-րդ</w:t>
      </w:r>
      <w:r w:rsidR="006047EE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կետից հետո լրացնել հետևյալ բովանդակությամբ նոր կետ</w:t>
      </w:r>
      <w:r w:rsidR="00A261D8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եր</w:t>
      </w:r>
      <w:r w:rsidR="00BC5C6B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3B83BC5F" w14:textId="33BD2C6E" w:rsidR="00A261D8" w:rsidRPr="00A94ED2" w:rsidRDefault="00A261D8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գիտական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դրամաշնորհ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`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Հայաստանի Հանրապետության, 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>օտարերկրյա պետությունների կամ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միջազգային կազմակերպությունների,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ինչպես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նաև հասարակական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կազմակերպությունների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կամ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իրավաբանական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ու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ֆիզիկական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անձանց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կողմից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`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Հայաստանի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Հանրապետության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օրենսդրությամբ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նախատեսված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պայմաններով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գիտական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և գիտատեխնիկական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գործունեություն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իրականացնող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սուբյեկտներին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գիտական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հետազոտությունների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իրականացման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նպատակով անհատույց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տրամադրվող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ֆինանսական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կամ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այլ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միջոցներ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>.</w:t>
      </w:r>
    </w:p>
    <w:p w14:paraId="6095765D" w14:textId="0FAF917C" w:rsidR="00404CA9" w:rsidRPr="00A94ED2" w:rsidRDefault="0068381B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գիտության ոլորտի կառավարման միասնական տեղեկատվական համակարգ`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r w:rsidR="00404CA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տվյալների հավաքման, վերլուծ</w:t>
      </w:r>
      <w:r w:rsidR="006E366F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ության</w:t>
      </w:r>
      <w:r w:rsidR="00404CA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և տեղեկատվության տարածման միասնական էլեկտրոնային համակարգ, որը ներառում է տեղեկություններ գիտական կազմակերպությունների, դրանց ենթակառուցվածքների, կառավարման, տնտեսական և </w:t>
      </w:r>
      <w:r w:rsidR="00404CA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lastRenderedPageBreak/>
        <w:t xml:space="preserve">հետազոտական գործընթացների, ինչպես նաև աշխատողների (այդ թվում՝ ոչ գիտական) մասին, </w:t>
      </w:r>
      <w:r w:rsidR="00D16E1E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որոնք անհրաժեշտ են</w:t>
      </w:r>
      <w:r w:rsidR="00404CA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bookmarkStart w:id="1" w:name="_Hlk124331821"/>
      <w:r w:rsidR="00985A44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պետական բյուջեի հաշվին ֆինանսավորվող գիտական և գիտատեխնիկական ծրագրերի</w:t>
      </w:r>
      <w:bookmarkEnd w:id="1"/>
      <w:r w:rsidR="00985A44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r w:rsidR="00843106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իրականացման</w:t>
      </w:r>
      <w:r w:rsidR="00D9202F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, մշտադիտարկման և գնահատման </w:t>
      </w:r>
      <w:r w:rsidR="00404CA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ամբողջ գործընթացը</w:t>
      </w:r>
      <w:r w:rsidR="00D16E1E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լիարժեք կազմակերպելու համար</w:t>
      </w:r>
      <w:r w:rsidR="00404CA9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:»:</w:t>
      </w:r>
    </w:p>
    <w:p w14:paraId="6F7FB1EC" w14:textId="258BB334" w:rsidR="008E4376" w:rsidRPr="00A94ED2" w:rsidRDefault="00EE7385" w:rsidP="00B948EF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2.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Օրենքի 5-րդ հոդվածում</w:t>
      </w:r>
      <w:r w:rsidR="00B948EF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 մաս</w:t>
      </w:r>
      <w:r w:rsidR="0085346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</w:t>
      </w:r>
      <w:r w:rsidR="003D5C91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`</w:t>
      </w:r>
    </w:p>
    <w:p w14:paraId="1A51EA64" w14:textId="78E2810E" w:rsidR="00853467" w:rsidRPr="00A94ED2" w:rsidRDefault="003D5C91" w:rsidP="008652DA">
      <w:pPr>
        <w:pStyle w:val="BodyAA"/>
        <w:numPr>
          <w:ilvl w:val="0"/>
          <w:numId w:val="32"/>
        </w:numPr>
        <w:tabs>
          <w:tab w:val="left" w:pos="540"/>
          <w:tab w:val="left" w:pos="72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85346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«բ» կետում «:» կետադրական նշանը փոխարինել «.» կետադրական նշանով.</w:t>
      </w:r>
    </w:p>
    <w:p w14:paraId="2BCF6D25" w14:textId="5575913E" w:rsidR="003D5C91" w:rsidRPr="00A94ED2" w:rsidRDefault="003D5C91" w:rsidP="008652DA">
      <w:pPr>
        <w:pStyle w:val="BodyAA"/>
        <w:numPr>
          <w:ilvl w:val="0"/>
          <w:numId w:val="32"/>
        </w:numPr>
        <w:tabs>
          <w:tab w:val="left" w:pos="540"/>
          <w:tab w:val="left" w:pos="720"/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լրացնել հետևյալ բովանդակությամբ նոր «գ» կետով.</w:t>
      </w:r>
    </w:p>
    <w:p w14:paraId="3BB17907" w14:textId="5CC16E1E" w:rsidR="00EE7385" w:rsidRPr="00A94ED2" w:rsidRDefault="003D5C91" w:rsidP="003D5C91">
      <w:pPr>
        <w:pStyle w:val="BodyAA"/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ab/>
      </w:r>
      <w:r w:rsidR="008E437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385BD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գ) </w:t>
      </w:r>
      <w:r w:rsidR="008E437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անցնել ատեստավորում` իր զբաղեցրած պաշտոնի</w:t>
      </w:r>
      <w:r w:rsidR="0088043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="008E437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համապատասխանության հավաստման նպատակով:»</w:t>
      </w:r>
      <w:r w:rsidR="0085346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3B9D956B" w14:textId="364316DF" w:rsidR="00D22A88" w:rsidRPr="00A94ED2" w:rsidRDefault="00073397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3.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Օրենքի 6-րդ հոդված</w:t>
      </w:r>
      <w:r w:rsidR="00D22A88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ում՝</w:t>
      </w:r>
    </w:p>
    <w:p w14:paraId="7F26711E" w14:textId="18B822C5" w:rsidR="00D22A88" w:rsidRPr="00A94ED2" w:rsidRDefault="00D22A88" w:rsidP="008652DA">
      <w:pPr>
        <w:pStyle w:val="BodyAA"/>
        <w:numPr>
          <w:ilvl w:val="0"/>
          <w:numId w:val="33"/>
        </w:numPr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2-րդ մասն ուժը կորցրած ճանաչել.</w:t>
      </w:r>
    </w:p>
    <w:p w14:paraId="4BCBC777" w14:textId="00CE8CEE" w:rsidR="00073397" w:rsidRPr="00A94ED2" w:rsidRDefault="00073397" w:rsidP="008652DA">
      <w:pPr>
        <w:pStyle w:val="BodyAA"/>
        <w:numPr>
          <w:ilvl w:val="0"/>
          <w:numId w:val="33"/>
        </w:numPr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լրացնել հետևյալ բովանդակությամբ նոր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9-րդ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821C7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մասով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1118A640" w14:textId="06E4F938" w:rsidR="00073397" w:rsidRPr="00A94ED2" w:rsidRDefault="00073397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«9. 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Կ</w:t>
      </w:r>
      <w:r w:rsidR="0068381B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ռավարությունը հաստատում է գիտական </w:t>
      </w:r>
      <w:r w:rsidR="001E470A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պետական 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կազմակերպությունների 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>տեսակները, դրանց կառուցվածքներին ներկայացվող պահանջները և դասակարգման չափանիշները</w:t>
      </w:r>
      <w:r w:rsidR="00880436" w:rsidRPr="00A94ED2">
        <w:rPr>
          <w:rFonts w:ascii="GHEA Grapalat" w:hAnsi="GHEA Grapalat"/>
          <w:color w:val="auto"/>
          <w:sz w:val="24"/>
          <w:szCs w:val="24"/>
          <w:lang w:val="hy-AM"/>
        </w:rPr>
        <w:t>՝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ներառյալ </w:t>
      </w:r>
      <w:r w:rsidR="00A53A76" w:rsidRPr="00A94ED2">
        <w:rPr>
          <w:rFonts w:ascii="GHEA Grapalat" w:hAnsi="GHEA Grapalat"/>
          <w:color w:val="auto"/>
          <w:sz w:val="24"/>
          <w:szCs w:val="24"/>
          <w:lang w:val="hy-AM"/>
        </w:rPr>
        <w:t>գործունեության նկատմամբ ակնկալվող վերջնարդյունքների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ցուցանիշները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:»:</w:t>
      </w:r>
    </w:p>
    <w:p w14:paraId="3C551B27" w14:textId="45B46B35" w:rsidR="00210315" w:rsidRPr="00A94ED2" w:rsidRDefault="00E76D6B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4.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Օրենքի 8-րդ հոդված</w:t>
      </w:r>
      <w:r w:rsidR="0021031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</w:t>
      </w:r>
      <w:r w:rsidR="00B948EF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  <w:r w:rsidR="0021031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ab/>
      </w:r>
    </w:p>
    <w:p w14:paraId="12078441" w14:textId="57A6C39F" w:rsidR="00210315" w:rsidRPr="00A94ED2" w:rsidRDefault="00210315" w:rsidP="008652DA">
      <w:pPr>
        <w:pStyle w:val="BodyAA"/>
        <w:numPr>
          <w:ilvl w:val="0"/>
          <w:numId w:val="25"/>
        </w:numPr>
        <w:tabs>
          <w:tab w:val="left" w:pos="540"/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 մասում «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>ՀՀ ԳԱԱ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 բառերը փոխարինել «Ակադեմիա» բառով</w:t>
      </w:r>
      <w:r w:rsidR="00B948EF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0C756113" w14:textId="34958C43" w:rsidR="00E76D6B" w:rsidRPr="00A94ED2" w:rsidRDefault="00B948EF" w:rsidP="008652DA">
      <w:pPr>
        <w:pStyle w:val="BodyAA"/>
        <w:numPr>
          <w:ilvl w:val="0"/>
          <w:numId w:val="25"/>
        </w:numPr>
        <w:tabs>
          <w:tab w:val="left" w:pos="540"/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E76D6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րացնել հետևյալ բովանդակությամբ</w:t>
      </w:r>
      <w:r w:rsidR="0021031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`</w:t>
      </w:r>
      <w:r w:rsidR="00E76D6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նոր 2-</w:t>
      </w:r>
      <w:r w:rsidR="000E51AC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</w:t>
      </w:r>
      <w:r w:rsidR="00E76D6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-րդ </w:t>
      </w:r>
      <w:r w:rsidR="00821C7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մասերով</w:t>
      </w:r>
      <w:r w:rsidR="00E76D6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4F01F48D" w14:textId="02A98A4B" w:rsidR="00E76D6B" w:rsidRPr="00A94ED2" w:rsidRDefault="00E76D6B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«2. </w:t>
      </w:r>
      <w:r w:rsidR="00210315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</w:t>
      </w:r>
      <w:r w:rsidR="0068381B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կադեմիայ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ի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կանոնադրությունը</w:t>
      </w:r>
      <w:r w:rsidR="00880436" w:rsidRPr="00A94ED2">
        <w:rPr>
          <w:rFonts w:ascii="GHEA Grapalat" w:hAnsi="GHEA Grapalat"/>
          <w:color w:val="auto"/>
          <w:sz w:val="24"/>
          <w:szCs w:val="24"/>
          <w:lang w:val="hy-AM"/>
        </w:rPr>
        <w:t>՝</w:t>
      </w:r>
      <w:r w:rsidR="000E51AC" w:rsidRPr="00A94ED2">
        <w:rPr>
          <w:rFonts w:ascii="GHEA Grapalat" w:hAnsi="GHEA Grapalat"/>
          <w:color w:val="auto"/>
          <w:lang w:val="hy-AM"/>
        </w:rPr>
        <w:t xml:space="preserve"> </w:t>
      </w:r>
      <w:r w:rsidR="000E51AC" w:rsidRPr="00A94ED2">
        <w:rPr>
          <w:rFonts w:ascii="GHEA Grapalat" w:hAnsi="GHEA Grapalat"/>
          <w:color w:val="auto"/>
          <w:sz w:val="24"/>
          <w:lang w:val="hy-AM"/>
        </w:rPr>
        <w:t xml:space="preserve">ներառյալ </w:t>
      </w:r>
      <w:r w:rsidR="000E51AC" w:rsidRPr="00A94ED2">
        <w:rPr>
          <w:rFonts w:ascii="GHEA Grapalat" w:hAnsi="GHEA Grapalat"/>
          <w:color w:val="auto"/>
          <w:sz w:val="24"/>
          <w:szCs w:val="24"/>
          <w:lang w:val="hy-AM"/>
        </w:rPr>
        <w:t>կառավարման և գործունեության առանձնահատկությունները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>, համակարգում ներառված կազմակերպությունների ցանկը և դրանց կանոնադրություններ</w:t>
      </w:r>
      <w:r w:rsidR="00C82033" w:rsidRPr="00A94ED2">
        <w:rPr>
          <w:rFonts w:ascii="GHEA Grapalat" w:hAnsi="GHEA Grapalat"/>
          <w:color w:val="auto"/>
          <w:sz w:val="24"/>
          <w:szCs w:val="24"/>
          <w:lang w:val="hy-AM"/>
        </w:rPr>
        <w:t>ի օրինակելի ձևը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հաստատում է կառավարությունը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17D21972" w14:textId="5B290E54" w:rsidR="00E76D6B" w:rsidRPr="00A94ED2" w:rsidRDefault="00775BF0" w:rsidP="000E51AC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3.</w:t>
      </w:r>
      <w:r w:rsidR="00C82033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r w:rsidR="006B351A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Ակադեմիան</w:t>
      </w:r>
      <w:r w:rsidR="006B351A"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իր կանոնադրությամբ սահմանված կարգով ձևավորում է կառավարման խորհուրդ` ներառելով Ակադեմիայից, կրթության, գիտության և էկոնոմիկայի ոլորտների լիազոր մարմիններից առաջադրված ներկայացուցիչներ, որի միջոցով իրականացնում է համակարգի կազմակերպությունների ընդհանուր կառավարումը, այդ թվում՝ կազմակերպությունների կանոնադրությամբ սահմանված կարգով իրականացնում է կառավարման մարմինների ձևավորումը և լիազորությունների վաղաժամկետ դադարեցումը</w:t>
      </w:r>
      <w:r w:rsidR="00E76D6B" w:rsidRPr="00A94ED2">
        <w:rPr>
          <w:rFonts w:ascii="GHEA Grapalat" w:hAnsi="GHEA Grapalat"/>
          <w:color w:val="auto"/>
          <w:sz w:val="24"/>
          <w:szCs w:val="24"/>
          <w:lang w:val="hy-AM"/>
        </w:rPr>
        <w:t>:</w:t>
      </w:r>
    </w:p>
    <w:p w14:paraId="0E19BDFE" w14:textId="1FB02102" w:rsidR="00E76D6B" w:rsidRPr="00A94ED2" w:rsidRDefault="00CE6E6F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lastRenderedPageBreak/>
        <w:t>4</w:t>
      </w:r>
      <w:r w:rsidR="00E76D6B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. </w:t>
      </w:r>
      <w:r w:rsidR="00573810"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Ակադեմիան ունի ղեկավար կազմ, որն իրականացնում է ակադեմիայի գիտական, գիտատեխնիկական և գիտաօժանդակ գործունեության ընթացիկ ղեկավարումը:</w:t>
      </w:r>
      <w:r w:rsidR="00573810"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Ղեկավար </w:t>
      </w:r>
      <w:r w:rsidR="00573810"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կազմի մեջ մտնում են </w:t>
      </w:r>
      <w:r w:rsidR="00821C77"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Ակադեմիայի </w:t>
      </w:r>
      <w:r w:rsidR="00573810" w:rsidRPr="00A94ED2">
        <w:rPr>
          <w:rFonts w:ascii="GHEA Grapalat" w:hAnsi="GHEA Grapalat" w:cs="Sylfaen"/>
          <w:color w:val="auto"/>
          <w:sz w:val="24"/>
          <w:szCs w:val="24"/>
          <w:lang w:val="hy-AM"/>
        </w:rPr>
        <w:t>նախագահը, փոխնախագահը, ակադեմիկոս քարտուղարը, նախագահի տեղակալները և բաժանմունքների ակադեմիկոս քարտուղարները</w:t>
      </w:r>
      <w:r w:rsidR="00573810" w:rsidRPr="00A94ED2">
        <w:rPr>
          <w:rFonts w:ascii="GHEA Grapalat" w:hAnsi="GHEA Grapalat"/>
          <w:color w:val="auto"/>
          <w:sz w:val="24"/>
          <w:szCs w:val="24"/>
          <w:lang w:val="hy-AM"/>
        </w:rPr>
        <w:t>: Ակադեմիայի ղեկավար կազմում ընդգրկված անձի լիազորությունները դադարեցվում են իրավասու մարմնի որոշմամբ</w:t>
      </w:r>
      <w:r w:rsidR="0070537A"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՝ իր դիմումի համաձայն կամ մահվան դեպքում կամ </w:t>
      </w:r>
      <w:r w:rsidR="00573810" w:rsidRPr="00A94ED2">
        <w:rPr>
          <w:rFonts w:ascii="GHEA Grapalat" w:hAnsi="GHEA Grapalat"/>
          <w:color w:val="auto"/>
          <w:sz w:val="24"/>
          <w:szCs w:val="24"/>
          <w:lang w:val="hy-AM"/>
        </w:rPr>
        <w:t>լրացել է նրա 75 տարին</w:t>
      </w:r>
      <w:r w:rsidR="00174571"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174571" w:rsidRPr="00A94ED2">
        <w:rPr>
          <w:rFonts w:ascii="GHEA Grapalat" w:eastAsia="Calibri" w:hAnsi="GHEA Grapalat"/>
          <w:color w:val="auto"/>
          <w:sz w:val="24"/>
          <w:szCs w:val="24"/>
          <w:lang w:val="hy-AM"/>
        </w:rPr>
        <w:t xml:space="preserve">կամ </w:t>
      </w:r>
      <w:r w:rsidR="00664301" w:rsidRPr="00A94ED2">
        <w:rPr>
          <w:rFonts w:ascii="GHEA Grapalat" w:eastAsia="Calibri" w:hAnsi="GHEA Grapalat"/>
          <w:color w:val="auto"/>
          <w:sz w:val="24"/>
          <w:szCs w:val="24"/>
          <w:lang w:val="hy-AM"/>
        </w:rPr>
        <w:t xml:space="preserve">դատական </w:t>
      </w:r>
      <w:r w:rsidR="00174571" w:rsidRPr="00A94ED2">
        <w:rPr>
          <w:rFonts w:ascii="GHEA Grapalat" w:eastAsia="Calibri" w:hAnsi="GHEA Grapalat"/>
          <w:color w:val="auto"/>
          <w:sz w:val="24"/>
          <w:szCs w:val="24"/>
          <w:lang w:val="hy-AM"/>
        </w:rPr>
        <w:t>կարգով ճանաչվել է անգործունակ</w:t>
      </w:r>
      <w:r w:rsidR="00664301" w:rsidRPr="00A94ED2">
        <w:rPr>
          <w:rFonts w:ascii="GHEA Grapalat" w:eastAsia="Calibri" w:hAnsi="GHEA Grapalat"/>
          <w:color w:val="auto"/>
          <w:sz w:val="24"/>
          <w:szCs w:val="24"/>
          <w:lang w:val="hy-AM"/>
        </w:rPr>
        <w:t xml:space="preserve"> կամ սահմանափակ գործունակ կամ անհայտ բացակայող</w:t>
      </w:r>
      <w:r w:rsidR="00E76D6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»:</w:t>
      </w:r>
    </w:p>
    <w:p w14:paraId="7FA04130" w14:textId="3958C740" w:rsidR="00022232" w:rsidRPr="00A94ED2" w:rsidRDefault="00677546" w:rsidP="00022232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Հոդված 5.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022232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 10-րդ հոդվածում «</w:t>
      </w:r>
      <w:r w:rsidR="00022232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Հայաստանի Հանրապետության» բառերից առաջ լրացնել </w:t>
      </w:r>
      <w:r w:rsidR="00022232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EE56E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,«Բարձրագույն և հետբուհական մասնագիտական կրթության մասին</w:t>
      </w:r>
      <w:r w:rsidR="00EE56E0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»</w:t>
      </w:r>
      <w:r w:rsidR="00022232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» </w:t>
      </w:r>
      <w:r w:rsidR="00EE56E0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բառերը:</w:t>
      </w:r>
      <w:r w:rsidR="00022232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r w:rsidR="00022232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3CA3BB82" w14:textId="4F964936" w:rsidR="00677546" w:rsidRPr="00A94ED2" w:rsidRDefault="00B00E5A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6.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67754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 11-րդ հոդվածում`</w:t>
      </w:r>
    </w:p>
    <w:p w14:paraId="100F0134" w14:textId="5279E612" w:rsidR="00677546" w:rsidRPr="00A94ED2" w:rsidRDefault="00677546" w:rsidP="008652DA">
      <w:pPr>
        <w:pStyle w:val="BodyAA"/>
        <w:numPr>
          <w:ilvl w:val="0"/>
          <w:numId w:val="26"/>
        </w:numPr>
        <w:tabs>
          <w:tab w:val="left" w:pos="540"/>
          <w:tab w:val="left" w:pos="720"/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մասից հանել </w:t>
      </w:r>
      <w:r w:rsidR="0076623D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EE56E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և </w:t>
      </w:r>
      <w:r w:rsidR="0076623D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գիտալուսավորչական» և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գիտությունների հասարակական ակադեմիաներ,» բառերը</w:t>
      </w:r>
      <w:r w:rsidR="00B948EF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.</w:t>
      </w:r>
    </w:p>
    <w:p w14:paraId="5A1E4EB7" w14:textId="67E34C9C" w:rsidR="00677546" w:rsidRPr="00A94ED2" w:rsidRDefault="00677546" w:rsidP="008652DA">
      <w:pPr>
        <w:pStyle w:val="BodyAA"/>
        <w:numPr>
          <w:ilvl w:val="0"/>
          <w:numId w:val="26"/>
        </w:numPr>
        <w:tabs>
          <w:tab w:val="left" w:pos="540"/>
          <w:tab w:val="left" w:pos="720"/>
          <w:tab w:val="left" w:pos="990"/>
        </w:tabs>
        <w:spacing w:line="360" w:lineRule="auto"/>
        <w:ind w:left="0"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 մասից հանել «ներառյալ` գիտությունների հասարակական ակադեմիաներին,» բառերը</w:t>
      </w:r>
      <w:r w:rsidR="00D968B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74493FC9" w14:textId="15054235" w:rsidR="00406452" w:rsidRPr="00A94ED2" w:rsidRDefault="00A72893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7.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Օրենքի 13-րդ հոդվածի 3-րդ մասի 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վերջին պարբերությունում 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«ԳԱԱ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բառը փոխարինել 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«Ակադեմիայի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 բառով:</w:t>
      </w:r>
      <w:r w:rsidR="003C161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3C1790E0" w14:textId="7F121421" w:rsidR="000E0AB7" w:rsidRPr="00A94ED2" w:rsidRDefault="003C1617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A72893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8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 14-րդ հոդվածում՝</w:t>
      </w:r>
    </w:p>
    <w:p w14:paraId="7BD0DCBC" w14:textId="77777777" w:rsidR="00533DA8" w:rsidRPr="00A94ED2" w:rsidRDefault="000E0AB7" w:rsidP="00B948EF">
      <w:pPr>
        <w:pStyle w:val="BodyAA"/>
        <w:numPr>
          <w:ilvl w:val="0"/>
          <w:numId w:val="21"/>
        </w:numPr>
        <w:tabs>
          <w:tab w:val="left" w:pos="540"/>
          <w:tab w:val="left" w:pos="720"/>
          <w:tab w:val="left" w:pos="99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 մասի</w:t>
      </w:r>
      <w:r w:rsidR="00533DA8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3C7D124F" w14:textId="76210501" w:rsidR="000E0AB7" w:rsidRPr="00A94ED2" w:rsidRDefault="00533DA8" w:rsidP="00533DA8">
      <w:pPr>
        <w:pStyle w:val="BodyAA"/>
        <w:tabs>
          <w:tab w:val="left" w:pos="540"/>
          <w:tab w:val="left" w:pos="720"/>
          <w:tab w:val="left" w:pos="9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ա.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</w:t>
      </w:r>
      <w:r w:rsidR="003E1BD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բ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կետում 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«հայագիտության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բառից հետո լրացնել 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FB10CF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և 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գիտությ</w:t>
      </w:r>
      <w:r w:rsidR="000E02F9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ան այլ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521B1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բնագավառների</w:t>
      </w:r>
      <w:r w:rsidR="000E0AB7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</w:t>
      </w:r>
      <w:r w:rsidR="00D772BA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բառերը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,</w:t>
      </w:r>
    </w:p>
    <w:p w14:paraId="6A595A74" w14:textId="055097FE" w:rsidR="00533DA8" w:rsidRPr="00A94ED2" w:rsidRDefault="00533DA8" w:rsidP="00533DA8">
      <w:pPr>
        <w:pStyle w:val="BodyAA"/>
        <w:tabs>
          <w:tab w:val="left" w:pos="540"/>
          <w:tab w:val="left" w:pos="720"/>
          <w:tab w:val="left" w:pos="9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բ.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«է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կետում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«կարգ</w:t>
      </w:r>
      <w:r w:rsidR="00503632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բառը փոխարինել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«կարգերի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 բառով.</w:t>
      </w:r>
    </w:p>
    <w:p w14:paraId="3ED7AEC7" w14:textId="71AF31AF" w:rsidR="0037446A" w:rsidRPr="00A94ED2" w:rsidRDefault="0037446A" w:rsidP="006546F8">
      <w:pPr>
        <w:pStyle w:val="BodyAA"/>
        <w:numPr>
          <w:ilvl w:val="0"/>
          <w:numId w:val="21"/>
        </w:numPr>
        <w:tabs>
          <w:tab w:val="left" w:pos="540"/>
          <w:tab w:val="left" w:pos="72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մասը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լրացնել հետևյալ բովանդակությամբ նոր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«ժ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 կետով</w:t>
      </w:r>
      <w:r w:rsidR="00506DAD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՝</w:t>
      </w:r>
    </w:p>
    <w:p w14:paraId="25344435" w14:textId="5E2C8F70" w:rsidR="000E0AB7" w:rsidRPr="00A94ED2" w:rsidRDefault="000E0AB7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37446A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ժ)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233DCC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Հայաստանի Հանրապետության գիտության ոլորտի զարգացման հնգամյա ռազմավարական ծրագ</w:t>
      </w:r>
      <w:r w:rsidR="00DA3BCA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ր</w:t>
      </w:r>
      <w:r w:rsidR="00233DCC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ի և դրա իրակ</w:t>
      </w:r>
      <w:r w:rsidR="003B3ECF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ա</w:t>
      </w:r>
      <w:r w:rsidR="00233DCC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նացման միջոցառումների ժամանակացույց</w:t>
      </w:r>
      <w:r w:rsidR="00DA3BCA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ի հաստատում</w:t>
      </w:r>
      <w:r w:rsidR="00233DCC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  <w:r w:rsidR="00233DCC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</w:t>
      </w:r>
      <w:r w:rsidR="00B948EF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2076B936" w14:textId="5CD64CE8" w:rsidR="00233DCC" w:rsidRPr="00A94ED2" w:rsidRDefault="00233DCC" w:rsidP="006546F8">
      <w:pPr>
        <w:pStyle w:val="BodyAA"/>
        <w:numPr>
          <w:ilvl w:val="0"/>
          <w:numId w:val="21"/>
        </w:numPr>
        <w:tabs>
          <w:tab w:val="left" w:pos="540"/>
          <w:tab w:val="left" w:pos="72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 մաս</w:t>
      </w:r>
      <w:r w:rsidR="0018787D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 ուժը կորցրած ճանաչել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4A2F7967" w14:textId="21336D50" w:rsidR="001C6BAC" w:rsidRPr="00A94ED2" w:rsidRDefault="000E6A08" w:rsidP="0051210E">
      <w:pPr>
        <w:pStyle w:val="BodyAA"/>
        <w:tabs>
          <w:tab w:val="left" w:pos="720"/>
          <w:tab w:val="left" w:pos="81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 xml:space="preserve">Հոդված </w:t>
      </w:r>
      <w:r w:rsidR="00A72893" w:rsidRPr="00A94ED2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9</w:t>
      </w:r>
      <w:r w:rsidRPr="00A94ED2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Օրենքի 15.1</w:t>
      </w:r>
      <w:r w:rsidR="000E02F9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հոդված</w:t>
      </w:r>
      <w:r w:rsidR="0086338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ը </w:t>
      </w:r>
      <w:r w:rsidR="00C94E83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շարադրել հետևյալ խմբագրությամբ</w:t>
      </w:r>
      <w:r w:rsidR="001C6BAC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63020071" w14:textId="2659A5A5" w:rsidR="00CC362B" w:rsidRPr="00A94ED2" w:rsidRDefault="00CC362B" w:rsidP="00C94E83">
      <w:pPr>
        <w:spacing w:line="360" w:lineRule="auto"/>
        <w:ind w:firstLine="374"/>
        <w:jc w:val="both"/>
        <w:rPr>
          <w:rFonts w:eastAsia="GHEA Grapalat" w:cs="GHEA Grapalat"/>
          <w:sz w:val="24"/>
          <w:szCs w:val="24"/>
          <w:lang w:val="hy-AM"/>
        </w:rPr>
      </w:pPr>
      <w:r w:rsidRPr="00A94ED2">
        <w:rPr>
          <w:rFonts w:eastAsia="GHEA Grapalat" w:cs="GHEA Grapalat"/>
          <w:sz w:val="24"/>
          <w:szCs w:val="24"/>
          <w:lang w:val="hy-AM"/>
        </w:rPr>
        <w:lastRenderedPageBreak/>
        <w:t xml:space="preserve"> </w:t>
      </w:r>
      <w:r w:rsidR="00465855" w:rsidRPr="00A94ED2">
        <w:rPr>
          <w:rFonts w:eastAsia="GHEA Grapalat" w:cs="GHEA Grapalat"/>
          <w:sz w:val="24"/>
          <w:szCs w:val="24"/>
          <w:lang w:val="hy-AM"/>
        </w:rPr>
        <w:t>«</w:t>
      </w:r>
      <w:bookmarkStart w:id="2" w:name="_Hlk125101134"/>
      <w:r w:rsidRPr="00A94ED2">
        <w:rPr>
          <w:rFonts w:eastAsia="GHEA Grapalat" w:cs="GHEA Grapalat"/>
          <w:b/>
          <w:sz w:val="24"/>
          <w:szCs w:val="24"/>
          <w:lang w:val="hy-AM"/>
        </w:rPr>
        <w:t xml:space="preserve">Հոդված 15.1. </w:t>
      </w:r>
      <w:r w:rsidRPr="00A94ED2">
        <w:rPr>
          <w:rFonts w:eastAsia="Times New Roman" w:cs="GHEA Grapalat"/>
          <w:b/>
          <w:bCs/>
          <w:sz w:val="24"/>
          <w:szCs w:val="24"/>
          <w:lang w:val="hy-AM"/>
        </w:rPr>
        <w:t>Բարձրագույն կրթության և գ</w:t>
      </w:r>
      <w:r w:rsidRPr="00A94ED2">
        <w:rPr>
          <w:rFonts w:eastAsia="Times New Roman"/>
          <w:b/>
          <w:sz w:val="24"/>
          <w:szCs w:val="24"/>
          <w:lang w:val="hy-AM"/>
        </w:rPr>
        <w:t>իտության կոմիտեն</w:t>
      </w:r>
    </w:p>
    <w:p w14:paraId="6DBE6BE3" w14:textId="4A9A1652" w:rsidR="00CC362B" w:rsidRPr="00A94ED2" w:rsidRDefault="00CC362B" w:rsidP="008652DA">
      <w:pPr>
        <w:pStyle w:val="ListParagraph"/>
        <w:numPr>
          <w:ilvl w:val="0"/>
          <w:numId w:val="30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eastAsia="Times New Roman" w:hAnsi="GHEA Grapalat" w:cs="GHEA Grapalat"/>
          <w:bCs/>
          <w:color w:val="auto"/>
          <w:lang w:val="hy-AM"/>
        </w:rPr>
      </w:pPr>
      <w:r w:rsidRPr="00A94ED2">
        <w:rPr>
          <w:rFonts w:ascii="GHEA Grapalat" w:eastAsia="Times New Roman" w:hAnsi="GHEA Grapalat" w:cs="GHEA Grapalat"/>
          <w:bCs/>
          <w:color w:val="auto"/>
          <w:lang w:val="hy-AM"/>
        </w:rPr>
        <w:t xml:space="preserve">Բարձրագույն կրթության և գիտության կոմիտեն ղեկավարում է </w:t>
      </w:r>
      <w:r w:rsidR="007F0B32" w:rsidRPr="00A94ED2">
        <w:rPr>
          <w:rFonts w:ascii="GHEA Grapalat" w:eastAsia="Times New Roman" w:hAnsi="GHEA Grapalat" w:cs="GHEA Grapalat"/>
          <w:bCs/>
          <w:color w:val="auto"/>
          <w:lang w:val="hy-AM"/>
        </w:rPr>
        <w:t>Բ</w:t>
      </w:r>
      <w:r w:rsidRPr="00A94ED2">
        <w:rPr>
          <w:rFonts w:ascii="GHEA Grapalat" w:eastAsia="Times New Roman" w:hAnsi="GHEA Grapalat" w:cs="GHEA Grapalat"/>
          <w:bCs/>
          <w:color w:val="auto"/>
          <w:lang w:val="hy-AM"/>
        </w:rPr>
        <w:t>արձրագույն կրթության և գիտության կոմիտեի նախագահը:</w:t>
      </w:r>
    </w:p>
    <w:p w14:paraId="3D3DD582" w14:textId="43AB486F" w:rsidR="00CC362B" w:rsidRPr="00A94ED2" w:rsidRDefault="00CC362B" w:rsidP="008652DA">
      <w:pPr>
        <w:pStyle w:val="ListParagraph"/>
        <w:numPr>
          <w:ilvl w:val="0"/>
          <w:numId w:val="30"/>
        </w:numPr>
        <w:tabs>
          <w:tab w:val="left" w:pos="810"/>
          <w:tab w:val="left" w:pos="900"/>
        </w:tabs>
        <w:spacing w:line="360" w:lineRule="auto"/>
        <w:ind w:left="0" w:firstLine="630"/>
        <w:jc w:val="both"/>
        <w:rPr>
          <w:rFonts w:ascii="GHEA Grapalat" w:eastAsia="Times New Roman" w:hAnsi="GHEA Grapalat" w:cs="GHEA Grapalat"/>
          <w:bCs/>
          <w:color w:val="auto"/>
          <w:lang w:val="hy-AM"/>
        </w:rPr>
      </w:pPr>
      <w:r w:rsidRPr="00A94ED2">
        <w:rPr>
          <w:rFonts w:ascii="GHEA Grapalat" w:eastAsia="Times New Roman" w:hAnsi="GHEA Grapalat" w:cs="GHEA Grapalat"/>
          <w:bCs/>
          <w:color w:val="auto"/>
          <w:lang w:val="hy-AM"/>
        </w:rPr>
        <w:t>Բարձրագույն կրթության և գիտության կոմիտեն՝</w:t>
      </w:r>
    </w:p>
    <w:p w14:paraId="0834A164" w14:textId="6FABD4D2" w:rsidR="00CC362B" w:rsidRPr="00A94ED2" w:rsidRDefault="0042234D" w:rsidP="008652DA">
      <w:pPr>
        <w:pStyle w:val="ListParagraph"/>
        <w:numPr>
          <w:ilvl w:val="0"/>
          <w:numId w:val="29"/>
        </w:numPr>
        <w:tabs>
          <w:tab w:val="left" w:pos="99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 xml:space="preserve">մասնակցում է </w:t>
      </w:r>
      <w:r w:rsidR="00CC362B" w:rsidRPr="00A94ED2">
        <w:rPr>
          <w:rFonts w:ascii="GHEA Grapalat" w:eastAsia="Times New Roman" w:hAnsi="GHEA Grapalat"/>
          <w:color w:val="auto"/>
          <w:lang w:val="hy-AM"/>
        </w:rPr>
        <w:t xml:space="preserve">բարձրագույն կրթության և գիտության </w:t>
      </w:r>
      <w:r w:rsidR="00BF50CF" w:rsidRPr="00A94ED2">
        <w:rPr>
          <w:rFonts w:ascii="GHEA Grapalat" w:eastAsia="Times New Roman" w:hAnsi="GHEA Grapalat"/>
          <w:color w:val="auto"/>
          <w:lang w:val="hy-AM"/>
        </w:rPr>
        <w:t xml:space="preserve">ոլորտներում </w:t>
      </w:r>
      <w:r w:rsidR="00891A6D" w:rsidRPr="00A94ED2">
        <w:rPr>
          <w:rFonts w:ascii="GHEA Grapalat" w:eastAsia="Times New Roman" w:hAnsi="GHEA Grapalat"/>
          <w:color w:val="auto"/>
          <w:lang w:val="hy-AM"/>
        </w:rPr>
        <w:t xml:space="preserve">Կառավարության </w:t>
      </w:r>
      <w:r w:rsidR="00CC362B" w:rsidRPr="00A94ED2">
        <w:rPr>
          <w:rFonts w:ascii="GHEA Grapalat" w:eastAsia="Times New Roman" w:hAnsi="GHEA Grapalat"/>
          <w:color w:val="auto"/>
          <w:lang w:val="hy-AM"/>
        </w:rPr>
        <w:t>քաղաքականությ</w:t>
      </w:r>
      <w:r w:rsidRPr="00A94ED2">
        <w:rPr>
          <w:rFonts w:ascii="GHEA Grapalat" w:eastAsia="Times New Roman" w:hAnsi="GHEA Grapalat"/>
          <w:color w:val="auto"/>
          <w:lang w:val="hy-AM"/>
        </w:rPr>
        <w:t>ա</w:t>
      </w:r>
      <w:r w:rsidR="00870FA5" w:rsidRPr="00A94ED2">
        <w:rPr>
          <w:rFonts w:ascii="GHEA Grapalat" w:eastAsia="Times New Roman" w:hAnsi="GHEA Grapalat"/>
          <w:color w:val="auto"/>
          <w:lang w:val="hy-AM"/>
        </w:rPr>
        <w:t>ն</w:t>
      </w:r>
      <w:r w:rsidRPr="00A94ED2">
        <w:rPr>
          <w:rFonts w:ascii="GHEA Grapalat" w:eastAsia="Times New Roman" w:hAnsi="GHEA Grapalat"/>
          <w:color w:val="auto"/>
          <w:lang w:val="hy-AM"/>
        </w:rPr>
        <w:t xml:space="preserve"> մշակմանը,</w:t>
      </w:r>
      <w:r w:rsidR="00870FA5" w:rsidRPr="00A94ED2">
        <w:rPr>
          <w:rFonts w:ascii="GHEA Grapalat" w:eastAsia="Times New Roman" w:hAnsi="GHEA Grapalat"/>
          <w:color w:val="auto"/>
          <w:lang w:val="hy-AM"/>
        </w:rPr>
        <w:t xml:space="preserve"> </w:t>
      </w:r>
      <w:r w:rsidR="00891A6D" w:rsidRPr="00A94ED2">
        <w:rPr>
          <w:rFonts w:ascii="GHEA Grapalat" w:eastAsia="Times New Roman" w:hAnsi="GHEA Grapalat"/>
          <w:color w:val="auto"/>
          <w:lang w:val="hy-AM"/>
        </w:rPr>
        <w:t xml:space="preserve">ինչպես նաև մշակում է </w:t>
      </w:r>
      <w:r w:rsidR="00CC362B" w:rsidRPr="00A94ED2">
        <w:rPr>
          <w:rFonts w:ascii="GHEA Grapalat" w:eastAsia="Times New Roman" w:hAnsi="GHEA Grapalat"/>
          <w:color w:val="auto"/>
          <w:lang w:val="hy-AM"/>
        </w:rPr>
        <w:t xml:space="preserve">բարձրագույն կրթության և գիտության </w:t>
      </w:r>
      <w:r w:rsidR="00BF50CF" w:rsidRPr="00A94ED2">
        <w:rPr>
          <w:rFonts w:ascii="GHEA Grapalat" w:eastAsia="Times New Roman" w:hAnsi="GHEA Grapalat"/>
          <w:color w:val="auto"/>
          <w:lang w:val="hy-AM"/>
        </w:rPr>
        <w:t>ոլորտների</w:t>
      </w:r>
      <w:r w:rsidR="00CC362B" w:rsidRPr="00A94ED2">
        <w:rPr>
          <w:rFonts w:ascii="GHEA Grapalat" w:eastAsia="Times New Roman" w:hAnsi="GHEA Grapalat"/>
          <w:color w:val="auto"/>
          <w:lang w:val="hy-AM"/>
        </w:rPr>
        <w:t xml:space="preserve"> վերաբերյալ Հայաստանի Հանրապետության իրավական ակտերի նախագծեր.</w:t>
      </w:r>
    </w:p>
    <w:p w14:paraId="07416B67" w14:textId="481AF153" w:rsidR="00CC362B" w:rsidRPr="00A94ED2" w:rsidRDefault="00CC362B" w:rsidP="008652DA">
      <w:pPr>
        <w:pStyle w:val="ListParagraph"/>
        <w:numPr>
          <w:ilvl w:val="0"/>
          <w:numId w:val="29"/>
        </w:numPr>
        <w:tabs>
          <w:tab w:val="left" w:pos="90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 xml:space="preserve">սահմանված կարգով մասնակցում է բարձրագույն կրթության և գիտության </w:t>
      </w:r>
      <w:r w:rsidR="00801A7A" w:rsidRPr="00A94ED2">
        <w:rPr>
          <w:rFonts w:ascii="GHEA Grapalat" w:eastAsia="Times New Roman" w:hAnsi="GHEA Grapalat"/>
          <w:color w:val="auto"/>
          <w:lang w:val="hy-AM"/>
        </w:rPr>
        <w:t>ոլորտների</w:t>
      </w:r>
      <w:r w:rsidRPr="00A94ED2">
        <w:rPr>
          <w:rFonts w:ascii="GHEA Grapalat" w:eastAsia="Times New Roman" w:hAnsi="GHEA Grapalat"/>
          <w:color w:val="auto"/>
          <w:lang w:val="hy-AM"/>
        </w:rPr>
        <w:t xml:space="preserve"> վերաբերյալ միջազգային պայմանագրերի (համաձայնագրերի) մշակմանն ու քննարկմանը.</w:t>
      </w:r>
    </w:p>
    <w:p w14:paraId="25CADEFB" w14:textId="2E108290" w:rsidR="00CC362B" w:rsidRPr="00A94ED2" w:rsidRDefault="00CC362B" w:rsidP="008652DA">
      <w:pPr>
        <w:pStyle w:val="ListParagraph"/>
        <w:numPr>
          <w:ilvl w:val="0"/>
          <w:numId w:val="29"/>
        </w:numPr>
        <w:tabs>
          <w:tab w:val="left" w:pos="90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>հաստատում է գիտության ոլորտի կառավարման միասնական տեղեկատվական համակարգի վարման կարգը, դրա հիման վրա իրականացնում է գիտական կամ գիտատեխնիկական արդյունքների վերաբերյալ տվյալների հավաքում, գիտաչափական վերլուծություն, հաշվառման ամբողջական համակարգի ձևավորում և վարում.</w:t>
      </w:r>
    </w:p>
    <w:p w14:paraId="72D8F9BB" w14:textId="786D883A" w:rsidR="00CC362B" w:rsidRPr="00A94ED2" w:rsidRDefault="00CC362B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 xml:space="preserve">իր իրավասության սահմաններում իրականացնում է բարձրագույն կրթության և գիտության </w:t>
      </w:r>
      <w:r w:rsidR="004340F4" w:rsidRPr="00A94ED2">
        <w:rPr>
          <w:rFonts w:ascii="GHEA Grapalat" w:eastAsia="Times New Roman" w:hAnsi="GHEA Grapalat"/>
          <w:color w:val="auto"/>
          <w:lang w:val="hy-AM"/>
        </w:rPr>
        <w:t>ոլորտների</w:t>
      </w:r>
      <w:r w:rsidRPr="00A94ED2">
        <w:rPr>
          <w:rFonts w:ascii="GHEA Grapalat" w:eastAsia="Times New Roman" w:hAnsi="GHEA Grapalat"/>
          <w:color w:val="auto"/>
          <w:lang w:val="hy-AM"/>
        </w:rPr>
        <w:t xml:space="preserve"> բյուջետային գործընթացը.</w:t>
      </w:r>
    </w:p>
    <w:p w14:paraId="44E5111F" w14:textId="1584C875" w:rsidR="001D199A" w:rsidRPr="00A94ED2" w:rsidRDefault="004340F4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 xml:space="preserve">ստեղծում </w:t>
      </w:r>
      <w:r w:rsidR="001D199A" w:rsidRPr="00A94ED2">
        <w:rPr>
          <w:rFonts w:ascii="GHEA Grapalat" w:eastAsia="Times New Roman" w:hAnsi="GHEA Grapalat"/>
          <w:color w:val="auto"/>
          <w:lang w:val="hy-AM"/>
        </w:rPr>
        <w:t>է գիտական աստիճաններ շնորհող մասնագիտական խորհուրդներ</w:t>
      </w:r>
      <w:r w:rsidRPr="00A94ED2">
        <w:rPr>
          <w:rFonts w:ascii="GHEA Grapalat" w:eastAsia="Times New Roman" w:hAnsi="GHEA Grapalat"/>
          <w:color w:val="auto"/>
          <w:lang w:val="hy-AM"/>
        </w:rPr>
        <w:t xml:space="preserve"> </w:t>
      </w:r>
      <w:r w:rsidR="001D199A" w:rsidRPr="00A94ED2">
        <w:rPr>
          <w:rFonts w:ascii="GHEA Grapalat" w:eastAsia="Times New Roman" w:hAnsi="GHEA Grapalat"/>
          <w:color w:val="auto"/>
          <w:lang w:val="hy-AM"/>
        </w:rPr>
        <w:t xml:space="preserve">և </w:t>
      </w:r>
      <w:r w:rsidR="00CC2E4A" w:rsidRPr="00A94ED2">
        <w:rPr>
          <w:rFonts w:ascii="GHEA Grapalat" w:eastAsia="Times New Roman" w:hAnsi="GHEA Grapalat"/>
          <w:color w:val="auto"/>
          <w:lang w:val="hy-AM"/>
        </w:rPr>
        <w:t xml:space="preserve">կազմակերպում է </w:t>
      </w:r>
      <w:r w:rsidR="001D199A" w:rsidRPr="00A94ED2">
        <w:rPr>
          <w:rFonts w:ascii="GHEA Grapalat" w:eastAsia="Times New Roman" w:hAnsi="GHEA Grapalat"/>
          <w:color w:val="auto"/>
          <w:lang w:val="hy-AM"/>
        </w:rPr>
        <w:t>դրանց աշխատանքները.</w:t>
      </w:r>
    </w:p>
    <w:p w14:paraId="6C9C1F67" w14:textId="1A9DAA19" w:rsidR="001D199A" w:rsidRPr="00A94ED2" w:rsidRDefault="001D199A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>հաստատում և համապատասխան դիպլոմներով ամրագրում է գիտական աստիճանները` հիմք ընդունելով մասնագիտական խորհուրդների որոշումները և որակավորման գործի ուսումնասիրությունը.</w:t>
      </w:r>
    </w:p>
    <w:p w14:paraId="3C6D93AD" w14:textId="2D933A1B" w:rsidR="001D199A" w:rsidRPr="00A94ED2" w:rsidRDefault="001D199A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>հաստատում և համապատասխան դիպլոմներով ամրագրում է գիտական կոչումները` հիմք ընդունելով բուհերի և գիտական կազմակերպությունների գիտական (գիտատեխնիկական) խորհուրդների որոշումներն ու գործի ուսումնասիրությունը.</w:t>
      </w:r>
    </w:p>
    <w:p w14:paraId="52C724FF" w14:textId="0428DA0E" w:rsidR="001D199A" w:rsidRPr="00A94ED2" w:rsidRDefault="001D199A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>նախկին ԽՍՀՄ գիտական աստիճանի վկայագրերի հիման վրա հանձնում է Հայաստանի Հանրապետության գիտական աստիճանի վկայագրեր.</w:t>
      </w:r>
    </w:p>
    <w:p w14:paraId="34982FDF" w14:textId="4BA11E03" w:rsidR="001D199A" w:rsidRPr="00A94ED2" w:rsidRDefault="001D199A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>հաստատում է գիտական աստիճաններ շնորհող մասնագիտական խորհրդի աշխատանքի կանոնակարգը.</w:t>
      </w:r>
    </w:p>
    <w:p w14:paraId="4F4BF285" w14:textId="7F094642" w:rsidR="00CD4FFC" w:rsidRPr="00A94ED2" w:rsidRDefault="001D199A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lastRenderedPageBreak/>
        <w:t>հաստատում է ատենախոսությունների արդյունքներն ու դրույթները հրապարակելու համար սահմանվող գիտական պարբերականների ցուցակում ընդգրկվելու չափանիշները</w:t>
      </w:r>
      <w:bookmarkEnd w:id="2"/>
      <w:r w:rsidR="00CD4FFC" w:rsidRPr="00A94ED2">
        <w:rPr>
          <w:rFonts w:ascii="GHEA Grapalat" w:eastAsia="Times New Roman" w:hAnsi="GHEA Grapalat"/>
          <w:color w:val="auto"/>
          <w:lang w:val="hy-AM"/>
        </w:rPr>
        <w:t>.</w:t>
      </w:r>
    </w:p>
    <w:p w14:paraId="4556210E" w14:textId="21D944C5" w:rsidR="00465855" w:rsidRPr="00A94ED2" w:rsidRDefault="00503632" w:rsidP="008652DA">
      <w:pPr>
        <w:pStyle w:val="ListParagraph"/>
        <w:numPr>
          <w:ilvl w:val="0"/>
          <w:numId w:val="29"/>
        </w:numPr>
        <w:tabs>
          <w:tab w:val="left" w:pos="810"/>
          <w:tab w:val="left" w:pos="117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lang w:val="hy-AM"/>
        </w:rPr>
      </w:pPr>
      <w:r w:rsidRPr="00A94ED2">
        <w:rPr>
          <w:rFonts w:ascii="GHEA Grapalat" w:eastAsia="Times New Roman" w:hAnsi="GHEA Grapalat"/>
          <w:color w:val="auto"/>
          <w:lang w:val="hy-AM"/>
        </w:rPr>
        <w:t>իր կանոնադրական գործառույթներն ապահովելու նպատակով Բարձրագու</w:t>
      </w:r>
      <w:r w:rsidR="00DD3B1D" w:rsidRPr="00A94ED2">
        <w:rPr>
          <w:rFonts w:ascii="GHEA Grapalat" w:eastAsia="Times New Roman" w:hAnsi="GHEA Grapalat"/>
          <w:color w:val="auto"/>
          <w:lang w:val="hy-AM"/>
        </w:rPr>
        <w:t>յ</w:t>
      </w:r>
      <w:r w:rsidRPr="00A94ED2">
        <w:rPr>
          <w:rFonts w:ascii="GHEA Grapalat" w:eastAsia="Times New Roman" w:hAnsi="GHEA Grapalat"/>
          <w:color w:val="auto"/>
          <w:lang w:val="hy-AM"/>
        </w:rPr>
        <w:t>ն կրթության և գիտության կոմիտեն կարող է ստեղծել մասնագիտական փորձագիտական խորհուրդներ, մրցութային հանձնաժողովներ, աշխատանքային խմբեր, ինչպես նաև կարող է ձևավորել մասնագիտական և խորհրդակցական մարմիններ` հաստատելով դրանց աշխատակարգը և անվանական կազմը:</w:t>
      </w:r>
      <w:r w:rsidR="00465855" w:rsidRPr="00A94ED2">
        <w:rPr>
          <w:rFonts w:ascii="GHEA Grapalat" w:eastAsia="Times New Roman" w:hAnsi="GHEA Grapalat"/>
          <w:color w:val="auto"/>
          <w:lang w:val="hy-AM"/>
        </w:rPr>
        <w:t>»:</w:t>
      </w:r>
    </w:p>
    <w:p w14:paraId="7E95DE01" w14:textId="4D96560C" w:rsidR="000E02F9" w:rsidRPr="00A94ED2" w:rsidRDefault="007010BE" w:rsidP="000E02F9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A72893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10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0E02F9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 15.2-րդ հոդված</w:t>
      </w:r>
      <w:r w:rsidR="00FC746D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ն </w:t>
      </w:r>
      <w:r w:rsidR="001D410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ուժը կորցրած ճանաչել:</w:t>
      </w:r>
    </w:p>
    <w:p w14:paraId="451B1756" w14:textId="77777777" w:rsidR="00975BCD" w:rsidRPr="00A94ED2" w:rsidRDefault="00975BCD" w:rsidP="00975BCD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Հոդված 11. </w:t>
      </w:r>
      <w:bookmarkStart w:id="3" w:name="_Hlk130375027"/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>Օրենքի 16-րդ հոդվածում՝</w:t>
      </w:r>
    </w:p>
    <w:p w14:paraId="3B5B24D2" w14:textId="77777777" w:rsidR="00975BCD" w:rsidRPr="00A94ED2" w:rsidRDefault="00975BCD" w:rsidP="008652DA">
      <w:pPr>
        <w:pStyle w:val="BodyAA"/>
        <w:numPr>
          <w:ilvl w:val="0"/>
          <w:numId w:val="34"/>
        </w:numPr>
        <w:tabs>
          <w:tab w:val="left" w:pos="540"/>
          <w:tab w:val="left" w:pos="720"/>
          <w:tab w:val="left" w:pos="990"/>
        </w:tabs>
        <w:spacing w:line="360" w:lineRule="auto"/>
        <w:ind w:left="0" w:firstLine="630"/>
        <w:jc w:val="both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  <w:bookmarkStart w:id="4" w:name="_Hlk130378760"/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>8-րդ մասում և 9-րդ մասին հաջորդող պարբերությունում «Բարձրագույն որակավորման կոմիտեն» բառերը փոխարինել «Բարձրագույն կրթության և գիտության կոմիտեն»</w:t>
      </w:r>
      <w:bookmarkEnd w:id="3"/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 բառերով.</w:t>
      </w:r>
    </w:p>
    <w:p w14:paraId="32A05951" w14:textId="77777777" w:rsidR="00975BCD" w:rsidRPr="00A94ED2" w:rsidRDefault="00975BCD" w:rsidP="008652DA">
      <w:pPr>
        <w:pStyle w:val="BodyAA"/>
        <w:numPr>
          <w:ilvl w:val="0"/>
          <w:numId w:val="34"/>
        </w:numPr>
        <w:tabs>
          <w:tab w:val="left" w:pos="540"/>
          <w:tab w:val="left" w:pos="720"/>
          <w:tab w:val="left" w:pos="990"/>
        </w:tabs>
        <w:spacing w:line="360" w:lineRule="auto"/>
        <w:ind w:left="0"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9-րդ մասից հետո լրացնել հետևյալ բովանդակությամբ նոր 9.1 մասով.</w:t>
      </w:r>
    </w:p>
    <w:p w14:paraId="4C8F47C6" w14:textId="4FB9EF56" w:rsidR="00975BCD" w:rsidRPr="00A94ED2" w:rsidRDefault="00975BCD" w:rsidP="00975BCD">
      <w:pPr>
        <w:pStyle w:val="BodyAA"/>
        <w:tabs>
          <w:tab w:val="left" w:pos="540"/>
          <w:tab w:val="left" w:pos="72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«9.1. </w:t>
      </w:r>
      <w:bookmarkStart w:id="5" w:name="_Hlk130997111"/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 xml:space="preserve">Գիտական մասնագիտությունների անվանացանկը, որոնց գծով շնորհվում են գիտական աստիճաններ և գիտական կոչումներ՝ հաստատում է </w:t>
      </w:r>
      <w:r w:rsidR="00887EBD"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>պետական կառավարման լիազոր մարմին</w:t>
      </w:r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>ը</w:t>
      </w:r>
      <w:bookmarkEnd w:id="5"/>
      <w:r w:rsidRPr="00A94ED2">
        <w:rPr>
          <w:rFonts w:ascii="GHEA Grapalat" w:eastAsia="Times New Roman" w:hAnsi="GHEA Grapalat"/>
          <w:color w:val="auto"/>
          <w:sz w:val="24"/>
          <w:szCs w:val="24"/>
          <w:lang w:val="hy-AM"/>
        </w:rPr>
        <w:t>: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»:</w:t>
      </w:r>
    </w:p>
    <w:bookmarkEnd w:id="4"/>
    <w:p w14:paraId="6A1E2938" w14:textId="14C07722" w:rsidR="00592300" w:rsidRPr="00A94ED2" w:rsidRDefault="000E02F9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1</w:t>
      </w:r>
      <w:r w:rsidR="00975BCD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2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7010BE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 17-րդ հոդվածում՝</w:t>
      </w:r>
    </w:p>
    <w:p w14:paraId="18918692" w14:textId="4CB6C9C4" w:rsidR="007010BE" w:rsidRPr="00A94ED2" w:rsidRDefault="007010BE" w:rsidP="0051210E">
      <w:pPr>
        <w:pStyle w:val="BodyAA"/>
        <w:numPr>
          <w:ilvl w:val="0"/>
          <w:numId w:val="22"/>
        </w:numPr>
        <w:tabs>
          <w:tab w:val="left" w:pos="540"/>
          <w:tab w:val="left" w:pos="72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1-ին մաս</w:t>
      </w:r>
      <w:r w:rsidR="001A3E5D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ը շարադրել հետևյալ խմբագրությամբ</w:t>
      </w:r>
      <w:r w:rsidR="0051210E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1B674098" w14:textId="25BF252D" w:rsidR="001A3E5D" w:rsidRPr="00A94ED2" w:rsidRDefault="001A3E5D" w:rsidP="001A3E5D">
      <w:pPr>
        <w:pStyle w:val="BodyAA"/>
        <w:tabs>
          <w:tab w:val="left" w:pos="720"/>
          <w:tab w:val="left" w:pos="81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«1. </w:t>
      </w:r>
      <w:r w:rsidR="003B5741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Գիտական կազմակերպությունում գիտական աշխատողի ատեստավորումն իրականացվում է առնվազն հինգ տարին մեկ անգամ: Ատեստավորումը նպատակ ունի՝ գնահատել գիտական աշխատողի մասնագիտական պատրաստվածության աստիճանը և նրա կողմից ստացված գիտական արդյունքները՝ գիտական աշխատողի համապատասխանությունը նրա զբաղեցրած պաշտոնին պարզելու համար</w:t>
      </w:r>
      <w:r w:rsidR="00BD568C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: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</w:t>
      </w:r>
      <w:r w:rsidR="00BD568C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6F94652C" w14:textId="5B6C7E20" w:rsidR="007010BE" w:rsidRPr="00A94ED2" w:rsidRDefault="00BA0248" w:rsidP="0051210E">
      <w:pPr>
        <w:pStyle w:val="BodyAA"/>
        <w:numPr>
          <w:ilvl w:val="0"/>
          <w:numId w:val="22"/>
        </w:numPr>
        <w:tabs>
          <w:tab w:val="left" w:pos="540"/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 մասը շարադրել հետևյալ խմբագրությամբ.</w:t>
      </w:r>
      <w:r w:rsidR="007010BE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  </w:t>
      </w:r>
    </w:p>
    <w:p w14:paraId="578004E7" w14:textId="062E1100" w:rsidR="00BA0248" w:rsidRPr="00A94ED2" w:rsidRDefault="00BA0248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«3. 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Գիտական կադրերի ատեստավորման կարգը, գիտական </w:t>
      </w:r>
      <w:r w:rsidR="00151153" w:rsidRPr="00A94ED2">
        <w:rPr>
          <w:rFonts w:ascii="GHEA Grapalat" w:hAnsi="GHEA Grapalat"/>
          <w:color w:val="auto"/>
          <w:sz w:val="24"/>
          <w:szCs w:val="24"/>
          <w:lang w:val="hy-AM"/>
        </w:rPr>
        <w:t xml:space="preserve">պետական </w:t>
      </w:r>
      <w:r w:rsidRPr="00A94ED2">
        <w:rPr>
          <w:rFonts w:ascii="GHEA Grapalat" w:hAnsi="GHEA Grapalat"/>
          <w:color w:val="auto"/>
          <w:sz w:val="24"/>
          <w:szCs w:val="24"/>
          <w:lang w:val="hy-AM"/>
        </w:rPr>
        <w:t>կազմակերպություններում գիտական և ճարտարագիտատեխնիկական կադրերի պաշտոնները և դրանց գնահատման նվազագույն չափանիշները հաստատում է կառավարությունը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:»:</w:t>
      </w:r>
    </w:p>
    <w:p w14:paraId="37E15231" w14:textId="43CBA183" w:rsidR="00693E38" w:rsidRPr="00A94ED2" w:rsidRDefault="00693E38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lastRenderedPageBreak/>
        <w:t xml:space="preserve">Հոդված </w:t>
      </w:r>
      <w:r w:rsidR="003C1617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</w:t>
      </w:r>
      <w:r w:rsidR="00975BCD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3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Օրենքի 19-րդ հոդվածում՝</w:t>
      </w:r>
    </w:p>
    <w:p w14:paraId="54C019A0" w14:textId="34AE9629" w:rsidR="00693E38" w:rsidRPr="00A94ED2" w:rsidRDefault="00693E38" w:rsidP="0051210E">
      <w:pPr>
        <w:pStyle w:val="BodyAA"/>
        <w:numPr>
          <w:ilvl w:val="0"/>
          <w:numId w:val="23"/>
        </w:numPr>
        <w:tabs>
          <w:tab w:val="left" w:pos="540"/>
          <w:tab w:val="left" w:pos="72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2-րդ մասից հանել «</w:t>
      </w:r>
      <w:r w:rsidR="00342C2A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,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գիտության ոլորտում աշխատանքային ստաժի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 բառերը</w:t>
      </w:r>
      <w:r w:rsidR="0051210E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11941A43" w14:textId="46B66620" w:rsidR="00342C2A" w:rsidRPr="00A94ED2" w:rsidRDefault="00342C2A" w:rsidP="0051210E">
      <w:pPr>
        <w:pStyle w:val="BodyAA"/>
        <w:numPr>
          <w:ilvl w:val="0"/>
          <w:numId w:val="23"/>
        </w:numPr>
        <w:tabs>
          <w:tab w:val="left" w:pos="540"/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2-րդ մասում «լրացուցիչ վարձատրությունից» բառերը փոխարինել «հավելավճարից» բառով</w:t>
      </w:r>
      <w:r w:rsidR="0051210E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4208DF46" w14:textId="57F4091E" w:rsidR="00342C2A" w:rsidRPr="00A94ED2" w:rsidRDefault="0051210E" w:rsidP="006546F8">
      <w:pPr>
        <w:pStyle w:val="BodyAA"/>
        <w:numPr>
          <w:ilvl w:val="0"/>
          <w:numId w:val="23"/>
        </w:numPr>
        <w:tabs>
          <w:tab w:val="left" w:pos="540"/>
          <w:tab w:val="left" w:pos="720"/>
          <w:tab w:val="left" w:pos="8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C64BAA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րացնել հետևյալ բովանդակությամբ նոր 2.1 </w:t>
      </w:r>
      <w:r w:rsidR="000A2FF1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մասով</w:t>
      </w:r>
      <w:r w:rsidR="00C64BAA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. </w:t>
      </w:r>
    </w:p>
    <w:p w14:paraId="6AE2A2FE" w14:textId="5D2DB234" w:rsidR="00C64BAA" w:rsidRPr="00A94ED2" w:rsidRDefault="00C64BAA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«2.1. 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Գիտական աստիճանի համար ամենամսյա հավելավճար տրամադրվում է գիտական և գիտատեխնիկական գործունեության բյուջետային ֆինանսավորման բազային ծրագրերում ներգրավված և</w:t>
      </w:r>
      <w:r w:rsidR="00200824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առնվազն աշխատաժամանակի նորմալ տևողությամբ</w:t>
      </w:r>
      <w:r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աշխատող գիտական աշխատողներին, որի տրամադրման չափը և կարգը սահմանում է կառավարությունը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:»</w:t>
      </w:r>
      <w:r w:rsidR="00A92E74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54A1809A" w14:textId="769734E4" w:rsidR="006A2D09" w:rsidRPr="00A94ED2" w:rsidRDefault="006A2D09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</w:t>
      </w:r>
      <w:r w:rsidR="002D11FA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</w:t>
      </w:r>
      <w:r w:rsidR="00975BCD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4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Օրենքի 23-րդ հոդվածում՝</w:t>
      </w:r>
    </w:p>
    <w:p w14:paraId="4BF03F47" w14:textId="162FAC1C" w:rsidR="004533D0" w:rsidRPr="00A94ED2" w:rsidRDefault="006A2D09" w:rsidP="00633118">
      <w:pPr>
        <w:pStyle w:val="BodyAA"/>
        <w:numPr>
          <w:ilvl w:val="0"/>
          <w:numId w:val="24"/>
        </w:numPr>
        <w:tabs>
          <w:tab w:val="left" w:pos="540"/>
          <w:tab w:val="left" w:pos="720"/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4-րդ մասի «գ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կետում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«պայմանագրային (թեմատիկ)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="00697C93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գիտական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դրամաշնորհային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 բառ</w:t>
      </w:r>
      <w:r w:rsidR="00D821C3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եր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ով</w:t>
      </w:r>
      <w:r w:rsidR="00633118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.</w:t>
      </w:r>
    </w:p>
    <w:p w14:paraId="5D6D80C9" w14:textId="724BF0DC" w:rsidR="006A2D09" w:rsidRPr="00A94ED2" w:rsidRDefault="00633118" w:rsidP="006546F8">
      <w:pPr>
        <w:pStyle w:val="BodyAA"/>
        <w:numPr>
          <w:ilvl w:val="0"/>
          <w:numId w:val="24"/>
        </w:numPr>
        <w:tabs>
          <w:tab w:val="left" w:pos="540"/>
          <w:tab w:val="left" w:pos="720"/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4533D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րացնել </w:t>
      </w:r>
      <w:r w:rsidR="000A2FF1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հետևյալ բովանդակությամբ </w:t>
      </w:r>
      <w:r w:rsidR="004533D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նոր 5-</w:t>
      </w:r>
      <w:r w:rsidR="00030A4B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7</w:t>
      </w:r>
      <w:r w:rsidR="0007478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-րդ</w:t>
      </w:r>
      <w:r w:rsidR="004533D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մաս</w:t>
      </w:r>
      <w:r w:rsidR="00074787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եր</w:t>
      </w:r>
      <w:r w:rsidR="004533D0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ով.</w:t>
      </w:r>
    </w:p>
    <w:p w14:paraId="5005D375" w14:textId="4FBE45C9" w:rsidR="000A2FF1" w:rsidRPr="00A94ED2" w:rsidRDefault="000A2FF1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«5. </w:t>
      </w:r>
      <w:r w:rsidRPr="00A94ED2">
        <w:rPr>
          <w:rFonts w:ascii="GHEA Grapalat" w:hAnsi="GHEA Grapalat" w:cs="Cambria Math"/>
          <w:color w:val="auto"/>
          <w:sz w:val="24"/>
          <w:szCs w:val="24"/>
          <w:lang w:val="hy-AM"/>
        </w:rPr>
        <w:t xml:space="preserve">Կառավարությունը հաստատում է գիտական և գիտատեխնիկական գործունեության բազային, նպատակային-ծրագրային և </w:t>
      </w:r>
      <w:r w:rsidR="009871C8" w:rsidRPr="00A94ED2">
        <w:rPr>
          <w:rFonts w:ascii="GHEA Grapalat" w:hAnsi="GHEA Grapalat" w:cs="Cambria Math"/>
          <w:color w:val="auto"/>
          <w:sz w:val="24"/>
          <w:szCs w:val="24"/>
          <w:lang w:val="hy-AM"/>
        </w:rPr>
        <w:t xml:space="preserve">գիտական </w:t>
      </w:r>
      <w:r w:rsidRPr="00A94ED2">
        <w:rPr>
          <w:rFonts w:ascii="GHEA Grapalat" w:hAnsi="GHEA Grapalat" w:cs="Cambria Math"/>
          <w:color w:val="auto"/>
          <w:sz w:val="24"/>
          <w:szCs w:val="24"/>
          <w:lang w:val="hy-AM"/>
        </w:rPr>
        <w:t>դրամաշնորհային ֆինանսավորման ձևերով պետական ֆինանսավորման կարգերը, որոնք նկարագրում են ֆինանսավորման ամբողջական գործընթացը, գիտական և գիտատեխնիկական փորձաքննության տեսակները և կատարողականի վրա հիմնված ֆինանսավորման գործիքները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</w:p>
    <w:p w14:paraId="28000C6E" w14:textId="350F8C47" w:rsidR="00030A4B" w:rsidRPr="00A94ED2" w:rsidRDefault="00074787" w:rsidP="006546F8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B974C8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6</w:t>
      </w:r>
      <w:r w:rsidR="00C00FA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0C202C" w:rsidRPr="00A94ED2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Սույն հոդվածի 4-րդ մասով սահմանված ֆինանսավորման ձևերով իրականացվող մրցութային ծրագրերի հրավերների փաթեթները և մրցույթների արդյունքները սահմանված կարգով հաստատում է պետական կառավարման լիազոր մարմինը:</w:t>
      </w:r>
      <w:r w:rsidR="00C00FA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4E5AE39F" w14:textId="0B0BCE62" w:rsidR="00C00FA6" w:rsidRPr="00A94ED2" w:rsidRDefault="00030A4B" w:rsidP="003311EF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7.</w:t>
      </w:r>
      <w:r w:rsidR="000C202C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Գիտական և գիտատեխնիկական գործունեության բյուջետային ֆինանսավորման գիտական դրամաշնորհային ֆինանսավորման ձևով մրցութային ծրագրերի շրջանակներում մեկ ամսից ավել տևողությամբ մասնագիտական վերապատրաստման նպատակով գործուղումների համար օրապահիկի և գիշերակացի փոխհատուցման արժեքները սահմանվում են մրցութային ծրագրերի պայմաններով:</w:t>
      </w:r>
      <w:r w:rsidR="00C00FA6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»:</w:t>
      </w:r>
    </w:p>
    <w:p w14:paraId="5AFFE821" w14:textId="03C00DE7" w:rsidR="002E0076" w:rsidRPr="00A94ED2" w:rsidRDefault="002E0076" w:rsidP="006546F8">
      <w:pPr>
        <w:pStyle w:val="Default"/>
        <w:tabs>
          <w:tab w:val="left" w:pos="720"/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lastRenderedPageBreak/>
        <w:t xml:space="preserve">Հոդված </w:t>
      </w:r>
      <w:r w:rsidR="00677546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1</w:t>
      </w:r>
      <w:r w:rsidR="00975BCD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5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286B2A" w:rsidRPr="00A94ED2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Սույն </w:t>
      </w:r>
      <w:r w:rsidR="00782605" w:rsidRPr="00A94ED2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shd w:val="clear" w:color="auto" w:fill="FFFFFF"/>
          <w:lang w:val="hy-AM"/>
        </w:rPr>
        <w:t>օրենք</w:t>
      </w:r>
      <w:r w:rsidR="00B974C8" w:rsidRPr="00A94ED2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ով նախատեսված ենթաօրենսդրական իրավական ակտերն ընդունվում են մինչև </w:t>
      </w:r>
      <w:r w:rsidR="00C83BFA" w:rsidRPr="00A94ED2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shd w:val="clear" w:color="auto" w:fill="FFFFFF"/>
          <w:lang w:val="hy-AM"/>
        </w:rPr>
        <w:t>2023 թվականի դեկտեմբերի 29-ը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bdr w:val="none" w:sz="0" w:space="0" w:color="auto" w:frame="1"/>
          <w:shd w:val="clear" w:color="auto" w:fill="FFFFFF"/>
          <w:lang w:val="hy-AM"/>
        </w:rPr>
        <w:t>:</w:t>
      </w:r>
    </w:p>
    <w:p w14:paraId="26183187" w14:textId="6DAD4DC5" w:rsidR="00405D63" w:rsidRPr="00A94ED2" w:rsidRDefault="00405D63" w:rsidP="00405D63">
      <w:pPr>
        <w:pStyle w:val="Default"/>
        <w:tabs>
          <w:tab w:val="left" w:pos="720"/>
          <w:tab w:val="left" w:pos="990"/>
        </w:tabs>
        <w:spacing w:line="360" w:lineRule="auto"/>
        <w:ind w:firstLine="567"/>
        <w:jc w:val="both"/>
        <w:rPr>
          <w:color w:val="auto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Հոդված 1</w:t>
      </w:r>
      <w:r w:rsidR="00975BCD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6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42392A4A" w14:textId="77777777" w:rsidR="00405D63" w:rsidRPr="00A94ED2" w:rsidRDefault="00405D63" w:rsidP="006546F8">
      <w:pPr>
        <w:pStyle w:val="Default"/>
        <w:tabs>
          <w:tab w:val="left" w:pos="720"/>
          <w:tab w:val="left" w:pos="990"/>
        </w:tabs>
        <w:spacing w:line="360" w:lineRule="auto"/>
        <w:ind w:firstLine="567"/>
        <w:jc w:val="both"/>
        <w:rPr>
          <w:color w:val="auto"/>
          <w:lang w:val="hy-AM"/>
        </w:rPr>
      </w:pPr>
    </w:p>
    <w:p w14:paraId="47E3052E" w14:textId="77777777" w:rsidR="003C59C2" w:rsidRPr="00A94ED2" w:rsidRDefault="00941B4E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right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color w:val="auto"/>
          <w:lang w:val="hy-AM"/>
        </w:rPr>
        <w:br w:type="page"/>
      </w:r>
      <w:r w:rsidR="003C59C2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>ՆԱԽԱԳԻԾ</w:t>
      </w:r>
    </w:p>
    <w:p w14:paraId="6B4A9F22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28C7CAFF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ՀԱՅԱՍՏԱՆԻ ՀԱՆՐԱՊԵՏՈՒԹՅԱՆ </w:t>
      </w:r>
    </w:p>
    <w:p w14:paraId="13C364FE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ՕՐԵՆՔԸ</w:t>
      </w:r>
    </w:p>
    <w:p w14:paraId="67510C57" w14:textId="77777777" w:rsidR="003C59C2" w:rsidRPr="00A94ED2" w:rsidRDefault="003C59C2" w:rsidP="003C59C2">
      <w:pPr>
        <w:pStyle w:val="BodyAA"/>
        <w:tabs>
          <w:tab w:val="left" w:pos="720"/>
          <w:tab w:val="left" w:pos="900"/>
        </w:tabs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ԲԱՐՁՐԱԳՈՒՅՆ ԵՎ ՀԵՏԲՈՒՀԱԿԱՆ ՄԱՍՆԱԳԻՏԱԿԱՆ ԿՐԹՈՒԹՅԱՆ ՄԱՍԻՆ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ՕՐԵՆՔՈՒՄ ՓՈՓՈԽՈՒԹՅՈՒՆՆԵՐ ԿԱՏԱՐԵԼՈՒ ՄԱՍԻՆ</w:t>
      </w:r>
    </w:p>
    <w:p w14:paraId="2B53637D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</w:p>
    <w:p w14:paraId="391C6BE2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</w:p>
    <w:p w14:paraId="286C639F" w14:textId="47452DC2" w:rsidR="00FC1C5F" w:rsidRPr="00A94ED2" w:rsidRDefault="003C59C2" w:rsidP="00A92E74">
      <w:pPr>
        <w:pStyle w:val="BodyAA"/>
        <w:tabs>
          <w:tab w:val="left" w:pos="540"/>
          <w:tab w:val="left" w:pos="72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1.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«Բարձրագույն և հետբուհական մասնագիտական կրթության մասին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2004 թվականի դեկտեմբերի 14-ի ՀՕ-62-Ն օրենքի 21-րդ հոդվածի 2-րդ մասի</w:t>
      </w:r>
      <w:r w:rsidR="00FC1C5F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</w:p>
    <w:p w14:paraId="35C48B27" w14:textId="61770320" w:rsidR="00FC1C5F" w:rsidRPr="00A94ED2" w:rsidRDefault="00FC1C5F" w:rsidP="008652DA">
      <w:pPr>
        <w:pStyle w:val="BodyAA"/>
        <w:numPr>
          <w:ilvl w:val="0"/>
          <w:numId w:val="28"/>
        </w:numPr>
        <w:tabs>
          <w:tab w:val="left" w:pos="540"/>
          <w:tab w:val="left" w:pos="720"/>
          <w:tab w:val="left" w:pos="900"/>
        </w:tabs>
        <w:spacing w:line="360" w:lineRule="auto"/>
        <w:ind w:left="0"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1-ին կետից հանել «մշակումն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բառը</w:t>
      </w:r>
      <w:r w:rsidR="00EE3FC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և «ու</w:t>
      </w:r>
      <w:r w:rsidR="00EE3FC5"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="00EE3FC5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շաղկապը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. </w:t>
      </w:r>
      <w:r w:rsidR="003C59C2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</w:p>
    <w:p w14:paraId="0DB73A5C" w14:textId="6798A92D" w:rsidR="003C59C2" w:rsidRPr="00A94ED2" w:rsidRDefault="003C59C2" w:rsidP="008652DA">
      <w:pPr>
        <w:pStyle w:val="BodyAA"/>
        <w:numPr>
          <w:ilvl w:val="0"/>
          <w:numId w:val="28"/>
        </w:numPr>
        <w:tabs>
          <w:tab w:val="left" w:pos="540"/>
          <w:tab w:val="left" w:pos="720"/>
          <w:tab w:val="left" w:pos="900"/>
        </w:tabs>
        <w:spacing w:line="360" w:lineRule="auto"/>
        <w:ind w:left="0"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3-րդ</w:t>
      </w:r>
      <w:r w:rsidR="00DB7EE1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և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9-րդ կետերն ուժը կորցրած ճանաչել</w:t>
      </w:r>
      <w:r w:rsidR="00DB7EE1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</w:p>
    <w:p w14:paraId="18DD98D2" w14:textId="42AF5436" w:rsidR="00DB7EE1" w:rsidRPr="00A94ED2" w:rsidRDefault="00DB7EE1" w:rsidP="008652DA">
      <w:pPr>
        <w:pStyle w:val="BodyAA"/>
        <w:numPr>
          <w:ilvl w:val="0"/>
          <w:numId w:val="28"/>
        </w:numPr>
        <w:tabs>
          <w:tab w:val="left" w:pos="540"/>
          <w:tab w:val="left" w:pos="720"/>
          <w:tab w:val="left" w:pos="900"/>
        </w:tabs>
        <w:spacing w:line="360" w:lineRule="auto"/>
        <w:ind w:left="0" w:firstLine="63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12-րդ կետում «մշակումը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բառը փոխարինել «հաստատումը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»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բառով:</w:t>
      </w:r>
    </w:p>
    <w:p w14:paraId="4946A141" w14:textId="02182A6A" w:rsidR="003C59C2" w:rsidRPr="00A94ED2" w:rsidRDefault="003C59C2" w:rsidP="003C59C2">
      <w:pPr>
        <w:pStyle w:val="Default"/>
        <w:tabs>
          <w:tab w:val="left" w:pos="720"/>
          <w:tab w:val="left" w:pos="990"/>
        </w:tabs>
        <w:spacing w:line="360" w:lineRule="auto"/>
        <w:ind w:firstLine="567"/>
        <w:jc w:val="both"/>
        <w:rPr>
          <w:color w:val="auto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Հոդված</w:t>
      </w:r>
      <w:r w:rsidR="001F70F1"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 xml:space="preserve"> 2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0714D48D" w14:textId="77777777" w:rsidR="00A92E74" w:rsidRPr="00A94ED2" w:rsidRDefault="00A92E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rPr>
          <w:rFonts w:eastAsia="GHEA Grapalat" w:cs="GHEA Grapalat"/>
          <w:sz w:val="24"/>
          <w:szCs w:val="24"/>
          <w:u w:color="000000"/>
          <w:bdr w:val="nil"/>
          <w:lang w:val="hy-AM"/>
        </w:rPr>
      </w:pPr>
      <w:r w:rsidRPr="00A94ED2">
        <w:rPr>
          <w:rFonts w:eastAsia="GHEA Grapalat" w:cs="GHEA Grapalat"/>
          <w:sz w:val="24"/>
          <w:szCs w:val="24"/>
          <w:lang w:val="hy-AM"/>
        </w:rPr>
        <w:br w:type="page"/>
      </w:r>
    </w:p>
    <w:p w14:paraId="2A8DF099" w14:textId="741FE804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right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>ՆԱԽԱԳԻԾ</w:t>
      </w:r>
    </w:p>
    <w:p w14:paraId="2253EAFC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</w:p>
    <w:p w14:paraId="086A9161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ՀԱՅԱՍՏԱՆԻ ՀԱՆՐԱՊԵՏՈՒԹՅԱՆ </w:t>
      </w:r>
    </w:p>
    <w:p w14:paraId="7B57E2D1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ՕՐԵՆՔԸ</w:t>
      </w:r>
    </w:p>
    <w:p w14:paraId="66A21AC4" w14:textId="77777777" w:rsidR="003C59C2" w:rsidRPr="00A94ED2" w:rsidRDefault="003C59C2" w:rsidP="003C59C2">
      <w:pPr>
        <w:pStyle w:val="BodyAA"/>
        <w:tabs>
          <w:tab w:val="left" w:pos="720"/>
          <w:tab w:val="left" w:pos="900"/>
        </w:tabs>
        <w:ind w:firstLine="567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ՊԵՏԱԿԱՆ ԿԱՌԱՎԱՐՄԱՆ ՀԱՄԱԿԱՐԳԻ ՄԱՐՄԻՆՆԵՐԻ ՄԱՍԻՆ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ՕՐԵՆՔՈՒՄ ՓՈՓՈԽՈՒԹՅՈՒՆՆԵՐ ԿԱՏԱՐԵԼՈՒ ՄԱՍԻՆ</w:t>
      </w:r>
    </w:p>
    <w:p w14:paraId="73E9B155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</w:p>
    <w:p w14:paraId="67450BCD" w14:textId="77777777" w:rsidR="003C59C2" w:rsidRPr="00A94ED2" w:rsidRDefault="003C59C2" w:rsidP="003C59C2">
      <w:pPr>
        <w:pStyle w:val="BodyAA"/>
        <w:tabs>
          <w:tab w:val="left" w:pos="720"/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</w:p>
    <w:p w14:paraId="5EE2B679" w14:textId="77777777" w:rsidR="003C59C2" w:rsidRPr="00A94ED2" w:rsidRDefault="003C59C2" w:rsidP="003C59C2">
      <w:pPr>
        <w:pStyle w:val="BodyAA"/>
        <w:tabs>
          <w:tab w:val="left" w:pos="540"/>
          <w:tab w:val="left" w:pos="720"/>
        </w:tabs>
        <w:spacing w:line="360" w:lineRule="auto"/>
        <w:ind w:firstLine="450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1.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«Պետական կառավարման համակարգի մարմինների մասին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2018 թվականի մարտի 23-ի ՀՕ-260-Ն օրենքի (այսուհետ՝ Օրենք) 6-րդ հոդվածի 2-րդ մասի՝</w:t>
      </w:r>
    </w:p>
    <w:p w14:paraId="508BF3D0" w14:textId="487756AE" w:rsidR="004F2EEF" w:rsidRPr="00A94ED2" w:rsidRDefault="004F2EEF" w:rsidP="008652DA">
      <w:pPr>
        <w:pStyle w:val="BodyAA"/>
        <w:numPr>
          <w:ilvl w:val="0"/>
          <w:numId w:val="36"/>
        </w:numPr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9-րդ և 15-րդ կետերն ուժը կորցրած ճանաչել.</w:t>
      </w:r>
    </w:p>
    <w:p w14:paraId="5A1CF504" w14:textId="77777777" w:rsidR="004F2EEF" w:rsidRPr="00A94ED2" w:rsidRDefault="004F2EEF" w:rsidP="008652DA">
      <w:pPr>
        <w:pStyle w:val="BodyAA"/>
        <w:numPr>
          <w:ilvl w:val="0"/>
          <w:numId w:val="36"/>
        </w:numPr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19-րդ կետում՝</w:t>
      </w:r>
    </w:p>
    <w:p w14:paraId="1CBF0A8C" w14:textId="6F6B64AC" w:rsidR="004F2EEF" w:rsidRPr="00A94ED2" w:rsidRDefault="004F2EEF" w:rsidP="004F2EEF">
      <w:pPr>
        <w:pStyle w:val="BodyAA"/>
        <w:tabs>
          <w:tab w:val="left" w:pos="540"/>
          <w:tab w:val="left" w:pos="720"/>
        </w:tabs>
        <w:spacing w:line="360" w:lineRule="auto"/>
        <w:ind w:left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ա. «:» կետադրական նշանը փոխարինել «.» կետադրական նշանով,</w:t>
      </w:r>
    </w:p>
    <w:p w14:paraId="254526A2" w14:textId="34AC9033" w:rsidR="004F2EEF" w:rsidRPr="00A94ED2" w:rsidRDefault="004F2EEF" w:rsidP="004F2EEF">
      <w:pPr>
        <w:pStyle w:val="BodyAA"/>
        <w:tabs>
          <w:tab w:val="left" w:pos="540"/>
          <w:tab w:val="left" w:pos="720"/>
        </w:tabs>
        <w:spacing w:line="360" w:lineRule="auto"/>
        <w:ind w:left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բ. լրացնել հետևյալ բովանդակությամբ նոր 20-րդ կետ</w:t>
      </w:r>
      <w:r w:rsidR="00502CCB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.</w:t>
      </w:r>
    </w:p>
    <w:p w14:paraId="4247508D" w14:textId="61898237" w:rsidR="004F2EEF" w:rsidRPr="00A94ED2" w:rsidRDefault="004F2EEF" w:rsidP="004F2EEF">
      <w:pPr>
        <w:pStyle w:val="BodyAA"/>
        <w:tabs>
          <w:tab w:val="left" w:pos="540"/>
          <w:tab w:val="left" w:pos="720"/>
        </w:tabs>
        <w:spacing w:line="360" w:lineRule="auto"/>
        <w:ind w:left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«20) Բարձրագույն կրթության և գիտության</w:t>
      </w:r>
      <w:r w:rsidR="00A92E74"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կոմիտե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:</w:t>
      </w:r>
      <w:r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»</w:t>
      </w:r>
      <w:r w:rsidR="00502CCB" w:rsidRPr="00A94ED2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:</w:t>
      </w:r>
    </w:p>
    <w:p w14:paraId="1AEBF6BD" w14:textId="01AFCE5A" w:rsidR="003C59C2" w:rsidRPr="00A94ED2" w:rsidRDefault="003C59C2" w:rsidP="003C59C2">
      <w:pPr>
        <w:pStyle w:val="BodyAA"/>
        <w:tabs>
          <w:tab w:val="left" w:pos="540"/>
          <w:tab w:val="left" w:pos="720"/>
        </w:tabs>
        <w:spacing w:line="360" w:lineRule="auto"/>
        <w:ind w:firstLine="45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Հոդված 2. </w:t>
      </w:r>
      <w:r w:rsidR="00EE17CC" w:rsidRPr="00A94ED2"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Եզրափակիչ </w:t>
      </w:r>
      <w:r w:rsidR="00481853" w:rsidRPr="00A94ED2"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մաս </w:t>
      </w:r>
      <w:r w:rsidR="00EE17CC" w:rsidRPr="00A94ED2">
        <w:rPr>
          <w:rStyle w:val="Strong"/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և անցումային դրույթներ</w:t>
      </w:r>
    </w:p>
    <w:p w14:paraId="2180B189" w14:textId="45940F3E" w:rsidR="00EE17CC" w:rsidRPr="00A94ED2" w:rsidRDefault="00CC0BEC" w:rsidP="008652DA">
      <w:pPr>
        <w:pStyle w:val="BodyAA"/>
        <w:numPr>
          <w:ilvl w:val="0"/>
          <w:numId w:val="31"/>
        </w:numPr>
        <w:tabs>
          <w:tab w:val="left" w:pos="540"/>
          <w:tab w:val="left" w:pos="720"/>
        </w:tabs>
        <w:spacing w:line="360" w:lineRule="auto"/>
        <w:ind w:left="0" w:firstLine="450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Ս</w:t>
      </w:r>
      <w:r w:rsidR="00EE17CC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ույն օրենքն ուժի մեջ է մտնում պաշտոնական հրապարակման օրվան հաջորդող տասներորդ օրը</w:t>
      </w:r>
      <w:r w:rsidR="00F666B7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:</w:t>
      </w:r>
    </w:p>
    <w:p w14:paraId="452C6840" w14:textId="027E7B2C" w:rsidR="00EE17CC" w:rsidRPr="00A94ED2" w:rsidRDefault="00EE17CC" w:rsidP="008652DA">
      <w:pPr>
        <w:pStyle w:val="BodyAA"/>
        <w:numPr>
          <w:ilvl w:val="0"/>
          <w:numId w:val="31"/>
        </w:numPr>
        <w:tabs>
          <w:tab w:val="left" w:pos="540"/>
          <w:tab w:val="left" w:pos="720"/>
        </w:tabs>
        <w:spacing w:line="360" w:lineRule="auto"/>
        <w:ind w:left="0" w:firstLine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Գիտության կոմիտեն և Բարձրագույն որակավորման կոմիտեն միաձուլ</w:t>
      </w:r>
      <w:r w:rsidR="00313707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ել</w:t>
      </w: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՝ ստեղծելով Բարձրագույն կրթության և գիտության կոմիտե</w:t>
      </w:r>
      <w:r w:rsidR="00F666B7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:</w:t>
      </w:r>
    </w:p>
    <w:p w14:paraId="4E7B7F10" w14:textId="494807DF" w:rsidR="00EE17CC" w:rsidRPr="00A94ED2" w:rsidRDefault="00F666B7" w:rsidP="008652DA">
      <w:pPr>
        <w:pStyle w:val="BodyAA"/>
        <w:numPr>
          <w:ilvl w:val="0"/>
          <w:numId w:val="31"/>
        </w:numPr>
        <w:tabs>
          <w:tab w:val="left" w:pos="540"/>
          <w:tab w:val="left" w:pos="720"/>
        </w:tabs>
        <w:spacing w:line="360" w:lineRule="auto"/>
        <w:ind w:left="0" w:firstLine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Ս</w:t>
      </w:r>
      <w:r w:rsidR="00EE17CC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ույն օրենքն ուժի մեջ մտնելուց հետո՝ </w:t>
      </w:r>
      <w:r w:rsidR="00FF1EE2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մեկ</w:t>
      </w:r>
      <w:r w:rsidR="00EE17CC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ամսյա ժամկետում, հաստատվում </w:t>
      </w:r>
      <w:r w:rsidR="00AE1AC6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է</w:t>
      </w:r>
      <w:r w:rsidR="00EE17CC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սույն օրենքով վերակազմակերպված Բարձրագույն կրթության և գիտության կոմիտեի  նոր կանոնադրությունը</w:t>
      </w: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:</w:t>
      </w:r>
    </w:p>
    <w:p w14:paraId="6A0EF798" w14:textId="0571A2EE" w:rsidR="000F70C9" w:rsidRPr="00A94ED2" w:rsidRDefault="00A67296" w:rsidP="008652DA">
      <w:pPr>
        <w:pStyle w:val="BodyAA"/>
        <w:numPr>
          <w:ilvl w:val="0"/>
          <w:numId w:val="31"/>
        </w:numPr>
        <w:tabs>
          <w:tab w:val="left" w:pos="540"/>
          <w:tab w:val="left" w:pos="720"/>
        </w:tabs>
        <w:spacing w:line="360" w:lineRule="auto"/>
        <w:ind w:left="0" w:firstLine="450"/>
        <w:jc w:val="both"/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</w:pPr>
      <w:r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Գիտության կոմիտեի և Բարձրագույն որակավորման կոմիտեի նախագահները շարունակում են պաշտոնավարել մ</w:t>
      </w:r>
      <w:r w:rsidR="00E7649D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ինչև Բարձրագույն կրթության և գիտության կոմիտեի կանոնադրության</w:t>
      </w:r>
      <w:r w:rsidR="008A665C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 ուժի մեջ մտնել</w:t>
      </w:r>
      <w:r w:rsidR="00EA6372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ու օրը</w:t>
      </w:r>
      <w:r w:rsidR="000F70C9" w:rsidRPr="00A94ED2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:</w:t>
      </w:r>
    </w:p>
    <w:p w14:paraId="5C33AA57" w14:textId="451AB3AE" w:rsidR="00227534" w:rsidRPr="00A94ED2" w:rsidRDefault="00227534" w:rsidP="00227534">
      <w:pPr>
        <w:pStyle w:val="BodyAA"/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bCs/>
          <w:strike/>
          <w:color w:val="auto"/>
          <w:sz w:val="24"/>
          <w:szCs w:val="24"/>
          <w:lang w:val="hy-AM"/>
        </w:rPr>
      </w:pPr>
    </w:p>
    <w:p w14:paraId="2C6BFF84" w14:textId="77777777" w:rsidR="00227534" w:rsidRPr="00A94ED2" w:rsidRDefault="00227534" w:rsidP="00227534">
      <w:pPr>
        <w:pStyle w:val="BodyAA"/>
        <w:tabs>
          <w:tab w:val="left" w:pos="540"/>
          <w:tab w:val="left" w:pos="720"/>
        </w:tabs>
        <w:spacing w:line="360" w:lineRule="auto"/>
        <w:jc w:val="both"/>
        <w:rPr>
          <w:rFonts w:ascii="GHEA Grapalat" w:eastAsia="GHEA Grapalat" w:hAnsi="GHEA Grapalat" w:cs="GHEA Grapalat"/>
          <w:bCs/>
          <w:strike/>
          <w:color w:val="auto"/>
          <w:sz w:val="24"/>
          <w:szCs w:val="24"/>
          <w:lang w:val="hy-AM"/>
        </w:rPr>
      </w:pPr>
    </w:p>
    <w:p w14:paraId="69656808" w14:textId="77777777" w:rsidR="003C59C2" w:rsidRPr="00A94ED2" w:rsidRDefault="003C59C2" w:rsidP="003C59C2">
      <w:pPr>
        <w:pStyle w:val="Default"/>
        <w:tabs>
          <w:tab w:val="left" w:pos="720"/>
          <w:tab w:val="left" w:pos="990"/>
        </w:tabs>
        <w:spacing w:line="360" w:lineRule="auto"/>
        <w:ind w:firstLine="567"/>
        <w:jc w:val="both"/>
        <w:rPr>
          <w:color w:val="auto"/>
          <w:lang w:val="hy-AM"/>
        </w:rPr>
      </w:pPr>
    </w:p>
    <w:sectPr w:rsidR="003C59C2" w:rsidRPr="00A94ED2" w:rsidSect="006546F8">
      <w:pgSz w:w="11900" w:h="16840"/>
      <w:pgMar w:top="1134" w:right="851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CE289" w14:textId="77777777" w:rsidR="003A5D25" w:rsidRDefault="003A5D25">
      <w:r>
        <w:separator/>
      </w:r>
    </w:p>
  </w:endnote>
  <w:endnote w:type="continuationSeparator" w:id="0">
    <w:p w14:paraId="0808850B" w14:textId="77777777" w:rsidR="003A5D25" w:rsidRDefault="003A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DE7B7" w14:textId="77777777" w:rsidR="003A5D25" w:rsidRDefault="003A5D25">
      <w:r>
        <w:separator/>
      </w:r>
    </w:p>
  </w:footnote>
  <w:footnote w:type="continuationSeparator" w:id="0">
    <w:p w14:paraId="3B6D5112" w14:textId="77777777" w:rsidR="003A5D25" w:rsidRDefault="003A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0537"/>
    <w:multiLevelType w:val="hybridMultilevel"/>
    <w:tmpl w:val="979CBD16"/>
    <w:styleLink w:val="ImportedStyle10"/>
    <w:lvl w:ilvl="0" w:tplc="8B9A0AA2">
      <w:start w:val="1"/>
      <w:numFmt w:val="decimal"/>
      <w:suff w:val="nothing"/>
      <w:lvlText w:val="%1."/>
      <w:lvlJc w:val="left"/>
      <w:pPr>
        <w:ind w:left="144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BCA3E6A">
      <w:start w:val="1"/>
      <w:numFmt w:val="lowerLetter"/>
      <w:suff w:val="nothing"/>
      <w:lvlText w:val="%2."/>
      <w:lvlJc w:val="left"/>
      <w:pPr>
        <w:ind w:left="1260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AE04992">
      <w:start w:val="1"/>
      <w:numFmt w:val="lowerRoman"/>
      <w:suff w:val="nothing"/>
      <w:lvlText w:val="%3."/>
      <w:lvlJc w:val="left"/>
      <w:pPr>
        <w:ind w:left="19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4E9912">
      <w:start w:val="1"/>
      <w:numFmt w:val="decimal"/>
      <w:suff w:val="nothing"/>
      <w:lvlText w:val="%4."/>
      <w:lvlJc w:val="left"/>
      <w:pPr>
        <w:ind w:left="2700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1CC616">
      <w:start w:val="1"/>
      <w:numFmt w:val="lowerLetter"/>
      <w:suff w:val="nothing"/>
      <w:lvlText w:val="%5."/>
      <w:lvlJc w:val="left"/>
      <w:pPr>
        <w:ind w:left="3420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D06FE8">
      <w:start w:val="1"/>
      <w:numFmt w:val="lowerRoman"/>
      <w:suff w:val="nothing"/>
      <w:lvlText w:val="%6."/>
      <w:lvlJc w:val="left"/>
      <w:pPr>
        <w:ind w:left="41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AE869E">
      <w:start w:val="1"/>
      <w:numFmt w:val="decimal"/>
      <w:suff w:val="nothing"/>
      <w:lvlText w:val="%7."/>
      <w:lvlJc w:val="left"/>
      <w:pPr>
        <w:ind w:left="4860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7AF46C">
      <w:start w:val="1"/>
      <w:numFmt w:val="lowerLetter"/>
      <w:suff w:val="nothing"/>
      <w:lvlText w:val="%8."/>
      <w:lvlJc w:val="left"/>
      <w:pPr>
        <w:ind w:left="5580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22E468">
      <w:start w:val="1"/>
      <w:numFmt w:val="lowerRoman"/>
      <w:suff w:val="nothing"/>
      <w:lvlText w:val="%9."/>
      <w:lvlJc w:val="left"/>
      <w:pPr>
        <w:ind w:left="63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28B374F"/>
    <w:multiLevelType w:val="hybridMultilevel"/>
    <w:tmpl w:val="2FF2C586"/>
    <w:styleLink w:val="ImportedStyle11"/>
    <w:lvl w:ilvl="0" w:tplc="5BC4DCA8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5EA80AA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1494A2">
      <w:start w:val="1"/>
      <w:numFmt w:val="lowerRoman"/>
      <w:lvlText w:val="%3."/>
      <w:lvlJc w:val="left"/>
      <w:pPr>
        <w:tabs>
          <w:tab w:val="num" w:pos="864"/>
        </w:tabs>
        <w:ind w:left="504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303C1A">
      <w:start w:val="1"/>
      <w:numFmt w:val="decimal"/>
      <w:suff w:val="nothing"/>
      <w:lvlText w:val="%4."/>
      <w:lvlJc w:val="left"/>
      <w:pPr>
        <w:ind w:left="873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FCEB368">
      <w:start w:val="1"/>
      <w:numFmt w:val="lowerLetter"/>
      <w:suff w:val="nothing"/>
      <w:lvlText w:val="%5."/>
      <w:lvlJc w:val="left"/>
      <w:pPr>
        <w:ind w:left="1593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F681F98">
      <w:start w:val="1"/>
      <w:numFmt w:val="lowerRoman"/>
      <w:lvlText w:val="%6."/>
      <w:lvlJc w:val="left"/>
      <w:pPr>
        <w:tabs>
          <w:tab w:val="num" w:pos="2673"/>
        </w:tabs>
        <w:ind w:left="2313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044212">
      <w:start w:val="1"/>
      <w:numFmt w:val="decimal"/>
      <w:suff w:val="nothing"/>
      <w:lvlText w:val="%7."/>
      <w:lvlJc w:val="left"/>
      <w:pPr>
        <w:ind w:left="3033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DCF302">
      <w:start w:val="1"/>
      <w:numFmt w:val="lowerLetter"/>
      <w:suff w:val="nothing"/>
      <w:lvlText w:val="%8."/>
      <w:lvlJc w:val="left"/>
      <w:pPr>
        <w:ind w:left="3753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6C194C">
      <w:start w:val="1"/>
      <w:numFmt w:val="lowerRoman"/>
      <w:lvlText w:val="%9."/>
      <w:lvlJc w:val="left"/>
      <w:pPr>
        <w:tabs>
          <w:tab w:val="num" w:pos="4833"/>
        </w:tabs>
        <w:ind w:left="4473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3BA1336"/>
    <w:multiLevelType w:val="hybridMultilevel"/>
    <w:tmpl w:val="72C2D58E"/>
    <w:styleLink w:val="ImportedStyle14"/>
    <w:lvl w:ilvl="0" w:tplc="5734F1F6">
      <w:start w:val="1"/>
      <w:numFmt w:val="decimal"/>
      <w:suff w:val="nothing"/>
      <w:lvlText w:val="%1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4825C">
      <w:start w:val="1"/>
      <w:numFmt w:val="lowerLetter"/>
      <w:suff w:val="nothing"/>
      <w:lvlText w:val="%2."/>
      <w:lvlJc w:val="left"/>
      <w:pPr>
        <w:tabs>
          <w:tab w:val="left" w:pos="284"/>
        </w:tabs>
        <w:ind w:left="144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EE8434">
      <w:start w:val="1"/>
      <w:numFmt w:val="lowerRoman"/>
      <w:suff w:val="nothing"/>
      <w:lvlText w:val="%3."/>
      <w:lvlJc w:val="left"/>
      <w:pPr>
        <w:tabs>
          <w:tab w:val="left" w:pos="284"/>
        </w:tabs>
        <w:ind w:left="72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C7CEF7A">
      <w:start w:val="1"/>
      <w:numFmt w:val="decimal"/>
      <w:suff w:val="nothing"/>
      <w:lvlText w:val="%4."/>
      <w:lvlJc w:val="left"/>
      <w:pPr>
        <w:tabs>
          <w:tab w:val="left" w:pos="284"/>
        </w:tabs>
        <w:ind w:left="144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488C798">
      <w:start w:val="1"/>
      <w:numFmt w:val="lowerLetter"/>
      <w:suff w:val="nothing"/>
      <w:lvlText w:val="%5."/>
      <w:lvlJc w:val="left"/>
      <w:pPr>
        <w:tabs>
          <w:tab w:val="left" w:pos="284"/>
        </w:tabs>
        <w:ind w:left="216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D29CA2">
      <w:start w:val="1"/>
      <w:numFmt w:val="lowerRoman"/>
      <w:suff w:val="nothing"/>
      <w:lvlText w:val="%6."/>
      <w:lvlJc w:val="left"/>
      <w:pPr>
        <w:tabs>
          <w:tab w:val="left" w:pos="284"/>
        </w:tabs>
        <w:ind w:left="288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0E93FA">
      <w:start w:val="1"/>
      <w:numFmt w:val="decimal"/>
      <w:suff w:val="nothing"/>
      <w:lvlText w:val="%7."/>
      <w:lvlJc w:val="left"/>
      <w:pPr>
        <w:tabs>
          <w:tab w:val="left" w:pos="284"/>
        </w:tabs>
        <w:ind w:left="360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5E5220">
      <w:start w:val="1"/>
      <w:numFmt w:val="lowerLetter"/>
      <w:suff w:val="nothing"/>
      <w:lvlText w:val="%8."/>
      <w:lvlJc w:val="left"/>
      <w:pPr>
        <w:tabs>
          <w:tab w:val="left" w:pos="284"/>
        </w:tabs>
        <w:ind w:left="432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588324">
      <w:start w:val="1"/>
      <w:numFmt w:val="lowerRoman"/>
      <w:suff w:val="nothing"/>
      <w:lvlText w:val="%9."/>
      <w:lvlJc w:val="left"/>
      <w:pPr>
        <w:tabs>
          <w:tab w:val="left" w:pos="284"/>
        </w:tabs>
        <w:ind w:left="504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4321F26"/>
    <w:multiLevelType w:val="hybridMultilevel"/>
    <w:tmpl w:val="B4549C78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094363E"/>
    <w:multiLevelType w:val="hybridMultilevel"/>
    <w:tmpl w:val="00B8F6E6"/>
    <w:lvl w:ilvl="0" w:tplc="0CD230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D86D3F"/>
    <w:multiLevelType w:val="hybridMultilevel"/>
    <w:tmpl w:val="C366C38A"/>
    <w:styleLink w:val="ImportedStyle8"/>
    <w:lvl w:ilvl="0" w:tplc="283848DC">
      <w:start w:val="1"/>
      <w:numFmt w:val="decimal"/>
      <w:suff w:val="nothing"/>
      <w:lvlText w:val="%1."/>
      <w:lvlJc w:val="left"/>
      <w:pPr>
        <w:tabs>
          <w:tab w:val="left" w:pos="284"/>
        </w:tabs>
        <w:ind w:left="144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B67B36">
      <w:start w:val="1"/>
      <w:numFmt w:val="lowerLetter"/>
      <w:suff w:val="nothing"/>
      <w:lvlText w:val="%2."/>
      <w:lvlJc w:val="left"/>
      <w:pPr>
        <w:tabs>
          <w:tab w:val="left" w:pos="284"/>
        </w:tabs>
        <w:ind w:left="436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A6496DA">
      <w:start w:val="1"/>
      <w:numFmt w:val="lowerRoman"/>
      <w:lvlText w:val="%3."/>
      <w:lvlJc w:val="left"/>
      <w:pPr>
        <w:tabs>
          <w:tab w:val="left" w:pos="284"/>
        </w:tabs>
        <w:ind w:left="1156" w:hanging="5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28C5F4C">
      <w:start w:val="1"/>
      <w:numFmt w:val="decimal"/>
      <w:suff w:val="nothing"/>
      <w:lvlText w:val="%4."/>
      <w:lvlJc w:val="left"/>
      <w:pPr>
        <w:tabs>
          <w:tab w:val="left" w:pos="284"/>
        </w:tabs>
        <w:ind w:left="187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8606E2">
      <w:start w:val="1"/>
      <w:numFmt w:val="lowerLetter"/>
      <w:suff w:val="nothing"/>
      <w:lvlText w:val="%5."/>
      <w:lvlJc w:val="left"/>
      <w:pPr>
        <w:tabs>
          <w:tab w:val="left" w:pos="284"/>
        </w:tabs>
        <w:ind w:left="259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9D255D8">
      <w:start w:val="1"/>
      <w:numFmt w:val="lowerRoman"/>
      <w:lvlText w:val="%6."/>
      <w:lvlJc w:val="left"/>
      <w:pPr>
        <w:tabs>
          <w:tab w:val="left" w:pos="284"/>
        </w:tabs>
        <w:ind w:left="3316" w:hanging="5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1C0E940">
      <w:start w:val="1"/>
      <w:numFmt w:val="decimal"/>
      <w:suff w:val="nothing"/>
      <w:lvlText w:val="%7."/>
      <w:lvlJc w:val="left"/>
      <w:pPr>
        <w:tabs>
          <w:tab w:val="left" w:pos="284"/>
        </w:tabs>
        <w:ind w:left="403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EEED784">
      <w:start w:val="1"/>
      <w:numFmt w:val="lowerLetter"/>
      <w:suff w:val="nothing"/>
      <w:lvlText w:val="%8."/>
      <w:lvlJc w:val="left"/>
      <w:pPr>
        <w:tabs>
          <w:tab w:val="left" w:pos="284"/>
        </w:tabs>
        <w:ind w:left="475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B763474">
      <w:start w:val="1"/>
      <w:numFmt w:val="lowerRoman"/>
      <w:lvlText w:val="%9."/>
      <w:lvlJc w:val="left"/>
      <w:pPr>
        <w:tabs>
          <w:tab w:val="left" w:pos="284"/>
        </w:tabs>
        <w:ind w:left="5476" w:hanging="5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12A1E73"/>
    <w:multiLevelType w:val="hybridMultilevel"/>
    <w:tmpl w:val="8FCE341E"/>
    <w:styleLink w:val="ImportedStyle7"/>
    <w:lvl w:ilvl="0" w:tplc="E9560F0E">
      <w:start w:val="1"/>
      <w:numFmt w:val="decimal"/>
      <w:suff w:val="nothing"/>
      <w:lvlText w:val="%1)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CAAB200">
      <w:start w:val="1"/>
      <w:numFmt w:val="lowerLetter"/>
      <w:suff w:val="nothing"/>
      <w:lvlText w:val="%2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3A244AE">
      <w:start w:val="1"/>
      <w:numFmt w:val="lowerRoman"/>
      <w:suff w:val="nothing"/>
      <w:lvlText w:val="%3."/>
      <w:lvlJc w:val="left"/>
      <w:pPr>
        <w:tabs>
          <w:tab w:val="left" w:pos="284"/>
        </w:tabs>
        <w:ind w:left="34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BE61CDC">
      <w:start w:val="1"/>
      <w:numFmt w:val="decimal"/>
      <w:suff w:val="nothing"/>
      <w:lvlText w:val="%4."/>
      <w:lvlJc w:val="left"/>
      <w:pPr>
        <w:tabs>
          <w:tab w:val="left" w:pos="284"/>
        </w:tabs>
        <w:ind w:left="106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C5E0030">
      <w:start w:val="1"/>
      <w:numFmt w:val="lowerLetter"/>
      <w:suff w:val="nothing"/>
      <w:lvlText w:val="%5."/>
      <w:lvlJc w:val="left"/>
      <w:pPr>
        <w:tabs>
          <w:tab w:val="left" w:pos="284"/>
        </w:tabs>
        <w:ind w:left="178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3725454">
      <w:start w:val="1"/>
      <w:numFmt w:val="lowerRoman"/>
      <w:suff w:val="nothing"/>
      <w:lvlText w:val="%6."/>
      <w:lvlJc w:val="left"/>
      <w:pPr>
        <w:tabs>
          <w:tab w:val="left" w:pos="284"/>
        </w:tabs>
        <w:ind w:left="250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A9AD92C">
      <w:start w:val="1"/>
      <w:numFmt w:val="decimal"/>
      <w:suff w:val="nothing"/>
      <w:lvlText w:val="%7."/>
      <w:lvlJc w:val="left"/>
      <w:pPr>
        <w:tabs>
          <w:tab w:val="left" w:pos="284"/>
        </w:tabs>
        <w:ind w:left="322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550E5E0">
      <w:start w:val="1"/>
      <w:numFmt w:val="lowerLetter"/>
      <w:suff w:val="nothing"/>
      <w:lvlText w:val="%8."/>
      <w:lvlJc w:val="left"/>
      <w:pPr>
        <w:tabs>
          <w:tab w:val="left" w:pos="284"/>
        </w:tabs>
        <w:ind w:left="394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5EE58E">
      <w:start w:val="1"/>
      <w:numFmt w:val="lowerRoman"/>
      <w:suff w:val="nothing"/>
      <w:lvlText w:val="%9."/>
      <w:lvlJc w:val="left"/>
      <w:pPr>
        <w:tabs>
          <w:tab w:val="left" w:pos="284"/>
        </w:tabs>
        <w:ind w:left="4665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3BB1308"/>
    <w:multiLevelType w:val="hybridMultilevel"/>
    <w:tmpl w:val="8946DBB0"/>
    <w:styleLink w:val="ImportedStyle20"/>
    <w:lvl w:ilvl="0" w:tplc="8D86DE4A">
      <w:start w:val="1"/>
      <w:numFmt w:val="decimal"/>
      <w:lvlText w:val="%1)"/>
      <w:lvlJc w:val="left"/>
      <w:pPr>
        <w:tabs>
          <w:tab w:val="num" w:pos="1440"/>
        </w:tabs>
        <w:ind w:left="90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EF8F932">
      <w:start w:val="1"/>
      <w:numFmt w:val="lowerLetter"/>
      <w:lvlText w:val="%2."/>
      <w:lvlJc w:val="left"/>
      <w:pPr>
        <w:tabs>
          <w:tab w:val="num" w:pos="2160"/>
        </w:tabs>
        <w:ind w:left="162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1DA9B34">
      <w:start w:val="1"/>
      <w:numFmt w:val="lowerRoman"/>
      <w:lvlText w:val="%3."/>
      <w:lvlJc w:val="left"/>
      <w:pPr>
        <w:tabs>
          <w:tab w:val="num" w:pos="2880"/>
        </w:tabs>
        <w:ind w:left="234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A4C510">
      <w:start w:val="1"/>
      <w:numFmt w:val="decimal"/>
      <w:lvlText w:val="%4."/>
      <w:lvlJc w:val="left"/>
      <w:pPr>
        <w:tabs>
          <w:tab w:val="num" w:pos="3600"/>
        </w:tabs>
        <w:ind w:left="30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5E2CEE6">
      <w:start w:val="1"/>
      <w:numFmt w:val="lowerLetter"/>
      <w:lvlText w:val="%5."/>
      <w:lvlJc w:val="left"/>
      <w:pPr>
        <w:tabs>
          <w:tab w:val="num" w:pos="4320"/>
        </w:tabs>
        <w:ind w:left="378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E7C0F88">
      <w:start w:val="1"/>
      <w:numFmt w:val="lowerRoman"/>
      <w:lvlText w:val="%6."/>
      <w:lvlJc w:val="left"/>
      <w:pPr>
        <w:tabs>
          <w:tab w:val="num" w:pos="5040"/>
        </w:tabs>
        <w:ind w:left="450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E06F7E6">
      <w:start w:val="1"/>
      <w:numFmt w:val="decimal"/>
      <w:lvlText w:val="%7."/>
      <w:lvlJc w:val="left"/>
      <w:pPr>
        <w:tabs>
          <w:tab w:val="num" w:pos="5760"/>
        </w:tabs>
        <w:ind w:left="522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1E9998">
      <w:start w:val="1"/>
      <w:numFmt w:val="lowerLetter"/>
      <w:lvlText w:val="%8."/>
      <w:lvlJc w:val="left"/>
      <w:pPr>
        <w:tabs>
          <w:tab w:val="num" w:pos="6480"/>
        </w:tabs>
        <w:ind w:left="594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744874">
      <w:start w:val="1"/>
      <w:numFmt w:val="lowerRoman"/>
      <w:lvlText w:val="%9."/>
      <w:lvlJc w:val="left"/>
      <w:pPr>
        <w:tabs>
          <w:tab w:val="num" w:pos="7200"/>
        </w:tabs>
        <w:ind w:left="666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7A25DDB"/>
    <w:multiLevelType w:val="hybridMultilevel"/>
    <w:tmpl w:val="CEF29C92"/>
    <w:lvl w:ilvl="0" w:tplc="F832347A">
      <w:start w:val="1"/>
      <w:numFmt w:val="decimal"/>
      <w:lvlText w:val="%1)"/>
      <w:lvlJc w:val="left"/>
      <w:pPr>
        <w:ind w:left="324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F826FC8"/>
    <w:multiLevelType w:val="hybridMultilevel"/>
    <w:tmpl w:val="13FE6264"/>
    <w:styleLink w:val="ImportedStyle19"/>
    <w:lvl w:ilvl="0" w:tplc="1B5ACD38">
      <w:start w:val="1"/>
      <w:numFmt w:val="decimal"/>
      <w:suff w:val="nothing"/>
      <w:lvlText w:val="%1."/>
      <w:lvlJc w:val="left"/>
      <w:pPr>
        <w:tabs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228372">
      <w:start w:val="1"/>
      <w:numFmt w:val="lowerLetter"/>
      <w:suff w:val="nothing"/>
      <w:lvlText w:val="%2."/>
      <w:lvlJc w:val="left"/>
      <w:pPr>
        <w:tabs>
          <w:tab w:val="left" w:pos="284"/>
        </w:tabs>
        <w:ind w:left="144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FD800FA">
      <w:start w:val="1"/>
      <w:numFmt w:val="lowerRoman"/>
      <w:suff w:val="nothing"/>
      <w:lvlText w:val="%3."/>
      <w:lvlJc w:val="left"/>
      <w:pPr>
        <w:tabs>
          <w:tab w:val="left" w:pos="284"/>
        </w:tabs>
        <w:ind w:left="72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9065756">
      <w:start w:val="1"/>
      <w:numFmt w:val="decimal"/>
      <w:suff w:val="nothing"/>
      <w:lvlText w:val="%4."/>
      <w:lvlJc w:val="left"/>
      <w:pPr>
        <w:tabs>
          <w:tab w:val="left" w:pos="284"/>
        </w:tabs>
        <w:ind w:left="144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9ECADE8">
      <w:start w:val="1"/>
      <w:numFmt w:val="lowerLetter"/>
      <w:suff w:val="nothing"/>
      <w:lvlText w:val="%5."/>
      <w:lvlJc w:val="left"/>
      <w:pPr>
        <w:tabs>
          <w:tab w:val="left" w:pos="284"/>
        </w:tabs>
        <w:ind w:left="216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8080798">
      <w:start w:val="1"/>
      <w:numFmt w:val="lowerRoman"/>
      <w:suff w:val="nothing"/>
      <w:lvlText w:val="%6."/>
      <w:lvlJc w:val="left"/>
      <w:pPr>
        <w:tabs>
          <w:tab w:val="left" w:pos="284"/>
        </w:tabs>
        <w:ind w:left="288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A7E2F8A">
      <w:start w:val="1"/>
      <w:numFmt w:val="decimal"/>
      <w:suff w:val="nothing"/>
      <w:lvlText w:val="%7."/>
      <w:lvlJc w:val="left"/>
      <w:pPr>
        <w:tabs>
          <w:tab w:val="left" w:pos="284"/>
        </w:tabs>
        <w:ind w:left="360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6646BE">
      <w:start w:val="1"/>
      <w:numFmt w:val="lowerLetter"/>
      <w:suff w:val="nothing"/>
      <w:lvlText w:val="%8."/>
      <w:lvlJc w:val="left"/>
      <w:pPr>
        <w:tabs>
          <w:tab w:val="left" w:pos="284"/>
        </w:tabs>
        <w:ind w:left="432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CBC87DA">
      <w:start w:val="1"/>
      <w:numFmt w:val="lowerRoman"/>
      <w:suff w:val="nothing"/>
      <w:lvlText w:val="%9."/>
      <w:lvlJc w:val="left"/>
      <w:pPr>
        <w:tabs>
          <w:tab w:val="left" w:pos="284"/>
        </w:tabs>
        <w:ind w:left="5040" w:hanging="1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212365AE"/>
    <w:multiLevelType w:val="hybridMultilevel"/>
    <w:tmpl w:val="2EC0D498"/>
    <w:styleLink w:val="ImportedStyle3"/>
    <w:lvl w:ilvl="0" w:tplc="8A240C7E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5E3F82">
      <w:start w:val="1"/>
      <w:numFmt w:val="lowerLetter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2283C0">
      <w:start w:val="1"/>
      <w:numFmt w:val="lowerRoman"/>
      <w:suff w:val="nothing"/>
      <w:lvlText w:val="%3."/>
      <w:lvlJc w:val="left"/>
      <w:pPr>
        <w:tabs>
          <w:tab w:val="left" w:pos="426"/>
        </w:tabs>
        <w:ind w:left="370" w:hanging="1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0F6BD5A">
      <w:start w:val="1"/>
      <w:numFmt w:val="decimal"/>
      <w:suff w:val="nothing"/>
      <w:lvlText w:val="%4."/>
      <w:lvlJc w:val="left"/>
      <w:pPr>
        <w:tabs>
          <w:tab w:val="left" w:pos="426"/>
        </w:tabs>
        <w:ind w:left="1090" w:hanging="1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D283EA">
      <w:start w:val="1"/>
      <w:numFmt w:val="lowerLetter"/>
      <w:suff w:val="nothing"/>
      <w:lvlText w:val="%5."/>
      <w:lvlJc w:val="left"/>
      <w:pPr>
        <w:tabs>
          <w:tab w:val="left" w:pos="426"/>
        </w:tabs>
        <w:ind w:left="1810" w:hanging="1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A6C37EA">
      <w:start w:val="1"/>
      <w:numFmt w:val="lowerRoman"/>
      <w:lvlText w:val="%6."/>
      <w:lvlJc w:val="left"/>
      <w:pPr>
        <w:tabs>
          <w:tab w:val="left" w:pos="426"/>
        </w:tabs>
        <w:ind w:left="2530" w:hanging="10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0AACDA">
      <w:start w:val="1"/>
      <w:numFmt w:val="decimal"/>
      <w:suff w:val="nothing"/>
      <w:lvlText w:val="%7."/>
      <w:lvlJc w:val="left"/>
      <w:pPr>
        <w:tabs>
          <w:tab w:val="left" w:pos="426"/>
        </w:tabs>
        <w:ind w:left="3250" w:hanging="1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5A76D4">
      <w:start w:val="1"/>
      <w:numFmt w:val="lowerLetter"/>
      <w:suff w:val="nothing"/>
      <w:lvlText w:val="%8."/>
      <w:lvlJc w:val="left"/>
      <w:pPr>
        <w:tabs>
          <w:tab w:val="left" w:pos="426"/>
        </w:tabs>
        <w:ind w:left="3970" w:hanging="1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306BEFA">
      <w:start w:val="1"/>
      <w:numFmt w:val="lowerRoman"/>
      <w:lvlText w:val="%9."/>
      <w:lvlJc w:val="left"/>
      <w:pPr>
        <w:tabs>
          <w:tab w:val="left" w:pos="426"/>
        </w:tabs>
        <w:ind w:left="4690" w:hanging="10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22461A17"/>
    <w:multiLevelType w:val="hybridMultilevel"/>
    <w:tmpl w:val="6E0E801A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2DE60B2"/>
    <w:multiLevelType w:val="hybridMultilevel"/>
    <w:tmpl w:val="B17A2C26"/>
    <w:styleLink w:val="ImportedStyle100"/>
    <w:lvl w:ilvl="0" w:tplc="FC8077BC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3CF83E">
      <w:start w:val="1"/>
      <w:numFmt w:val="lowerLetter"/>
      <w:suff w:val="nothing"/>
      <w:lvlText w:val="%2.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E3E6FF0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66CF710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50EA84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AE71EA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2D46F28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2BEC904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2262A36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248372D0"/>
    <w:multiLevelType w:val="hybridMultilevel"/>
    <w:tmpl w:val="9938A890"/>
    <w:lvl w:ilvl="0" w:tplc="F832347A">
      <w:start w:val="1"/>
      <w:numFmt w:val="decimal"/>
      <w:lvlText w:val="%1)"/>
      <w:lvlJc w:val="left"/>
      <w:pPr>
        <w:ind w:left="1695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415" w:hanging="360"/>
      </w:pPr>
    </w:lvl>
    <w:lvl w:ilvl="2" w:tplc="0409001B" w:tentative="1">
      <w:start w:val="1"/>
      <w:numFmt w:val="lowerRoman"/>
      <w:lvlText w:val="%3."/>
      <w:lvlJc w:val="right"/>
      <w:pPr>
        <w:ind w:left="3135" w:hanging="180"/>
      </w:pPr>
    </w:lvl>
    <w:lvl w:ilvl="3" w:tplc="0409000F" w:tentative="1">
      <w:start w:val="1"/>
      <w:numFmt w:val="decimal"/>
      <w:lvlText w:val="%4."/>
      <w:lvlJc w:val="left"/>
      <w:pPr>
        <w:ind w:left="3855" w:hanging="360"/>
      </w:pPr>
    </w:lvl>
    <w:lvl w:ilvl="4" w:tplc="04090019" w:tentative="1">
      <w:start w:val="1"/>
      <w:numFmt w:val="lowerLetter"/>
      <w:lvlText w:val="%5."/>
      <w:lvlJc w:val="left"/>
      <w:pPr>
        <w:ind w:left="4575" w:hanging="360"/>
      </w:pPr>
    </w:lvl>
    <w:lvl w:ilvl="5" w:tplc="0409001B" w:tentative="1">
      <w:start w:val="1"/>
      <w:numFmt w:val="lowerRoman"/>
      <w:lvlText w:val="%6."/>
      <w:lvlJc w:val="right"/>
      <w:pPr>
        <w:ind w:left="5295" w:hanging="180"/>
      </w:pPr>
    </w:lvl>
    <w:lvl w:ilvl="6" w:tplc="0409000F" w:tentative="1">
      <w:start w:val="1"/>
      <w:numFmt w:val="decimal"/>
      <w:lvlText w:val="%7."/>
      <w:lvlJc w:val="left"/>
      <w:pPr>
        <w:ind w:left="6015" w:hanging="360"/>
      </w:pPr>
    </w:lvl>
    <w:lvl w:ilvl="7" w:tplc="04090019" w:tentative="1">
      <w:start w:val="1"/>
      <w:numFmt w:val="lowerLetter"/>
      <w:lvlText w:val="%8."/>
      <w:lvlJc w:val="left"/>
      <w:pPr>
        <w:ind w:left="6735" w:hanging="360"/>
      </w:pPr>
    </w:lvl>
    <w:lvl w:ilvl="8" w:tplc="04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4" w15:restartNumberingAfterBreak="0">
    <w:nsid w:val="24E34486"/>
    <w:multiLevelType w:val="hybridMultilevel"/>
    <w:tmpl w:val="042C4BC8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5" w15:restartNumberingAfterBreak="0">
    <w:nsid w:val="2DF851D9"/>
    <w:multiLevelType w:val="hybridMultilevel"/>
    <w:tmpl w:val="486CE4A6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FC27379"/>
    <w:multiLevelType w:val="hybridMultilevel"/>
    <w:tmpl w:val="F8A68C56"/>
    <w:lvl w:ilvl="0" w:tplc="91C48D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14846BB"/>
    <w:multiLevelType w:val="hybridMultilevel"/>
    <w:tmpl w:val="F3DA842C"/>
    <w:lvl w:ilvl="0" w:tplc="03227C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3AB585D"/>
    <w:multiLevelType w:val="hybridMultilevel"/>
    <w:tmpl w:val="6A325B38"/>
    <w:lvl w:ilvl="0" w:tplc="FC04DBC4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9" w15:restartNumberingAfterBreak="0">
    <w:nsid w:val="398C67A5"/>
    <w:multiLevelType w:val="hybridMultilevel"/>
    <w:tmpl w:val="C936B438"/>
    <w:lvl w:ilvl="0" w:tplc="77AA5B32">
      <w:start w:val="1"/>
      <w:numFmt w:val="decimal"/>
      <w:lvlText w:val="%1."/>
      <w:lvlJc w:val="left"/>
      <w:pPr>
        <w:ind w:left="1287" w:hanging="360"/>
      </w:pPr>
      <w:rPr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B92F29"/>
    <w:multiLevelType w:val="hybridMultilevel"/>
    <w:tmpl w:val="FF5630CE"/>
    <w:styleLink w:val="ImportedStyle5"/>
    <w:lvl w:ilvl="0" w:tplc="CDA02158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CA03D48">
      <w:start w:val="1"/>
      <w:numFmt w:val="decimal"/>
      <w:suff w:val="nothing"/>
      <w:lvlText w:val="%2)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E20D2CA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EDCC034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5F25364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EEC666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6A57CC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62AE002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C1643F4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C6477CE"/>
    <w:multiLevelType w:val="hybridMultilevel"/>
    <w:tmpl w:val="B9349D48"/>
    <w:styleLink w:val="ImportedStyle1"/>
    <w:lvl w:ilvl="0" w:tplc="7A047D02">
      <w:start w:val="1"/>
      <w:numFmt w:val="decimal"/>
      <w:suff w:val="nothing"/>
      <w:lvlText w:val="%1."/>
      <w:lvlJc w:val="left"/>
      <w:pPr>
        <w:tabs>
          <w:tab w:val="left" w:pos="900"/>
        </w:tabs>
        <w:ind w:left="144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78B98C">
      <w:start w:val="1"/>
      <w:numFmt w:val="lowerLetter"/>
      <w:suff w:val="nothing"/>
      <w:lvlText w:val="%2."/>
      <w:lvlJc w:val="left"/>
      <w:pPr>
        <w:tabs>
          <w:tab w:val="left" w:pos="900"/>
        </w:tabs>
        <w:ind w:left="5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1F0CC5E">
      <w:start w:val="1"/>
      <w:numFmt w:val="lowerRoman"/>
      <w:suff w:val="nothing"/>
      <w:lvlText w:val="%3."/>
      <w:lvlJc w:val="left"/>
      <w:pPr>
        <w:tabs>
          <w:tab w:val="left" w:pos="900"/>
        </w:tabs>
        <w:ind w:left="12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BA2C67E">
      <w:start w:val="1"/>
      <w:numFmt w:val="decimal"/>
      <w:suff w:val="nothing"/>
      <w:lvlText w:val="%4."/>
      <w:lvlJc w:val="left"/>
      <w:pPr>
        <w:tabs>
          <w:tab w:val="left" w:pos="900"/>
        </w:tabs>
        <w:ind w:left="19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1821528">
      <w:start w:val="1"/>
      <w:numFmt w:val="lowerLetter"/>
      <w:suff w:val="nothing"/>
      <w:lvlText w:val="%5."/>
      <w:lvlJc w:val="left"/>
      <w:pPr>
        <w:tabs>
          <w:tab w:val="left" w:pos="900"/>
        </w:tabs>
        <w:ind w:left="27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F2D21C">
      <w:start w:val="1"/>
      <w:numFmt w:val="lowerRoman"/>
      <w:suff w:val="nothing"/>
      <w:lvlText w:val="%6."/>
      <w:lvlJc w:val="left"/>
      <w:pPr>
        <w:tabs>
          <w:tab w:val="left" w:pos="900"/>
        </w:tabs>
        <w:ind w:left="342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9C01C8">
      <w:start w:val="1"/>
      <w:numFmt w:val="decimal"/>
      <w:suff w:val="nothing"/>
      <w:lvlText w:val="%7."/>
      <w:lvlJc w:val="left"/>
      <w:pPr>
        <w:tabs>
          <w:tab w:val="left" w:pos="900"/>
        </w:tabs>
        <w:ind w:left="41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FC6956">
      <w:start w:val="1"/>
      <w:numFmt w:val="lowerLetter"/>
      <w:suff w:val="nothing"/>
      <w:lvlText w:val="%8."/>
      <w:lvlJc w:val="left"/>
      <w:pPr>
        <w:tabs>
          <w:tab w:val="left" w:pos="900"/>
        </w:tabs>
        <w:ind w:left="48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324340">
      <w:start w:val="1"/>
      <w:numFmt w:val="lowerRoman"/>
      <w:suff w:val="nothing"/>
      <w:lvlText w:val="%9."/>
      <w:lvlJc w:val="left"/>
      <w:pPr>
        <w:tabs>
          <w:tab w:val="left" w:pos="900"/>
        </w:tabs>
        <w:ind w:left="55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44E426E6"/>
    <w:multiLevelType w:val="hybridMultilevel"/>
    <w:tmpl w:val="7F486800"/>
    <w:lvl w:ilvl="0" w:tplc="0409000F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9F57D95"/>
    <w:multiLevelType w:val="hybridMultilevel"/>
    <w:tmpl w:val="2E6EA74E"/>
    <w:lvl w:ilvl="0" w:tplc="75D6320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4F40166C"/>
    <w:multiLevelType w:val="hybridMultilevel"/>
    <w:tmpl w:val="C928B25C"/>
    <w:styleLink w:val="ImportedStyle9"/>
    <w:lvl w:ilvl="0" w:tplc="0A68BACE">
      <w:start w:val="1"/>
      <w:numFmt w:val="decimal"/>
      <w:suff w:val="nothing"/>
      <w:lvlText w:val="%1."/>
      <w:lvlJc w:val="left"/>
      <w:pPr>
        <w:tabs>
          <w:tab w:val="left" w:pos="284"/>
        </w:tabs>
        <w:ind w:left="144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C84642">
      <w:start w:val="1"/>
      <w:numFmt w:val="lowerLetter"/>
      <w:suff w:val="nothing"/>
      <w:lvlText w:val="%2."/>
      <w:lvlJc w:val="left"/>
      <w:pPr>
        <w:tabs>
          <w:tab w:val="left" w:pos="284"/>
        </w:tabs>
        <w:ind w:left="436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160DCD0">
      <w:start w:val="1"/>
      <w:numFmt w:val="decimal"/>
      <w:suff w:val="nothing"/>
      <w:lvlText w:val="%3)"/>
      <w:lvlJc w:val="left"/>
      <w:pPr>
        <w:tabs>
          <w:tab w:val="left" w:pos="284"/>
        </w:tabs>
        <w:ind w:left="144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D247FD4">
      <w:start w:val="1"/>
      <w:numFmt w:val="decimal"/>
      <w:suff w:val="nothing"/>
      <w:lvlText w:val="%4."/>
      <w:lvlJc w:val="left"/>
      <w:pPr>
        <w:tabs>
          <w:tab w:val="left" w:pos="284"/>
        </w:tabs>
        <w:ind w:left="25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7DC2EB0">
      <w:start w:val="1"/>
      <w:numFmt w:val="lowerLetter"/>
      <w:suff w:val="nothing"/>
      <w:lvlText w:val="%5."/>
      <w:lvlJc w:val="left"/>
      <w:pPr>
        <w:tabs>
          <w:tab w:val="left" w:pos="284"/>
        </w:tabs>
        <w:ind w:left="97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BA44F2C">
      <w:start w:val="1"/>
      <w:numFmt w:val="lowerRoman"/>
      <w:suff w:val="nothing"/>
      <w:lvlText w:val="%6."/>
      <w:lvlJc w:val="left"/>
      <w:pPr>
        <w:tabs>
          <w:tab w:val="left" w:pos="284"/>
        </w:tabs>
        <w:ind w:left="169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C8C5FE">
      <w:start w:val="1"/>
      <w:numFmt w:val="decimal"/>
      <w:suff w:val="nothing"/>
      <w:lvlText w:val="%7."/>
      <w:lvlJc w:val="left"/>
      <w:pPr>
        <w:tabs>
          <w:tab w:val="left" w:pos="284"/>
        </w:tabs>
        <w:ind w:left="241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3BAED08">
      <w:start w:val="1"/>
      <w:numFmt w:val="lowerLetter"/>
      <w:suff w:val="nothing"/>
      <w:lvlText w:val="%8."/>
      <w:lvlJc w:val="left"/>
      <w:pPr>
        <w:tabs>
          <w:tab w:val="left" w:pos="284"/>
        </w:tabs>
        <w:ind w:left="313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9E02E4">
      <w:start w:val="1"/>
      <w:numFmt w:val="lowerRoman"/>
      <w:suff w:val="nothing"/>
      <w:lvlText w:val="%9."/>
      <w:lvlJc w:val="left"/>
      <w:pPr>
        <w:tabs>
          <w:tab w:val="left" w:pos="284"/>
        </w:tabs>
        <w:ind w:left="3856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518359B6"/>
    <w:multiLevelType w:val="hybridMultilevel"/>
    <w:tmpl w:val="0F045938"/>
    <w:lvl w:ilvl="0" w:tplc="39AA7E3C">
      <w:start w:val="1"/>
      <w:numFmt w:val="decimal"/>
      <w:lvlText w:val="%1)"/>
      <w:lvlJc w:val="left"/>
      <w:pPr>
        <w:ind w:left="927" w:hanging="360"/>
      </w:pPr>
      <w:rPr>
        <w:rFonts w:ascii="GHEA Grapalat" w:eastAsia="GHEA Grapalat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AF6740"/>
    <w:multiLevelType w:val="hybridMultilevel"/>
    <w:tmpl w:val="9CDC4232"/>
    <w:styleLink w:val="ImportedStyle2"/>
    <w:lvl w:ilvl="0" w:tplc="FEEAE390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BA42BB4">
      <w:start w:val="1"/>
      <w:numFmt w:val="lowerLetter"/>
      <w:suff w:val="nothing"/>
      <w:lvlText w:val="%2."/>
      <w:lvlJc w:val="left"/>
      <w:pPr>
        <w:ind w:left="144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148CD4">
      <w:start w:val="1"/>
      <w:numFmt w:val="lowerRoman"/>
      <w:lvlText w:val="%3."/>
      <w:lvlJc w:val="left"/>
      <w:pPr>
        <w:tabs>
          <w:tab w:val="num" w:pos="874"/>
        </w:tabs>
        <w:ind w:left="514" w:hanging="1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B4E75E">
      <w:start w:val="1"/>
      <w:numFmt w:val="decimal"/>
      <w:lvlText w:val="%4."/>
      <w:lvlJc w:val="left"/>
      <w:pPr>
        <w:tabs>
          <w:tab w:val="num" w:pos="1525"/>
        </w:tabs>
        <w:ind w:left="1165" w:hanging="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DDE12E8">
      <w:start w:val="1"/>
      <w:numFmt w:val="lowerLetter"/>
      <w:lvlText w:val="%5."/>
      <w:lvlJc w:val="left"/>
      <w:pPr>
        <w:tabs>
          <w:tab w:val="num" w:pos="2245"/>
        </w:tabs>
        <w:ind w:left="1885" w:hanging="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02600E0">
      <w:start w:val="1"/>
      <w:numFmt w:val="lowerRoman"/>
      <w:lvlText w:val="%6."/>
      <w:lvlJc w:val="left"/>
      <w:pPr>
        <w:tabs>
          <w:tab w:val="num" w:pos="2965"/>
        </w:tabs>
        <w:ind w:left="2605" w:hanging="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0ACD1AC">
      <w:start w:val="1"/>
      <w:numFmt w:val="decimal"/>
      <w:lvlText w:val="%7."/>
      <w:lvlJc w:val="left"/>
      <w:pPr>
        <w:tabs>
          <w:tab w:val="num" w:pos="3685"/>
        </w:tabs>
        <w:ind w:left="3325" w:hanging="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E7290A8">
      <w:start w:val="1"/>
      <w:numFmt w:val="lowerLetter"/>
      <w:lvlText w:val="%8."/>
      <w:lvlJc w:val="left"/>
      <w:pPr>
        <w:tabs>
          <w:tab w:val="num" w:pos="4405"/>
        </w:tabs>
        <w:ind w:left="4045" w:hanging="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F6E2D64">
      <w:start w:val="1"/>
      <w:numFmt w:val="lowerRoman"/>
      <w:lvlText w:val="%9."/>
      <w:lvlJc w:val="left"/>
      <w:pPr>
        <w:tabs>
          <w:tab w:val="num" w:pos="5125"/>
        </w:tabs>
        <w:ind w:left="4765" w:hanging="5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572026BE"/>
    <w:multiLevelType w:val="hybridMultilevel"/>
    <w:tmpl w:val="0DF6E7E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5B547AD2"/>
    <w:multiLevelType w:val="hybridMultilevel"/>
    <w:tmpl w:val="1B281972"/>
    <w:styleLink w:val="ImportedStyle16"/>
    <w:lvl w:ilvl="0" w:tplc="885CA01A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188128">
      <w:start w:val="1"/>
      <w:numFmt w:val="lowerLetter"/>
      <w:suff w:val="nothing"/>
      <w:lvlText w:val="%2.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2A1660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422AEF8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B1852B4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CA9CF6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B0D5A8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7C6C56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24D9B8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5BFF7E54"/>
    <w:multiLevelType w:val="hybridMultilevel"/>
    <w:tmpl w:val="7430D992"/>
    <w:styleLink w:val="ImportedStyle13"/>
    <w:lvl w:ilvl="0" w:tplc="5058CBCA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720FDC">
      <w:start w:val="1"/>
      <w:numFmt w:val="lowerLetter"/>
      <w:suff w:val="nothing"/>
      <w:lvlText w:val="%2."/>
      <w:lvlJc w:val="left"/>
      <w:pPr>
        <w:ind w:left="36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94DBF2">
      <w:start w:val="1"/>
      <w:numFmt w:val="lowerRoman"/>
      <w:suff w:val="nothing"/>
      <w:lvlText w:val="%3."/>
      <w:lvlJc w:val="left"/>
      <w:pPr>
        <w:ind w:left="108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04AA08A">
      <w:start w:val="1"/>
      <w:numFmt w:val="decimal"/>
      <w:suff w:val="nothing"/>
      <w:lvlText w:val="%4."/>
      <w:lvlJc w:val="left"/>
      <w:pPr>
        <w:ind w:left="180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80CE16">
      <w:start w:val="1"/>
      <w:numFmt w:val="lowerLetter"/>
      <w:suff w:val="nothing"/>
      <w:lvlText w:val="%5."/>
      <w:lvlJc w:val="left"/>
      <w:pPr>
        <w:ind w:left="252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486A034">
      <w:start w:val="1"/>
      <w:numFmt w:val="lowerRoman"/>
      <w:suff w:val="nothing"/>
      <w:lvlText w:val="%6."/>
      <w:lvlJc w:val="left"/>
      <w:pPr>
        <w:ind w:left="324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E6F4D2">
      <w:start w:val="1"/>
      <w:numFmt w:val="decimal"/>
      <w:suff w:val="nothing"/>
      <w:lvlText w:val="%7."/>
      <w:lvlJc w:val="left"/>
      <w:pPr>
        <w:ind w:left="396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185332">
      <w:start w:val="1"/>
      <w:numFmt w:val="lowerLetter"/>
      <w:suff w:val="nothing"/>
      <w:lvlText w:val="%8."/>
      <w:lvlJc w:val="left"/>
      <w:pPr>
        <w:ind w:left="468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962F236">
      <w:start w:val="1"/>
      <w:numFmt w:val="lowerRoman"/>
      <w:suff w:val="nothing"/>
      <w:lvlText w:val="%9."/>
      <w:lvlJc w:val="left"/>
      <w:pPr>
        <w:ind w:left="5400" w:firstLine="21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659127E5"/>
    <w:multiLevelType w:val="hybridMultilevel"/>
    <w:tmpl w:val="F59C22A6"/>
    <w:lvl w:ilvl="0" w:tplc="9DC648E6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1" w15:restartNumberingAfterBreak="0">
    <w:nsid w:val="6CFA7A44"/>
    <w:multiLevelType w:val="hybridMultilevel"/>
    <w:tmpl w:val="C8AE47B0"/>
    <w:styleLink w:val="ImportedStyle15"/>
    <w:lvl w:ilvl="0" w:tplc="82628040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163292">
      <w:start w:val="1"/>
      <w:numFmt w:val="lowerLetter"/>
      <w:suff w:val="nothing"/>
      <w:lvlText w:val="%2.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81465F4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541658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4FA9F12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C5661FC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B41E08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6AF1BA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B6A0AC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6D924DD4"/>
    <w:multiLevelType w:val="hybridMultilevel"/>
    <w:tmpl w:val="2326B13A"/>
    <w:styleLink w:val="ImportedStyle18"/>
    <w:lvl w:ilvl="0" w:tplc="6A0E3632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43205F2">
      <w:start w:val="1"/>
      <w:numFmt w:val="lowerLetter"/>
      <w:suff w:val="nothing"/>
      <w:lvlText w:val="%2.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8A03A8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EE2F2EA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C6ECB08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7DCD33E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C89BAA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282863C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5A0F228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72A45403"/>
    <w:multiLevelType w:val="hybridMultilevel"/>
    <w:tmpl w:val="8C365EFC"/>
    <w:styleLink w:val="ImportedStyle17"/>
    <w:lvl w:ilvl="0" w:tplc="6C4649E6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C3174">
      <w:start w:val="1"/>
      <w:numFmt w:val="lowerLetter"/>
      <w:suff w:val="nothing"/>
      <w:lvlText w:val="%2.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328F20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2F26508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7C9224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A942F3E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7A00CA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98CE79A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02D9AC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785930E0"/>
    <w:multiLevelType w:val="hybridMultilevel"/>
    <w:tmpl w:val="97BA4A22"/>
    <w:styleLink w:val="ImportedStyle12"/>
    <w:lvl w:ilvl="0" w:tplc="85DA7ABE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4827DAE">
      <w:start w:val="1"/>
      <w:numFmt w:val="decimal"/>
      <w:suff w:val="nothing"/>
      <w:lvlText w:val="%2."/>
      <w:lvlJc w:val="left"/>
      <w:pPr>
        <w:ind w:left="3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EE8DEC">
      <w:start w:val="1"/>
      <w:numFmt w:val="lowerRoman"/>
      <w:suff w:val="nothing"/>
      <w:lvlText w:val="%3."/>
      <w:lvlJc w:val="left"/>
      <w:pPr>
        <w:ind w:left="10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D673E2">
      <w:start w:val="1"/>
      <w:numFmt w:val="decimal"/>
      <w:suff w:val="nothing"/>
      <w:lvlText w:val="%4."/>
      <w:lvlJc w:val="left"/>
      <w:pPr>
        <w:ind w:left="18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5C7F8A">
      <w:start w:val="1"/>
      <w:numFmt w:val="lowerLetter"/>
      <w:suff w:val="nothing"/>
      <w:lvlText w:val="%5."/>
      <w:lvlJc w:val="left"/>
      <w:pPr>
        <w:ind w:left="252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84DC8E">
      <w:start w:val="1"/>
      <w:numFmt w:val="lowerRoman"/>
      <w:suff w:val="nothing"/>
      <w:lvlText w:val="%6."/>
      <w:lvlJc w:val="left"/>
      <w:pPr>
        <w:ind w:left="324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E685C">
      <w:start w:val="1"/>
      <w:numFmt w:val="decimal"/>
      <w:suff w:val="nothing"/>
      <w:lvlText w:val="%7."/>
      <w:lvlJc w:val="left"/>
      <w:pPr>
        <w:ind w:left="396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8628D60">
      <w:start w:val="1"/>
      <w:numFmt w:val="lowerLetter"/>
      <w:suff w:val="nothing"/>
      <w:lvlText w:val="%8."/>
      <w:lvlJc w:val="left"/>
      <w:pPr>
        <w:ind w:left="468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58A47C">
      <w:start w:val="1"/>
      <w:numFmt w:val="lowerRoman"/>
      <w:suff w:val="nothing"/>
      <w:lvlText w:val="%9."/>
      <w:lvlJc w:val="left"/>
      <w:pPr>
        <w:ind w:left="5400" w:firstLine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7FCE618F"/>
    <w:multiLevelType w:val="hybridMultilevel"/>
    <w:tmpl w:val="7A326B58"/>
    <w:lvl w:ilvl="0" w:tplc="8AF45AEC">
      <w:start w:val="1"/>
      <w:numFmt w:val="decimal"/>
      <w:lvlText w:val="%1)"/>
      <w:lvlJc w:val="left"/>
      <w:pPr>
        <w:ind w:left="90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6"/>
  </w:num>
  <w:num w:numId="3">
    <w:abstractNumId w:val="10"/>
  </w:num>
  <w:num w:numId="4">
    <w:abstractNumId w:val="20"/>
  </w:num>
  <w:num w:numId="5">
    <w:abstractNumId w:val="0"/>
  </w:num>
  <w:num w:numId="6">
    <w:abstractNumId w:val="6"/>
  </w:num>
  <w:num w:numId="7">
    <w:abstractNumId w:val="5"/>
  </w:num>
  <w:num w:numId="8">
    <w:abstractNumId w:val="24"/>
  </w:num>
  <w:num w:numId="9">
    <w:abstractNumId w:val="12"/>
  </w:num>
  <w:num w:numId="10">
    <w:abstractNumId w:val="1"/>
  </w:num>
  <w:num w:numId="11">
    <w:abstractNumId w:val="34"/>
  </w:num>
  <w:num w:numId="12">
    <w:abstractNumId w:val="29"/>
  </w:num>
  <w:num w:numId="13">
    <w:abstractNumId w:val="2"/>
  </w:num>
  <w:num w:numId="14">
    <w:abstractNumId w:val="7"/>
  </w:num>
  <w:num w:numId="15">
    <w:abstractNumId w:val="31"/>
  </w:num>
  <w:num w:numId="16">
    <w:abstractNumId w:val="28"/>
  </w:num>
  <w:num w:numId="17">
    <w:abstractNumId w:val="33"/>
  </w:num>
  <w:num w:numId="18">
    <w:abstractNumId w:val="32"/>
  </w:num>
  <w:num w:numId="19">
    <w:abstractNumId w:val="9"/>
  </w:num>
  <w:num w:numId="20">
    <w:abstractNumId w:val="14"/>
  </w:num>
  <w:num w:numId="21">
    <w:abstractNumId w:val="3"/>
  </w:num>
  <w:num w:numId="22">
    <w:abstractNumId w:val="11"/>
  </w:num>
  <w:num w:numId="23">
    <w:abstractNumId w:val="35"/>
  </w:num>
  <w:num w:numId="24">
    <w:abstractNumId w:val="15"/>
  </w:num>
  <w:num w:numId="25">
    <w:abstractNumId w:val="18"/>
  </w:num>
  <w:num w:numId="26">
    <w:abstractNumId w:val="13"/>
  </w:num>
  <w:num w:numId="27">
    <w:abstractNumId w:val="25"/>
  </w:num>
  <w:num w:numId="28">
    <w:abstractNumId w:val="16"/>
  </w:num>
  <w:num w:numId="29">
    <w:abstractNumId w:val="8"/>
  </w:num>
  <w:num w:numId="30">
    <w:abstractNumId w:val="27"/>
  </w:num>
  <w:num w:numId="31">
    <w:abstractNumId w:val="22"/>
  </w:num>
  <w:num w:numId="32">
    <w:abstractNumId w:val="17"/>
  </w:num>
  <w:num w:numId="33">
    <w:abstractNumId w:val="4"/>
  </w:num>
  <w:num w:numId="34">
    <w:abstractNumId w:val="30"/>
  </w:num>
  <w:num w:numId="35">
    <w:abstractNumId w:val="19"/>
  </w:num>
  <w:num w:numId="36">
    <w:abstractNumId w:val="2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F2"/>
    <w:rsid w:val="00001E61"/>
    <w:rsid w:val="0000292C"/>
    <w:rsid w:val="000032B1"/>
    <w:rsid w:val="00004FF3"/>
    <w:rsid w:val="0002139F"/>
    <w:rsid w:val="00022232"/>
    <w:rsid w:val="000251BF"/>
    <w:rsid w:val="00030A4B"/>
    <w:rsid w:val="00035415"/>
    <w:rsid w:val="00036F3A"/>
    <w:rsid w:val="00037A8B"/>
    <w:rsid w:val="0004446D"/>
    <w:rsid w:val="000448E2"/>
    <w:rsid w:val="00053819"/>
    <w:rsid w:val="00063DF4"/>
    <w:rsid w:val="000667ED"/>
    <w:rsid w:val="00066FFB"/>
    <w:rsid w:val="00071614"/>
    <w:rsid w:val="00073397"/>
    <w:rsid w:val="00074787"/>
    <w:rsid w:val="00074830"/>
    <w:rsid w:val="00074E02"/>
    <w:rsid w:val="00081B95"/>
    <w:rsid w:val="000915F5"/>
    <w:rsid w:val="00093735"/>
    <w:rsid w:val="00094067"/>
    <w:rsid w:val="000A2A2C"/>
    <w:rsid w:val="000A2FF1"/>
    <w:rsid w:val="000A51F3"/>
    <w:rsid w:val="000A650E"/>
    <w:rsid w:val="000B3AC2"/>
    <w:rsid w:val="000B3CA1"/>
    <w:rsid w:val="000B4933"/>
    <w:rsid w:val="000C202C"/>
    <w:rsid w:val="000C4F1F"/>
    <w:rsid w:val="000C510F"/>
    <w:rsid w:val="000D05BA"/>
    <w:rsid w:val="000D368C"/>
    <w:rsid w:val="000D6644"/>
    <w:rsid w:val="000D799B"/>
    <w:rsid w:val="000E02F9"/>
    <w:rsid w:val="000E0AB7"/>
    <w:rsid w:val="000E51AC"/>
    <w:rsid w:val="000E6A08"/>
    <w:rsid w:val="000F37DE"/>
    <w:rsid w:val="000F3BA8"/>
    <w:rsid w:val="000F70C9"/>
    <w:rsid w:val="000F781F"/>
    <w:rsid w:val="000F7937"/>
    <w:rsid w:val="00100BDA"/>
    <w:rsid w:val="001131D5"/>
    <w:rsid w:val="00114252"/>
    <w:rsid w:val="00114EB6"/>
    <w:rsid w:val="00114ED5"/>
    <w:rsid w:val="00117727"/>
    <w:rsid w:val="00122E44"/>
    <w:rsid w:val="0012361B"/>
    <w:rsid w:val="001278C1"/>
    <w:rsid w:val="00140838"/>
    <w:rsid w:val="00151153"/>
    <w:rsid w:val="001540AE"/>
    <w:rsid w:val="001666D7"/>
    <w:rsid w:val="00171AF9"/>
    <w:rsid w:val="00171E79"/>
    <w:rsid w:val="00172200"/>
    <w:rsid w:val="00172611"/>
    <w:rsid w:val="00172DBA"/>
    <w:rsid w:val="00174571"/>
    <w:rsid w:val="00184C35"/>
    <w:rsid w:val="0018787D"/>
    <w:rsid w:val="001911C6"/>
    <w:rsid w:val="0019659E"/>
    <w:rsid w:val="001A1E23"/>
    <w:rsid w:val="001A3E5D"/>
    <w:rsid w:val="001A5A72"/>
    <w:rsid w:val="001B02E8"/>
    <w:rsid w:val="001C1D2C"/>
    <w:rsid w:val="001C2D9F"/>
    <w:rsid w:val="001C3035"/>
    <w:rsid w:val="001C52E0"/>
    <w:rsid w:val="001C6BAC"/>
    <w:rsid w:val="001D199A"/>
    <w:rsid w:val="001D2B9A"/>
    <w:rsid w:val="001D4107"/>
    <w:rsid w:val="001D459A"/>
    <w:rsid w:val="001D4FB9"/>
    <w:rsid w:val="001E470A"/>
    <w:rsid w:val="001F6A27"/>
    <w:rsid w:val="001F70F1"/>
    <w:rsid w:val="001F7E0C"/>
    <w:rsid w:val="00200824"/>
    <w:rsid w:val="00210315"/>
    <w:rsid w:val="0022728E"/>
    <w:rsid w:val="00227534"/>
    <w:rsid w:val="002314D1"/>
    <w:rsid w:val="00231F2F"/>
    <w:rsid w:val="00233DCC"/>
    <w:rsid w:val="00235AE4"/>
    <w:rsid w:val="002379D0"/>
    <w:rsid w:val="00240A96"/>
    <w:rsid w:val="002517B1"/>
    <w:rsid w:val="00251D38"/>
    <w:rsid w:val="00255436"/>
    <w:rsid w:val="0026615C"/>
    <w:rsid w:val="00267FCF"/>
    <w:rsid w:val="00273CC2"/>
    <w:rsid w:val="00275721"/>
    <w:rsid w:val="00280215"/>
    <w:rsid w:val="00281683"/>
    <w:rsid w:val="00285BDC"/>
    <w:rsid w:val="00286B2A"/>
    <w:rsid w:val="00291AE5"/>
    <w:rsid w:val="002B3832"/>
    <w:rsid w:val="002C1944"/>
    <w:rsid w:val="002D11FA"/>
    <w:rsid w:val="002D2AB8"/>
    <w:rsid w:val="002D567E"/>
    <w:rsid w:val="002E0076"/>
    <w:rsid w:val="002E22E4"/>
    <w:rsid w:val="002E29EB"/>
    <w:rsid w:val="002F5163"/>
    <w:rsid w:val="002F5C56"/>
    <w:rsid w:val="002F7AB1"/>
    <w:rsid w:val="00302CBD"/>
    <w:rsid w:val="00304184"/>
    <w:rsid w:val="00306C31"/>
    <w:rsid w:val="00307207"/>
    <w:rsid w:val="00310C58"/>
    <w:rsid w:val="0031214F"/>
    <w:rsid w:val="00313707"/>
    <w:rsid w:val="00314FB3"/>
    <w:rsid w:val="003163DF"/>
    <w:rsid w:val="00317032"/>
    <w:rsid w:val="00330A64"/>
    <w:rsid w:val="003311EF"/>
    <w:rsid w:val="00337659"/>
    <w:rsid w:val="00342C2A"/>
    <w:rsid w:val="00344081"/>
    <w:rsid w:val="0035582A"/>
    <w:rsid w:val="003567CD"/>
    <w:rsid w:val="003613E9"/>
    <w:rsid w:val="00363F7C"/>
    <w:rsid w:val="00365CC9"/>
    <w:rsid w:val="00366BC4"/>
    <w:rsid w:val="00371DF8"/>
    <w:rsid w:val="0037446A"/>
    <w:rsid w:val="00385BD7"/>
    <w:rsid w:val="003A0F44"/>
    <w:rsid w:val="003A4B3C"/>
    <w:rsid w:val="003A5D25"/>
    <w:rsid w:val="003A644F"/>
    <w:rsid w:val="003B3ECF"/>
    <w:rsid w:val="003B5741"/>
    <w:rsid w:val="003C1617"/>
    <w:rsid w:val="003C2CD5"/>
    <w:rsid w:val="003C2E1B"/>
    <w:rsid w:val="003C59C2"/>
    <w:rsid w:val="003D3FFE"/>
    <w:rsid w:val="003D43C2"/>
    <w:rsid w:val="003D5C91"/>
    <w:rsid w:val="003D79E9"/>
    <w:rsid w:val="003E1BD7"/>
    <w:rsid w:val="003F3538"/>
    <w:rsid w:val="003F5703"/>
    <w:rsid w:val="00401C78"/>
    <w:rsid w:val="00404CA9"/>
    <w:rsid w:val="00405D63"/>
    <w:rsid w:val="00406452"/>
    <w:rsid w:val="004112B7"/>
    <w:rsid w:val="00420C7A"/>
    <w:rsid w:val="00421F25"/>
    <w:rsid w:val="0042234D"/>
    <w:rsid w:val="004232FE"/>
    <w:rsid w:val="00423E2F"/>
    <w:rsid w:val="00424CBF"/>
    <w:rsid w:val="00427587"/>
    <w:rsid w:val="004306DD"/>
    <w:rsid w:val="00433820"/>
    <w:rsid w:val="004340F4"/>
    <w:rsid w:val="004344F9"/>
    <w:rsid w:val="00434BEF"/>
    <w:rsid w:val="004404E6"/>
    <w:rsid w:val="00442D7C"/>
    <w:rsid w:val="004533D0"/>
    <w:rsid w:val="00453B24"/>
    <w:rsid w:val="00453BB5"/>
    <w:rsid w:val="00454ACE"/>
    <w:rsid w:val="00462883"/>
    <w:rsid w:val="00465855"/>
    <w:rsid w:val="00472709"/>
    <w:rsid w:val="00481853"/>
    <w:rsid w:val="0048449F"/>
    <w:rsid w:val="00485805"/>
    <w:rsid w:val="004866BD"/>
    <w:rsid w:val="0049176F"/>
    <w:rsid w:val="004A0561"/>
    <w:rsid w:val="004A108B"/>
    <w:rsid w:val="004A20FC"/>
    <w:rsid w:val="004A2892"/>
    <w:rsid w:val="004A479A"/>
    <w:rsid w:val="004C196E"/>
    <w:rsid w:val="004C233D"/>
    <w:rsid w:val="004C4799"/>
    <w:rsid w:val="004D0AFD"/>
    <w:rsid w:val="004D0D8A"/>
    <w:rsid w:val="004D2A63"/>
    <w:rsid w:val="004D7C93"/>
    <w:rsid w:val="004E1B77"/>
    <w:rsid w:val="004F2EEF"/>
    <w:rsid w:val="004F38D2"/>
    <w:rsid w:val="004F46F0"/>
    <w:rsid w:val="004F5790"/>
    <w:rsid w:val="005005D9"/>
    <w:rsid w:val="00502CCB"/>
    <w:rsid w:val="00502E56"/>
    <w:rsid w:val="00503632"/>
    <w:rsid w:val="00506DAD"/>
    <w:rsid w:val="005075DE"/>
    <w:rsid w:val="0051115D"/>
    <w:rsid w:val="0051210E"/>
    <w:rsid w:val="00513FA8"/>
    <w:rsid w:val="00521B1B"/>
    <w:rsid w:val="00525B9E"/>
    <w:rsid w:val="005311FA"/>
    <w:rsid w:val="0053314C"/>
    <w:rsid w:val="00533DA8"/>
    <w:rsid w:val="00537384"/>
    <w:rsid w:val="00540329"/>
    <w:rsid w:val="005413DB"/>
    <w:rsid w:val="005458EF"/>
    <w:rsid w:val="005547CE"/>
    <w:rsid w:val="00565A74"/>
    <w:rsid w:val="0057144F"/>
    <w:rsid w:val="00573810"/>
    <w:rsid w:val="00584416"/>
    <w:rsid w:val="00592300"/>
    <w:rsid w:val="005963C0"/>
    <w:rsid w:val="00597FAD"/>
    <w:rsid w:val="005A3698"/>
    <w:rsid w:val="005A3CD4"/>
    <w:rsid w:val="005B2426"/>
    <w:rsid w:val="005C165D"/>
    <w:rsid w:val="005D04F2"/>
    <w:rsid w:val="005D3172"/>
    <w:rsid w:val="005D37A8"/>
    <w:rsid w:val="005E0143"/>
    <w:rsid w:val="005F274C"/>
    <w:rsid w:val="005F721D"/>
    <w:rsid w:val="005F7939"/>
    <w:rsid w:val="006047EE"/>
    <w:rsid w:val="00605FA5"/>
    <w:rsid w:val="006142D9"/>
    <w:rsid w:val="00615067"/>
    <w:rsid w:val="00617DAD"/>
    <w:rsid w:val="00624AEF"/>
    <w:rsid w:val="00625D58"/>
    <w:rsid w:val="006317C9"/>
    <w:rsid w:val="00633118"/>
    <w:rsid w:val="00636F81"/>
    <w:rsid w:val="00637FE5"/>
    <w:rsid w:val="00647070"/>
    <w:rsid w:val="00652159"/>
    <w:rsid w:val="006546F8"/>
    <w:rsid w:val="006566B7"/>
    <w:rsid w:val="00664301"/>
    <w:rsid w:val="006648ED"/>
    <w:rsid w:val="00666431"/>
    <w:rsid w:val="00672866"/>
    <w:rsid w:val="00675839"/>
    <w:rsid w:val="006759A2"/>
    <w:rsid w:val="00677546"/>
    <w:rsid w:val="0068381B"/>
    <w:rsid w:val="0068735C"/>
    <w:rsid w:val="006910AF"/>
    <w:rsid w:val="00693E38"/>
    <w:rsid w:val="00697C93"/>
    <w:rsid w:val="006A23C6"/>
    <w:rsid w:val="006A2D09"/>
    <w:rsid w:val="006B0C85"/>
    <w:rsid w:val="006B2C8E"/>
    <w:rsid w:val="006B351A"/>
    <w:rsid w:val="006B454E"/>
    <w:rsid w:val="006B6982"/>
    <w:rsid w:val="006C0B5A"/>
    <w:rsid w:val="006C464B"/>
    <w:rsid w:val="006D6453"/>
    <w:rsid w:val="006D7C69"/>
    <w:rsid w:val="006E366F"/>
    <w:rsid w:val="006E6D76"/>
    <w:rsid w:val="006F0D8A"/>
    <w:rsid w:val="006F361E"/>
    <w:rsid w:val="007010BE"/>
    <w:rsid w:val="007040B8"/>
    <w:rsid w:val="00705324"/>
    <w:rsid w:val="0070537A"/>
    <w:rsid w:val="00710084"/>
    <w:rsid w:val="00715B67"/>
    <w:rsid w:val="00716E28"/>
    <w:rsid w:val="00723688"/>
    <w:rsid w:val="00727BF3"/>
    <w:rsid w:val="00730FA9"/>
    <w:rsid w:val="00736168"/>
    <w:rsid w:val="007414F4"/>
    <w:rsid w:val="00743661"/>
    <w:rsid w:val="00743F70"/>
    <w:rsid w:val="00747FFD"/>
    <w:rsid w:val="007530BB"/>
    <w:rsid w:val="0075317A"/>
    <w:rsid w:val="00754866"/>
    <w:rsid w:val="00754C44"/>
    <w:rsid w:val="00754E10"/>
    <w:rsid w:val="0075675C"/>
    <w:rsid w:val="007606E9"/>
    <w:rsid w:val="00760C17"/>
    <w:rsid w:val="007621F7"/>
    <w:rsid w:val="00762E0F"/>
    <w:rsid w:val="007637C5"/>
    <w:rsid w:val="00764499"/>
    <w:rsid w:val="0076623D"/>
    <w:rsid w:val="00770BC1"/>
    <w:rsid w:val="00775BF0"/>
    <w:rsid w:val="00782605"/>
    <w:rsid w:val="00792979"/>
    <w:rsid w:val="0079524D"/>
    <w:rsid w:val="00796E5C"/>
    <w:rsid w:val="007A794C"/>
    <w:rsid w:val="007B43C1"/>
    <w:rsid w:val="007B5F1B"/>
    <w:rsid w:val="007B6811"/>
    <w:rsid w:val="007C0C2C"/>
    <w:rsid w:val="007D5FE8"/>
    <w:rsid w:val="007F0B32"/>
    <w:rsid w:val="007F1A8A"/>
    <w:rsid w:val="007F309C"/>
    <w:rsid w:val="00801A7A"/>
    <w:rsid w:val="00804529"/>
    <w:rsid w:val="00807B91"/>
    <w:rsid w:val="00811974"/>
    <w:rsid w:val="00821C77"/>
    <w:rsid w:val="00824F3C"/>
    <w:rsid w:val="008278B2"/>
    <w:rsid w:val="00834B7C"/>
    <w:rsid w:val="008361F0"/>
    <w:rsid w:val="00843106"/>
    <w:rsid w:val="00853467"/>
    <w:rsid w:val="00854254"/>
    <w:rsid w:val="00863386"/>
    <w:rsid w:val="00864B77"/>
    <w:rsid w:val="008652DA"/>
    <w:rsid w:val="00870FA5"/>
    <w:rsid w:val="0087250A"/>
    <w:rsid w:val="008734B7"/>
    <w:rsid w:val="00880436"/>
    <w:rsid w:val="00880A97"/>
    <w:rsid w:val="008842FC"/>
    <w:rsid w:val="008852D0"/>
    <w:rsid w:val="00887D03"/>
    <w:rsid w:val="00887EBD"/>
    <w:rsid w:val="00891A6D"/>
    <w:rsid w:val="008A321A"/>
    <w:rsid w:val="008A665C"/>
    <w:rsid w:val="008A6CF5"/>
    <w:rsid w:val="008B3301"/>
    <w:rsid w:val="008C1F6F"/>
    <w:rsid w:val="008C6503"/>
    <w:rsid w:val="008D20A0"/>
    <w:rsid w:val="008D32C9"/>
    <w:rsid w:val="008D534A"/>
    <w:rsid w:val="008E4376"/>
    <w:rsid w:val="008E7BB5"/>
    <w:rsid w:val="008F170B"/>
    <w:rsid w:val="00903899"/>
    <w:rsid w:val="00921CE5"/>
    <w:rsid w:val="00924062"/>
    <w:rsid w:val="00926190"/>
    <w:rsid w:val="00926F84"/>
    <w:rsid w:val="00933224"/>
    <w:rsid w:val="00934E41"/>
    <w:rsid w:val="00940009"/>
    <w:rsid w:val="00941023"/>
    <w:rsid w:val="00941B4E"/>
    <w:rsid w:val="00953E12"/>
    <w:rsid w:val="00954E16"/>
    <w:rsid w:val="009652AD"/>
    <w:rsid w:val="00975BCD"/>
    <w:rsid w:val="00975E85"/>
    <w:rsid w:val="00977B7E"/>
    <w:rsid w:val="00983A25"/>
    <w:rsid w:val="009858A6"/>
    <w:rsid w:val="00985A44"/>
    <w:rsid w:val="0098621B"/>
    <w:rsid w:val="009871C8"/>
    <w:rsid w:val="00987B30"/>
    <w:rsid w:val="00993F40"/>
    <w:rsid w:val="009A02FC"/>
    <w:rsid w:val="009A5120"/>
    <w:rsid w:val="009A56B3"/>
    <w:rsid w:val="009B7961"/>
    <w:rsid w:val="009C0414"/>
    <w:rsid w:val="009C1FB7"/>
    <w:rsid w:val="009C68FB"/>
    <w:rsid w:val="009C6A78"/>
    <w:rsid w:val="009D61E5"/>
    <w:rsid w:val="009D78F6"/>
    <w:rsid w:val="009E4066"/>
    <w:rsid w:val="009E4160"/>
    <w:rsid w:val="009E4C8C"/>
    <w:rsid w:val="00A02CEA"/>
    <w:rsid w:val="00A06482"/>
    <w:rsid w:val="00A17376"/>
    <w:rsid w:val="00A261D8"/>
    <w:rsid w:val="00A2634E"/>
    <w:rsid w:val="00A3355E"/>
    <w:rsid w:val="00A3492D"/>
    <w:rsid w:val="00A41E49"/>
    <w:rsid w:val="00A4688C"/>
    <w:rsid w:val="00A53A76"/>
    <w:rsid w:val="00A63929"/>
    <w:rsid w:val="00A647DA"/>
    <w:rsid w:val="00A66469"/>
    <w:rsid w:val="00A66918"/>
    <w:rsid w:val="00A67296"/>
    <w:rsid w:val="00A71E14"/>
    <w:rsid w:val="00A72893"/>
    <w:rsid w:val="00A73A15"/>
    <w:rsid w:val="00A759D2"/>
    <w:rsid w:val="00A76691"/>
    <w:rsid w:val="00A805CA"/>
    <w:rsid w:val="00A866F2"/>
    <w:rsid w:val="00A92E74"/>
    <w:rsid w:val="00A92ED4"/>
    <w:rsid w:val="00A94370"/>
    <w:rsid w:val="00A94ED2"/>
    <w:rsid w:val="00A95BA9"/>
    <w:rsid w:val="00AA14A3"/>
    <w:rsid w:val="00AB25F7"/>
    <w:rsid w:val="00AB479B"/>
    <w:rsid w:val="00AC0F09"/>
    <w:rsid w:val="00AC384C"/>
    <w:rsid w:val="00AD2553"/>
    <w:rsid w:val="00AD3EBE"/>
    <w:rsid w:val="00AE0988"/>
    <w:rsid w:val="00AE1AC6"/>
    <w:rsid w:val="00AE24A3"/>
    <w:rsid w:val="00AE45EC"/>
    <w:rsid w:val="00B00A44"/>
    <w:rsid w:val="00B00E5A"/>
    <w:rsid w:val="00B01294"/>
    <w:rsid w:val="00B0640E"/>
    <w:rsid w:val="00B0686E"/>
    <w:rsid w:val="00B12F00"/>
    <w:rsid w:val="00B13A5D"/>
    <w:rsid w:val="00B143CD"/>
    <w:rsid w:val="00B14665"/>
    <w:rsid w:val="00B175A0"/>
    <w:rsid w:val="00B23730"/>
    <w:rsid w:val="00B2441C"/>
    <w:rsid w:val="00B318D9"/>
    <w:rsid w:val="00B33459"/>
    <w:rsid w:val="00B33467"/>
    <w:rsid w:val="00B354AF"/>
    <w:rsid w:val="00B35C6C"/>
    <w:rsid w:val="00B44249"/>
    <w:rsid w:val="00B44522"/>
    <w:rsid w:val="00B55AF3"/>
    <w:rsid w:val="00B57294"/>
    <w:rsid w:val="00B60842"/>
    <w:rsid w:val="00B65B4A"/>
    <w:rsid w:val="00B67A76"/>
    <w:rsid w:val="00B7273C"/>
    <w:rsid w:val="00B7678B"/>
    <w:rsid w:val="00B770C3"/>
    <w:rsid w:val="00B771B5"/>
    <w:rsid w:val="00B85103"/>
    <w:rsid w:val="00B948EF"/>
    <w:rsid w:val="00B974C8"/>
    <w:rsid w:val="00BA0248"/>
    <w:rsid w:val="00BA078A"/>
    <w:rsid w:val="00BA21F2"/>
    <w:rsid w:val="00BA4567"/>
    <w:rsid w:val="00BB7032"/>
    <w:rsid w:val="00BB7106"/>
    <w:rsid w:val="00BB71C5"/>
    <w:rsid w:val="00BC09E8"/>
    <w:rsid w:val="00BC326D"/>
    <w:rsid w:val="00BC5142"/>
    <w:rsid w:val="00BC5C6B"/>
    <w:rsid w:val="00BC723C"/>
    <w:rsid w:val="00BC7432"/>
    <w:rsid w:val="00BD0486"/>
    <w:rsid w:val="00BD568C"/>
    <w:rsid w:val="00BD6FF9"/>
    <w:rsid w:val="00BE712C"/>
    <w:rsid w:val="00BF13C8"/>
    <w:rsid w:val="00BF3AEA"/>
    <w:rsid w:val="00BF50CF"/>
    <w:rsid w:val="00C00FA6"/>
    <w:rsid w:val="00C02976"/>
    <w:rsid w:val="00C02CF2"/>
    <w:rsid w:val="00C13564"/>
    <w:rsid w:val="00C21E56"/>
    <w:rsid w:val="00C24FEE"/>
    <w:rsid w:val="00C278E8"/>
    <w:rsid w:val="00C333C9"/>
    <w:rsid w:val="00C42EA5"/>
    <w:rsid w:val="00C45BA6"/>
    <w:rsid w:val="00C47802"/>
    <w:rsid w:val="00C4793D"/>
    <w:rsid w:val="00C605C3"/>
    <w:rsid w:val="00C64761"/>
    <w:rsid w:val="00C64BAA"/>
    <w:rsid w:val="00C72B2D"/>
    <w:rsid w:val="00C76E4A"/>
    <w:rsid w:val="00C81211"/>
    <w:rsid w:val="00C82033"/>
    <w:rsid w:val="00C83BFA"/>
    <w:rsid w:val="00C855A2"/>
    <w:rsid w:val="00C85881"/>
    <w:rsid w:val="00C86BFA"/>
    <w:rsid w:val="00C94E83"/>
    <w:rsid w:val="00C96D2D"/>
    <w:rsid w:val="00C96FC7"/>
    <w:rsid w:val="00CA3343"/>
    <w:rsid w:val="00CA40A8"/>
    <w:rsid w:val="00CA40CD"/>
    <w:rsid w:val="00CA70D7"/>
    <w:rsid w:val="00CC0BEC"/>
    <w:rsid w:val="00CC2E4A"/>
    <w:rsid w:val="00CC362B"/>
    <w:rsid w:val="00CC4347"/>
    <w:rsid w:val="00CC647B"/>
    <w:rsid w:val="00CD139F"/>
    <w:rsid w:val="00CD3DFC"/>
    <w:rsid w:val="00CD4FFC"/>
    <w:rsid w:val="00CE2CAB"/>
    <w:rsid w:val="00CE3E6E"/>
    <w:rsid w:val="00CE6E6F"/>
    <w:rsid w:val="00D012A7"/>
    <w:rsid w:val="00D01CDF"/>
    <w:rsid w:val="00D13055"/>
    <w:rsid w:val="00D15C30"/>
    <w:rsid w:val="00D16E1E"/>
    <w:rsid w:val="00D21B12"/>
    <w:rsid w:val="00D22A88"/>
    <w:rsid w:val="00D23AA2"/>
    <w:rsid w:val="00D273A3"/>
    <w:rsid w:val="00D349FC"/>
    <w:rsid w:val="00D43D9B"/>
    <w:rsid w:val="00D53BBF"/>
    <w:rsid w:val="00D64963"/>
    <w:rsid w:val="00D64B3E"/>
    <w:rsid w:val="00D7089F"/>
    <w:rsid w:val="00D7266E"/>
    <w:rsid w:val="00D772BA"/>
    <w:rsid w:val="00D821C3"/>
    <w:rsid w:val="00D867E4"/>
    <w:rsid w:val="00D907F8"/>
    <w:rsid w:val="00D9202F"/>
    <w:rsid w:val="00D968B6"/>
    <w:rsid w:val="00DA3BCA"/>
    <w:rsid w:val="00DB7EE1"/>
    <w:rsid w:val="00DC314A"/>
    <w:rsid w:val="00DC62D4"/>
    <w:rsid w:val="00DC715F"/>
    <w:rsid w:val="00DD2365"/>
    <w:rsid w:val="00DD23B9"/>
    <w:rsid w:val="00DD2FD6"/>
    <w:rsid w:val="00DD3B1D"/>
    <w:rsid w:val="00DD6913"/>
    <w:rsid w:val="00DE46E0"/>
    <w:rsid w:val="00DF14AD"/>
    <w:rsid w:val="00E06D07"/>
    <w:rsid w:val="00E153A9"/>
    <w:rsid w:val="00E1634B"/>
    <w:rsid w:val="00E21B6E"/>
    <w:rsid w:val="00E23AC7"/>
    <w:rsid w:val="00E24931"/>
    <w:rsid w:val="00E3220C"/>
    <w:rsid w:val="00E3255C"/>
    <w:rsid w:val="00E41B35"/>
    <w:rsid w:val="00E439E9"/>
    <w:rsid w:val="00E64559"/>
    <w:rsid w:val="00E651D0"/>
    <w:rsid w:val="00E74249"/>
    <w:rsid w:val="00E7649D"/>
    <w:rsid w:val="00E76D6B"/>
    <w:rsid w:val="00E87520"/>
    <w:rsid w:val="00E92969"/>
    <w:rsid w:val="00E955EC"/>
    <w:rsid w:val="00E95639"/>
    <w:rsid w:val="00EA6372"/>
    <w:rsid w:val="00EB41AD"/>
    <w:rsid w:val="00ED5484"/>
    <w:rsid w:val="00EE17CC"/>
    <w:rsid w:val="00EE3FC5"/>
    <w:rsid w:val="00EE56E0"/>
    <w:rsid w:val="00EE720C"/>
    <w:rsid w:val="00EE7385"/>
    <w:rsid w:val="00EE7644"/>
    <w:rsid w:val="00EE778A"/>
    <w:rsid w:val="00EF0023"/>
    <w:rsid w:val="00EF224D"/>
    <w:rsid w:val="00EF439B"/>
    <w:rsid w:val="00EF622C"/>
    <w:rsid w:val="00EF6AD1"/>
    <w:rsid w:val="00F06189"/>
    <w:rsid w:val="00F11156"/>
    <w:rsid w:val="00F20B54"/>
    <w:rsid w:val="00F2137E"/>
    <w:rsid w:val="00F27193"/>
    <w:rsid w:val="00F33347"/>
    <w:rsid w:val="00F34C25"/>
    <w:rsid w:val="00F42B15"/>
    <w:rsid w:val="00F44F94"/>
    <w:rsid w:val="00F47EF2"/>
    <w:rsid w:val="00F54DAD"/>
    <w:rsid w:val="00F55DF6"/>
    <w:rsid w:val="00F574EC"/>
    <w:rsid w:val="00F576B9"/>
    <w:rsid w:val="00F578F0"/>
    <w:rsid w:val="00F57A53"/>
    <w:rsid w:val="00F6081B"/>
    <w:rsid w:val="00F6321C"/>
    <w:rsid w:val="00F666B7"/>
    <w:rsid w:val="00F71C22"/>
    <w:rsid w:val="00F7587D"/>
    <w:rsid w:val="00F77D0A"/>
    <w:rsid w:val="00F81903"/>
    <w:rsid w:val="00F84131"/>
    <w:rsid w:val="00F8752F"/>
    <w:rsid w:val="00F90DD9"/>
    <w:rsid w:val="00F933EF"/>
    <w:rsid w:val="00FA11B3"/>
    <w:rsid w:val="00FA63EB"/>
    <w:rsid w:val="00FB10CF"/>
    <w:rsid w:val="00FB2ACC"/>
    <w:rsid w:val="00FB6CBB"/>
    <w:rsid w:val="00FB7A1B"/>
    <w:rsid w:val="00FC1C5F"/>
    <w:rsid w:val="00FC4862"/>
    <w:rsid w:val="00FC746D"/>
    <w:rsid w:val="00FD2217"/>
    <w:rsid w:val="00FD40D0"/>
    <w:rsid w:val="00FD525B"/>
    <w:rsid w:val="00FE2588"/>
    <w:rsid w:val="00FF1EE2"/>
    <w:rsid w:val="00FF5D74"/>
    <w:rsid w:val="00FF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F6A4F"/>
  <w15:docId w15:val="{299FC349-BBF6-4FD6-9E5F-22160EC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0076"/>
    <w:rPr>
      <w:u w:val="single"/>
    </w:rPr>
  </w:style>
  <w:style w:type="paragraph" w:customStyle="1" w:styleId="HeaderFooter">
    <w:name w:val="Header &amp; Footer"/>
    <w:rsid w:val="002E0076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norm">
    <w:name w:val="norm"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paragraph" w:customStyle="1" w:styleId="BodyA">
    <w:name w:val="Body A"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bdr w:val="nil"/>
      <w:lang w:val="ru-RU"/>
    </w:rPr>
  </w:style>
  <w:style w:type="paragraph" w:customStyle="1" w:styleId="BodyAA">
    <w:name w:val="Body A A"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</w:rPr>
  </w:style>
  <w:style w:type="paragraph" w:styleId="NormalWeb">
    <w:name w:val="Normal (Web)"/>
    <w:uiPriority w:val="99"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4"/>
      <w:u w:color="000000"/>
      <w:bdr w:val="nil"/>
    </w:rPr>
  </w:style>
  <w:style w:type="numbering" w:customStyle="1" w:styleId="ImportedStyle1">
    <w:name w:val="Imported Style 1"/>
    <w:rsid w:val="002E0076"/>
    <w:pPr>
      <w:numPr>
        <w:numId w:val="1"/>
      </w:numPr>
    </w:pPr>
  </w:style>
  <w:style w:type="character" w:customStyle="1" w:styleId="Hyperlink0">
    <w:name w:val="Hyperlink.0"/>
    <w:rsid w:val="002E0076"/>
    <w:rPr>
      <w:lang w:val="en-US"/>
    </w:rPr>
  </w:style>
  <w:style w:type="numbering" w:customStyle="1" w:styleId="ImportedStyle2">
    <w:name w:val="Imported Style 2"/>
    <w:rsid w:val="002E0076"/>
    <w:pPr>
      <w:numPr>
        <w:numId w:val="2"/>
      </w:numPr>
    </w:pPr>
  </w:style>
  <w:style w:type="paragraph" w:customStyle="1" w:styleId="Default">
    <w:name w:val="Default"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</w:rPr>
  </w:style>
  <w:style w:type="numbering" w:customStyle="1" w:styleId="ImportedStyle3">
    <w:name w:val="Imported Style 3"/>
    <w:rsid w:val="002E0076"/>
    <w:pPr>
      <w:numPr>
        <w:numId w:val="3"/>
      </w:numPr>
    </w:pPr>
  </w:style>
  <w:style w:type="numbering" w:customStyle="1" w:styleId="ImportedStyle5">
    <w:name w:val="Imported Style 5"/>
    <w:rsid w:val="002E0076"/>
    <w:pPr>
      <w:numPr>
        <w:numId w:val="4"/>
      </w:numPr>
    </w:pPr>
  </w:style>
  <w:style w:type="numbering" w:customStyle="1" w:styleId="ImportedStyle10">
    <w:name w:val="Imported Style 1.0"/>
    <w:rsid w:val="002E0076"/>
    <w:pPr>
      <w:numPr>
        <w:numId w:val="5"/>
      </w:numPr>
    </w:pPr>
  </w:style>
  <w:style w:type="paragraph" w:styleId="ListParagraph">
    <w:name w:val="List Paragraph"/>
    <w:uiPriority w:val="34"/>
    <w:qFormat/>
    <w:rsid w:val="002E00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7">
    <w:name w:val="Imported Style 7"/>
    <w:rsid w:val="002E0076"/>
    <w:pPr>
      <w:numPr>
        <w:numId w:val="6"/>
      </w:numPr>
    </w:pPr>
  </w:style>
  <w:style w:type="numbering" w:customStyle="1" w:styleId="ImportedStyle8">
    <w:name w:val="Imported Style 8"/>
    <w:rsid w:val="002E0076"/>
    <w:pPr>
      <w:numPr>
        <w:numId w:val="7"/>
      </w:numPr>
    </w:pPr>
  </w:style>
  <w:style w:type="numbering" w:customStyle="1" w:styleId="ImportedStyle9">
    <w:name w:val="Imported Style 9"/>
    <w:rsid w:val="002E0076"/>
    <w:pPr>
      <w:numPr>
        <w:numId w:val="8"/>
      </w:numPr>
    </w:pPr>
  </w:style>
  <w:style w:type="numbering" w:customStyle="1" w:styleId="ImportedStyle100">
    <w:name w:val="Imported Style 10"/>
    <w:rsid w:val="002E0076"/>
    <w:pPr>
      <w:numPr>
        <w:numId w:val="9"/>
      </w:numPr>
    </w:pPr>
  </w:style>
  <w:style w:type="numbering" w:customStyle="1" w:styleId="ImportedStyle11">
    <w:name w:val="Imported Style 11"/>
    <w:rsid w:val="002E0076"/>
    <w:pPr>
      <w:numPr>
        <w:numId w:val="10"/>
      </w:numPr>
    </w:pPr>
  </w:style>
  <w:style w:type="numbering" w:customStyle="1" w:styleId="ImportedStyle12">
    <w:name w:val="Imported Style 12"/>
    <w:rsid w:val="002E0076"/>
    <w:pPr>
      <w:numPr>
        <w:numId w:val="11"/>
      </w:numPr>
    </w:pPr>
  </w:style>
  <w:style w:type="numbering" w:customStyle="1" w:styleId="ImportedStyle13">
    <w:name w:val="Imported Style 13"/>
    <w:rsid w:val="002E0076"/>
    <w:pPr>
      <w:numPr>
        <w:numId w:val="12"/>
      </w:numPr>
    </w:pPr>
  </w:style>
  <w:style w:type="numbering" w:customStyle="1" w:styleId="ImportedStyle14">
    <w:name w:val="Imported Style 14"/>
    <w:rsid w:val="002E0076"/>
    <w:pPr>
      <w:numPr>
        <w:numId w:val="13"/>
      </w:numPr>
    </w:pPr>
  </w:style>
  <w:style w:type="numbering" w:customStyle="1" w:styleId="ImportedStyle20">
    <w:name w:val="Imported Style 2.0"/>
    <w:rsid w:val="002E0076"/>
    <w:pPr>
      <w:numPr>
        <w:numId w:val="14"/>
      </w:numPr>
    </w:pPr>
  </w:style>
  <w:style w:type="numbering" w:customStyle="1" w:styleId="ImportedStyle15">
    <w:name w:val="Imported Style 15"/>
    <w:rsid w:val="002E0076"/>
    <w:pPr>
      <w:numPr>
        <w:numId w:val="15"/>
      </w:numPr>
    </w:pPr>
  </w:style>
  <w:style w:type="numbering" w:customStyle="1" w:styleId="ImportedStyle16">
    <w:name w:val="Imported Style 16"/>
    <w:rsid w:val="002E0076"/>
    <w:pPr>
      <w:numPr>
        <w:numId w:val="16"/>
      </w:numPr>
    </w:pPr>
  </w:style>
  <w:style w:type="numbering" w:customStyle="1" w:styleId="ImportedStyle17">
    <w:name w:val="Imported Style 17"/>
    <w:rsid w:val="002E0076"/>
    <w:pPr>
      <w:numPr>
        <w:numId w:val="17"/>
      </w:numPr>
    </w:pPr>
  </w:style>
  <w:style w:type="numbering" w:customStyle="1" w:styleId="ImportedStyle18">
    <w:name w:val="Imported Style 18"/>
    <w:rsid w:val="002E0076"/>
    <w:pPr>
      <w:numPr>
        <w:numId w:val="18"/>
      </w:numPr>
    </w:pPr>
  </w:style>
  <w:style w:type="numbering" w:customStyle="1" w:styleId="ImportedStyle19">
    <w:name w:val="Imported Style 19"/>
    <w:rsid w:val="002E0076"/>
    <w:pPr>
      <w:numPr>
        <w:numId w:val="19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E00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076"/>
    <w:rPr>
      <w:rFonts w:ascii="Times New Roman" w:eastAsia="Arial Unicode MS" w:hAnsi="Times New Roman" w:cs="Times New Roman"/>
      <w:sz w:val="20"/>
      <w:szCs w:val="20"/>
      <w:bdr w:val="nil"/>
    </w:rPr>
  </w:style>
  <w:style w:type="character" w:styleId="CommentReference">
    <w:name w:val="annotation reference"/>
    <w:basedOn w:val="DefaultParagraphFont"/>
    <w:uiPriority w:val="99"/>
    <w:semiHidden/>
    <w:unhideWhenUsed/>
    <w:rsid w:val="002E007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0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076"/>
    <w:rPr>
      <w:rFonts w:ascii="Tahoma" w:eastAsia="Arial Unicode MS" w:hAnsi="Tahoma" w:cs="Tahoma"/>
      <w:sz w:val="16"/>
      <w:szCs w:val="16"/>
      <w:bdr w:val="nil"/>
    </w:rPr>
  </w:style>
  <w:style w:type="paragraph" w:styleId="Header">
    <w:name w:val="header"/>
    <w:basedOn w:val="Normal"/>
    <w:link w:val="HeaderChar"/>
    <w:uiPriority w:val="99"/>
    <w:unhideWhenUsed/>
    <w:rsid w:val="008E43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4376"/>
    <w:rPr>
      <w:rFonts w:ascii="Times New Roman" w:eastAsia="Arial Unicode MS" w:hAnsi="Times New Roman" w:cs="Times New Roman"/>
      <w:sz w:val="24"/>
      <w:szCs w:val="24"/>
      <w:bdr w:val="nil"/>
    </w:rPr>
  </w:style>
  <w:style w:type="paragraph" w:styleId="Footer">
    <w:name w:val="footer"/>
    <w:basedOn w:val="Normal"/>
    <w:link w:val="FooterChar"/>
    <w:uiPriority w:val="99"/>
    <w:unhideWhenUsed/>
    <w:rsid w:val="008E43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4376"/>
    <w:rPr>
      <w:rFonts w:ascii="Times New Roman" w:eastAsia="Arial Unicode MS" w:hAnsi="Times New Roman" w:cs="Times New Roman"/>
      <w:sz w:val="24"/>
      <w:szCs w:val="24"/>
      <w:bdr w:val="n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22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224D"/>
    <w:rPr>
      <w:rFonts w:ascii="Times New Roman" w:eastAsia="Arial Unicode MS" w:hAnsi="Times New Roman" w:cs="Times New Roman"/>
      <w:b/>
      <w:bCs/>
      <w:sz w:val="20"/>
      <w:szCs w:val="20"/>
      <w:bdr w:val="nil"/>
    </w:rPr>
  </w:style>
  <w:style w:type="character" w:styleId="Strong">
    <w:name w:val="Strong"/>
    <w:basedOn w:val="DefaultParagraphFont"/>
    <w:uiPriority w:val="22"/>
    <w:qFormat/>
    <w:rsid w:val="00EE17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Zaruhi</dc:creator>
  <cp:keywords>https:/mul2.gov.am/tasks/520434/oneclick/HMO_naxagic-08.docx?token=8d3a93393fb2e69a1a4db61edbd95cf2</cp:keywords>
  <cp:lastModifiedBy>Sedrak Simonyan</cp:lastModifiedBy>
  <cp:revision>2</cp:revision>
  <cp:lastPrinted>2023-01-26T13:12:00Z</cp:lastPrinted>
  <dcterms:created xsi:type="dcterms:W3CDTF">2023-03-30T05:09:00Z</dcterms:created>
  <dcterms:modified xsi:type="dcterms:W3CDTF">2023-03-30T05:09:00Z</dcterms:modified>
</cp:coreProperties>
</file>