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A9083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ՀԻՄՆԱՎՈՐՈՒՄ</w:t>
      </w:r>
    </w:p>
    <w:p w14:paraId="6936D252" w14:textId="661EA3A7"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</w:t>
      </w:r>
      <w:bookmarkStart w:id="0" w:name="_Hlk109220841"/>
      <w:r w:rsidR="009B5354" w:rsidRPr="009B5354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«</w:t>
      </w:r>
      <w:bookmarkEnd w:id="0"/>
      <w:r w:rsidR="00576DE0" w:rsidRPr="00576DE0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Բեսթ Բայ արմ» փակ բաժնետիրական ԸՆԿԵՐՈՒԹՅԱՆԸ</w:t>
      </w:r>
      <w:r w:rsidR="00576DE0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 </w:t>
      </w:r>
      <w:r w:rsidR="00576DE0" w:rsidRPr="00576DE0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«էկոս» ազատ տնտեսական գոտու 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ՇԱՀԱԳՈՐԾՈՂՆԵՐԻ ՌԵԵՍՏՐՈՒՄ ՆԵՐԱՌԵԼՈՒ ՄԱՍԻՆ</w:t>
      </w:r>
      <w:r w:rsidR="00135A3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ՀԱՅԱՍՏԱՆԻ ՀԱՆՐԱՊԵՏՈՒԹՅԱՆ ԿԱՌԱՎԱՐՈՒԹՅԱՆ ՈՐՈՇՄԱՆ (ԱՅՍՈՒՀԵՏ` ՈՐՈՇՈՒՄ) ԸՆԴՈՒՆՄԱՆ ՄԱՍԻՆ</w:t>
      </w:r>
    </w:p>
    <w:p w14:paraId="772F80BB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6B0B88C2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="009B5354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«</w:t>
      </w:r>
      <w:r w:rsidR="00576DE0" w:rsidRPr="00576DE0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>Բեսթ Բայ արմ</w:t>
      </w:r>
      <w:r w:rsidR="009B5354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» </w:t>
      </w:r>
      <w:r w:rsidR="00576DE0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փակ բաժնետիրական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 կողմից «</w:t>
      </w:r>
      <w:r w:rsidR="00576DE0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14:paraId="6879EB65" w14:textId="7777777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0771695D" w14:textId="5ECD036B" w:rsidR="00EC6254" w:rsidRDefault="00EC6254" w:rsidP="00EC6254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Հայաստանի Հանրապետության կառավարության 2018 թվականի օգոստոսի 30-ի N 974-Ա որոշմամբ ՀՀ Կոտայքի մարզի Հրազդան քաղաքում ստեղծվել է «ԷԿՈՍ» ազատ տնտեսական գոտին, որի մեկնարկը տրվել է 2019 թվականի հունվարին: 2018 թվականի հոկտեմբերի 18-ին ՀՀ տնտեսական զարգացման և ներդրումների նախարարության (ներկայիս` ՀՀ էկոնոմիկայի նախարարության) և «ԷԿՈՍ» ՓԲԸ միջև կնքվել է վերոնշյալ ազատ տնտեսական գոտու կազմակերպման մասին պայմանագիրը, ինչը հնարավորություն է տալիս շահագործել վերոնշյալ ազատ տնտեսական գոտին</w:t>
      </w:r>
      <w:r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: </w:t>
      </w:r>
      <w:r w:rsidRPr="00C567BD">
        <w:rPr>
          <w:rFonts w:ascii="GHEA Grapalat" w:eastAsia="Times New Roman" w:hAnsi="GHEA Grapalat" w:cs="Times New Roman" w:hint="eastAsia"/>
          <w:kern w:val="0"/>
          <w:lang w:val="hy-AM" w:eastAsia="ru-RU" w:bidi="ar-SA"/>
        </w:rPr>
        <w:t>«</w:t>
      </w:r>
      <w:r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«</w:t>
      </w:r>
      <w:r w:rsidRPr="00576DE0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>Բեսթ Բայ արմ</w:t>
      </w:r>
      <w:r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» 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փակ բաժնետիրական </w:t>
      </w:r>
      <w:r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>ընկերության կողմից Հանձնաժողովի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ն է ներկայացվել «ԷԿՈՍ» ազատ տնտեսական գոտու </w:t>
      </w:r>
      <w:r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</w:p>
    <w:p w14:paraId="3CC51BED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0CD346D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0B6137EE" w14:textId="66AF6B03"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խթանել բարձր և </w:t>
      </w:r>
      <w:r w:rsidR="00D37C5D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 ոլորտում ստեղծված արդյունքի </w:t>
      </w:r>
      <w:r w:rsidR="00547541">
        <w:rPr>
          <w:rFonts w:ascii="GHEA Grapalat" w:eastAsia="Calibri" w:hAnsi="GHEA Grapalat" w:cs="Times New Roman"/>
          <w:kern w:val="0"/>
          <w:lang w:val="hy-AM" w:eastAsia="en-US" w:bidi="ar-SA"/>
        </w:rPr>
        <w:t>արտահանում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ը, նպաստել տվյալ հատվածում հայկական բրենդի ճանաչմանն ու տարածմանը:</w:t>
      </w:r>
    </w:p>
    <w:p w14:paraId="2BAB6287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4E4B8351" w14:textId="1F7561C0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 xml:space="preserve">Որոշման նպատակն է ներառել 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«</w:t>
      </w:r>
      <w:r w:rsidR="00EC6254" w:rsidRPr="00576DE0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>Բեսթ Բայ արմ</w:t>
      </w:r>
      <w:r w:rsidR="00EC6254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» </w:t>
      </w:r>
      <w:r w:rsidR="00EC625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փակ բաժնետիրական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  </w:t>
      </w:r>
    </w:p>
    <w:p w14:paraId="41F9923E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21BB197C" w14:textId="511C2046"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Ներառում </w:t>
      </w:r>
      <w:r w:rsidR="00EC6254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«</w:t>
      </w:r>
      <w:r w:rsidR="00EC6254" w:rsidRPr="00576DE0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>Բեսթ Բայ արմ</w:t>
      </w:r>
      <w:r w:rsidR="00EC6254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» </w:t>
      </w:r>
      <w:r w:rsidR="00EC6254">
        <w:rPr>
          <w:rFonts w:ascii="GHEA Grapalat" w:eastAsia="Times New Roman" w:hAnsi="GHEA Grapalat" w:cs="Times New Roman"/>
          <w:kern w:val="0"/>
          <w:lang w:val="hy-AM" w:eastAsia="ru-RU" w:bidi="ar-SA"/>
        </w:rPr>
        <w:t>փակ բաժնետիրական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ռեեստրում: </w:t>
      </w:r>
    </w:p>
    <w:p w14:paraId="21CD7EB8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2423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7F8177E0" w:rsidR="00807967" w:rsidRDefault="00664421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(կամ տեղական ինքնակառավարման մարմնի բյուջեում) ծախսերի կամ եկամուտների </w:t>
      </w:r>
      <w:r w:rsidR="004D4E8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C2423C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2423C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E26A61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Ն</w:t>
      </w:r>
      <w:r w:rsidRPr="00E26A61">
        <w:rPr>
          <w:rFonts w:ascii="GHEA Grapalat" w:hAnsi="GHEA Grapalat"/>
          <w:lang w:val="hy-AM"/>
        </w:rPr>
        <w:t>ախագիծը բխում է ՀՀ կառավարության 2021-2026</w:t>
      </w:r>
      <w:r w:rsidR="004C660A">
        <w:rPr>
          <w:rFonts w:ascii="GHEA Grapalat" w:hAnsi="GHEA Grapalat"/>
          <w:lang w:val="hy-AM"/>
        </w:rPr>
        <w:t xml:space="preserve"> </w:t>
      </w:r>
      <w:r w:rsidRPr="00E26A61">
        <w:rPr>
          <w:rFonts w:ascii="GHEA Grapalat" w:hAnsi="GHEA Grapalat"/>
          <w:lang w:val="hy-AM"/>
        </w:rPr>
        <w:t>թթ. ծրագրի «</w:t>
      </w:r>
      <w:r w:rsidRPr="006755B6">
        <w:rPr>
          <w:rFonts w:ascii="GHEA Grapalat" w:hAnsi="GHEA Grapalat"/>
          <w:b/>
          <w:lang w:val="hy-AM"/>
        </w:rPr>
        <w:t>2. ՏՆՏԵՍՈՒԹՅՈՒՆ</w:t>
      </w:r>
      <w:r w:rsidRPr="00E26A61">
        <w:rPr>
          <w:rFonts w:ascii="GHEA Grapalat" w:hAnsi="GHEA Grapalat"/>
          <w:lang w:val="hy-AM"/>
        </w:rPr>
        <w:t xml:space="preserve">» կետից։ </w:t>
      </w:r>
      <w:r w:rsidRPr="00494333">
        <w:rPr>
          <w:rFonts w:ascii="GHEA Grapalat" w:hAnsi="GHEA Grapalat"/>
          <w:lang w:val="hy-AM"/>
        </w:rPr>
        <w:t>Արդյունաբերության երկարաժամկետ մրցունակության տեսանկյունից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Կառավարությունը քայլեր է ձեռնարկելու ինչպես տեղական, այնպես էլ միջազգային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շուկաներում տարատեսակ տեղական արտադրանքների ներկայացվածության,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արտահանման շուկաների դիվերսիֆիկացման և արտահանման խթանման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ապահովման ու զարգացման ուղղությամբ:</w:t>
      </w:r>
    </w:p>
    <w:p w14:paraId="3064A5C3" w14:textId="77777777"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037E8A2" w14:textId="77777777" w:rsidR="008A5185" w:rsidRPr="00DB69AB" w:rsidRDefault="008A5185" w:rsidP="00CD0A82">
      <w:pPr>
        <w:spacing w:line="360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ՀԱՅԱՍՏԱՆԻ ՀԱՆՐԱՊԵՏՈՒԹՅԱՆ   </w:t>
      </w:r>
    </w:p>
    <w:p w14:paraId="1BE44A92" w14:textId="77777777" w:rsidR="00CD0A82" w:rsidRDefault="008A5185" w:rsidP="00CD0A82">
      <w:pPr>
        <w:spacing w:line="360" w:lineRule="auto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ԷԿՈՆՈՄԻԿԱՅԻ ՆԱԽԱՐԱՐ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                                         </w:t>
      </w:r>
    </w:p>
    <w:p w14:paraId="200D93F7" w14:textId="77777777" w:rsidR="005E795F" w:rsidRDefault="009E05B1" w:rsidP="00CD0A82">
      <w:pPr>
        <w:spacing w:line="360" w:lineRule="auto"/>
        <w:ind w:left="4956" w:firstLine="708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ՎԱՀԱՆ ՔԵՐՈԲՅԱՆ</w:t>
      </w:r>
    </w:p>
    <w:sectPr w:rsidR="005E795F" w:rsidSect="006908EF">
      <w:footerReference w:type="default" r:id="rId7"/>
      <w:pgSz w:w="11906" w:h="16838"/>
      <w:pgMar w:top="567" w:right="567" w:bottom="709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4B5C4" w14:textId="77777777" w:rsidR="00574690" w:rsidRDefault="00574690">
      <w:pPr>
        <w:rPr>
          <w:rFonts w:hint="eastAsia"/>
        </w:rPr>
      </w:pPr>
      <w:r>
        <w:separator/>
      </w:r>
    </w:p>
  </w:endnote>
  <w:endnote w:type="continuationSeparator" w:id="0">
    <w:p w14:paraId="34EA49DB" w14:textId="77777777" w:rsidR="00574690" w:rsidRDefault="0057469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B016D" w14:textId="77777777" w:rsidR="00574690" w:rsidRDefault="00574690">
      <w:pPr>
        <w:rPr>
          <w:rFonts w:hint="eastAsia"/>
        </w:rPr>
      </w:pPr>
      <w:r>
        <w:separator/>
      </w:r>
    </w:p>
  </w:footnote>
  <w:footnote w:type="continuationSeparator" w:id="0">
    <w:p w14:paraId="602F2483" w14:textId="77777777" w:rsidR="00574690" w:rsidRDefault="0057469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21508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4480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70623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67934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600945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44465"/>
    <w:rsid w:val="00086BA0"/>
    <w:rsid w:val="0009523D"/>
    <w:rsid w:val="000A3227"/>
    <w:rsid w:val="000C09BB"/>
    <w:rsid w:val="000F05CC"/>
    <w:rsid w:val="000F7F0B"/>
    <w:rsid w:val="00106A70"/>
    <w:rsid w:val="00135A35"/>
    <w:rsid w:val="001446A4"/>
    <w:rsid w:val="0014740B"/>
    <w:rsid w:val="001A5D46"/>
    <w:rsid w:val="001A71DB"/>
    <w:rsid w:val="001D4483"/>
    <w:rsid w:val="001D4BE7"/>
    <w:rsid w:val="001D73B4"/>
    <w:rsid w:val="001E5CE0"/>
    <w:rsid w:val="002005C1"/>
    <w:rsid w:val="00233379"/>
    <w:rsid w:val="0026317A"/>
    <w:rsid w:val="00271B1E"/>
    <w:rsid w:val="002D5705"/>
    <w:rsid w:val="003464F8"/>
    <w:rsid w:val="00395560"/>
    <w:rsid w:val="003B604B"/>
    <w:rsid w:val="003C3565"/>
    <w:rsid w:val="003C7EAC"/>
    <w:rsid w:val="003D50F0"/>
    <w:rsid w:val="003E2D7D"/>
    <w:rsid w:val="00407D37"/>
    <w:rsid w:val="00417451"/>
    <w:rsid w:val="00451D6A"/>
    <w:rsid w:val="00463869"/>
    <w:rsid w:val="004751A8"/>
    <w:rsid w:val="004754FE"/>
    <w:rsid w:val="0047628D"/>
    <w:rsid w:val="004C660A"/>
    <w:rsid w:val="004D4E89"/>
    <w:rsid w:val="004E7B05"/>
    <w:rsid w:val="005255D5"/>
    <w:rsid w:val="00547541"/>
    <w:rsid w:val="00574690"/>
    <w:rsid w:val="00576DE0"/>
    <w:rsid w:val="0058210D"/>
    <w:rsid w:val="005A1EDB"/>
    <w:rsid w:val="005C3A3C"/>
    <w:rsid w:val="005D0F05"/>
    <w:rsid w:val="005E34E7"/>
    <w:rsid w:val="005E68B1"/>
    <w:rsid w:val="005E795F"/>
    <w:rsid w:val="006058EF"/>
    <w:rsid w:val="006101B1"/>
    <w:rsid w:val="00637A22"/>
    <w:rsid w:val="00646F15"/>
    <w:rsid w:val="00664421"/>
    <w:rsid w:val="006677BB"/>
    <w:rsid w:val="006908EF"/>
    <w:rsid w:val="0069729E"/>
    <w:rsid w:val="00700041"/>
    <w:rsid w:val="0074725D"/>
    <w:rsid w:val="0076763B"/>
    <w:rsid w:val="007D1206"/>
    <w:rsid w:val="007E5D9D"/>
    <w:rsid w:val="00807967"/>
    <w:rsid w:val="00820A0E"/>
    <w:rsid w:val="008316C2"/>
    <w:rsid w:val="00844F7E"/>
    <w:rsid w:val="00851D0C"/>
    <w:rsid w:val="00855EF0"/>
    <w:rsid w:val="00883ADB"/>
    <w:rsid w:val="008A474A"/>
    <w:rsid w:val="008A5185"/>
    <w:rsid w:val="008B1414"/>
    <w:rsid w:val="008D5FA8"/>
    <w:rsid w:val="008D720B"/>
    <w:rsid w:val="008F0433"/>
    <w:rsid w:val="00921371"/>
    <w:rsid w:val="0092265E"/>
    <w:rsid w:val="0093530F"/>
    <w:rsid w:val="00950B07"/>
    <w:rsid w:val="009629D2"/>
    <w:rsid w:val="0096523D"/>
    <w:rsid w:val="009A0198"/>
    <w:rsid w:val="009A3720"/>
    <w:rsid w:val="009B0DBF"/>
    <w:rsid w:val="009B5354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5DCB"/>
    <w:rsid w:val="00B44F56"/>
    <w:rsid w:val="00B54844"/>
    <w:rsid w:val="00B54FA6"/>
    <w:rsid w:val="00BA73AA"/>
    <w:rsid w:val="00BC7807"/>
    <w:rsid w:val="00BE74ED"/>
    <w:rsid w:val="00BF0438"/>
    <w:rsid w:val="00BF22CE"/>
    <w:rsid w:val="00BF71D0"/>
    <w:rsid w:val="00C157B5"/>
    <w:rsid w:val="00C2423C"/>
    <w:rsid w:val="00C31604"/>
    <w:rsid w:val="00C71E7D"/>
    <w:rsid w:val="00CD0A82"/>
    <w:rsid w:val="00CF731D"/>
    <w:rsid w:val="00D02CFC"/>
    <w:rsid w:val="00D06DB4"/>
    <w:rsid w:val="00D37C5D"/>
    <w:rsid w:val="00D705EF"/>
    <w:rsid w:val="00D854D4"/>
    <w:rsid w:val="00DB69AB"/>
    <w:rsid w:val="00DB7348"/>
    <w:rsid w:val="00DE1CC8"/>
    <w:rsid w:val="00E134F3"/>
    <w:rsid w:val="00E53C0D"/>
    <w:rsid w:val="00E720B1"/>
    <w:rsid w:val="00E8240E"/>
    <w:rsid w:val="00EA05F7"/>
    <w:rsid w:val="00EC6254"/>
    <w:rsid w:val="00F013B1"/>
    <w:rsid w:val="00F1072A"/>
    <w:rsid w:val="00F1612F"/>
    <w:rsid w:val="00F259B2"/>
    <w:rsid w:val="00F27C81"/>
    <w:rsid w:val="00F40B82"/>
    <w:rsid w:val="00F63D68"/>
    <w:rsid w:val="00F70106"/>
    <w:rsid w:val="00F82582"/>
    <w:rsid w:val="00FA3086"/>
    <w:rsid w:val="00FE40D3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49</cp:revision>
  <cp:lastPrinted>2023-01-09T06:51:00Z</cp:lastPrinted>
  <dcterms:created xsi:type="dcterms:W3CDTF">2020-10-21T08:19:00Z</dcterms:created>
  <dcterms:modified xsi:type="dcterms:W3CDTF">2023-03-14T15:37:00Z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