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Pr="004A4594" w:rsidRDefault="0009777B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4A4594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4A459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06E7A" w:rsidRPr="004A4594" w:rsidRDefault="00906E7A" w:rsidP="00906E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4A459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«ԳԱԼԱԿՏԻԿԱ»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4A4594">
        <w:rPr>
          <w:rStyle w:val="a4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906E7A" w:rsidRPr="004A4594" w:rsidRDefault="00906E7A" w:rsidP="00906E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ԲԱՐՁՐ ՏԵԽՆՈԼՈԳԻԱԿԱՆ ԱՐԴՅՈՒՆԱԲԵՐՈՒԹՅԱՆ ՆԱԽԱՐԱՐՈՒԹՅԱՆԸ ՎԵՐԱՊԱՀԵԼՈՒ</w:t>
      </w:r>
      <w:r w:rsidRPr="004A4594">
        <w:rPr>
          <w:rStyle w:val="a4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4A4594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A4594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  <w:r w:rsidRPr="004A4594">
        <w:rPr>
          <w:rFonts w:ascii="GHEA Grapalat" w:hAnsi="GHEA Grapalat" w:cs="Sylfaen"/>
          <w:b/>
          <w:lang w:val="hy-AM"/>
        </w:rPr>
        <w:t xml:space="preserve">» </w:t>
      </w:r>
    </w:p>
    <w:p w:rsidR="000A6D7D" w:rsidRPr="004A4594" w:rsidRDefault="000A6D7D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4A4594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4A4594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4A459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4A45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4A45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4A4594" w:rsidRDefault="00906E7A" w:rsidP="00906E7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EE23A0"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4A4594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4A4594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4A4594" w:rsidRDefault="00906E7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01/11-1/2659-2023</w:t>
            </w:r>
          </w:p>
        </w:tc>
      </w:tr>
      <w:tr w:rsidR="00EE23A0" w:rsidRPr="005373C7" w:rsidTr="00906E7A">
        <w:tc>
          <w:tcPr>
            <w:tcW w:w="5386" w:type="dxa"/>
            <w:vAlign w:val="center"/>
          </w:tcPr>
          <w:p w:rsidR="00906E7A" w:rsidRPr="004A4594" w:rsidRDefault="00906E7A" w:rsidP="00906E7A">
            <w:pPr>
              <w:spacing w:line="360" w:lineRule="auto"/>
              <w:ind w:left="38" w:right="32" w:firstLine="67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A459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>«Գալակտիկա» փակ բաժնետիրական ընկերության պետական սեփականություն հանդիսացող բաժնետոմ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սերի կառավարման</w:t>
            </w:r>
            <w:r w:rsidRPr="004A45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լիազորությունները Հայաս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Հանրապետության բարձր տեխնոլոգիական արդյունաբերության նախարարությանը վերապահելու</w:t>
            </w:r>
            <w:r w:rsidRPr="004A45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 </w:t>
            </w:r>
            <w:r w:rsidRPr="004A459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կառավարության որոշման նախագիծը</w:t>
            </w:r>
            <w:r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(այսուհետ՝ Նախագիծ) և հայտնում է հետևյալը. </w:t>
            </w:r>
          </w:p>
          <w:p w:rsidR="00906E7A" w:rsidRPr="004A4594" w:rsidRDefault="00906E7A" w:rsidP="00906E7A">
            <w:pPr>
              <w:autoSpaceDE w:val="0"/>
              <w:autoSpaceDN w:val="0"/>
              <w:adjustRightInd w:val="0"/>
              <w:spacing w:line="360" w:lineRule="auto"/>
              <w:ind w:left="38" w:right="32" w:firstLine="671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հիմնավորման համաձայն՝ բաժնետոմսերի կառավարման լիազորությունները ՀՀ բարձր տեխնոլոգիական արդյունաբերության նախարարությանը վերապահելու նպատակն է ռազմարդյունաբերական կլաստերի ստեղծումը։ Ընդ որում, ՓԲԸ-ն արդեն մի քանի տարի է, ինչ գործունեություն չի ծավալում և ֆինանսական մուտքերն ապահովում է ընկերության տարածքը և շարժական գույքը վարձակալությամբ տրամադրելու դիմաց 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վարձավճարների հաշվին (Ընկերության անշարժ գույքն իրենից ներկայացնում է 60 հա հողատարածք և 13546.6 քառ.մ մակերեսով շենք-շինություններ): Մինչդեռ բացակայում է ստեղծվող կլաստերի և ընկերության հետագա գործունեության վերաբերյալ որևէ տեղեկատվություն։</w:t>
            </w:r>
          </w:p>
          <w:p w:rsidR="00EE23A0" w:rsidRPr="004A4594" w:rsidRDefault="00906E7A" w:rsidP="00906E7A">
            <w:pPr>
              <w:autoSpaceDE w:val="0"/>
              <w:autoSpaceDN w:val="0"/>
              <w:adjustRightInd w:val="0"/>
              <w:spacing w:line="360" w:lineRule="auto"/>
              <w:ind w:left="38" w:right="32" w:firstLine="671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ենք որոշման նախագծի նպատակահարմա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րությանն անդրադառնալ ռազմա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րդյունաբերական կլաստերի ստեղծման տեսլականի՝ նպատակների, թիրախների, իրագործման ժամանակացույցի, ներդրում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ների ներգրավման անհրաժեշտության դեպքում ֆինանսավորման աղբյուրների, ինչպես նաև ընկերության հետագա գործունեության կանոնադրական գործառույթների նկարագրի և գործունեության հետագա ֆինանսավորման սկզբունքների ու աղբյուրների վերաբերյալ տեղեկատվության և գնահատումների, դրանցից բխող ՀՀ պետական բյուջեի վրա ազդեցության ֆինանսական գնահատականի առկայության պարագայում։   </w:t>
            </w:r>
          </w:p>
        </w:tc>
        <w:tc>
          <w:tcPr>
            <w:tcW w:w="5245" w:type="dxa"/>
            <w:vAlign w:val="center"/>
          </w:tcPr>
          <w:p w:rsidR="00EE23A0" w:rsidRPr="004A4594" w:rsidRDefault="00906E7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06E7A" w:rsidRPr="004A4594" w:rsidRDefault="00906E7A" w:rsidP="00906E7A">
            <w:pPr>
              <w:autoSpaceDE w:val="0"/>
              <w:autoSpaceDN w:val="0"/>
              <w:adjustRightInd w:val="0"/>
              <w:spacing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առնելով, որ սույն նախագծի մշակման համար հիմք է հանդիսացել Պետական գույքի կառավարման կոմիտեին ուղղված ՀՀ  բարձր տեխնոլոգիական արդյունաբերության նախարարության</w:t>
            </w:r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2023թ. հունվարի 26-ի թիվ 04/16.1/617-2023 գրությունը, որով առաջարկվել է </w:t>
            </w:r>
            <w:r w:rsidRPr="004A459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ռազմարդյունաբերական կլաստերի ստեղծման նպատակով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«Գալակտիկա» ՓԲԸ-ի բաժնետոմսերի կառավարման լիազորությունները վերապահել ՀՀ ԲՏԱ Նախարարությանը՝ </w:t>
            </w:r>
            <w:r w:rsidRPr="004A4594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գրությամբ դիմել է 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ԲՏԱ նախարարություն՝ ՀՀ ֆինանսների նախարարության կողմից բարձրացված հարցադրումների վերաբերյալ տեղեկատվություն տրամադրելու համար։</w:t>
            </w:r>
          </w:p>
          <w:p w:rsidR="00906E7A" w:rsidRPr="004A4594" w:rsidRDefault="00906E7A" w:rsidP="00906E7A">
            <w:pPr>
              <w:autoSpaceDE w:val="0"/>
              <w:autoSpaceDN w:val="0"/>
              <w:adjustRightInd w:val="0"/>
              <w:spacing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բարձր տեխնոլոգիական արդյունաբերության </w:t>
            </w:r>
            <w:r w:rsidR="008F4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</w:t>
            </w:r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bookmarkStart w:id="0" w:name="_GoBack"/>
            <w:bookmarkEnd w:id="0"/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2023թ. մարտի 14-ի թիվ 01/16.1/2396-2023 </w:t>
            </w:r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գրությամբ տրամադրված տեղեկատվության հիման վրա լրամշակվել է սույն նախագծի ընդունման հիմնավորումը։</w:t>
            </w:r>
            <w:r w:rsidRPr="004A45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:rsidR="00906E7A" w:rsidRPr="004A4594" w:rsidRDefault="00906E7A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4A4594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4A459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2. ՀՀ բարձր տեպնոլոգիական արդյունաբերության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14.02.2023թ.</w:t>
            </w:r>
          </w:p>
        </w:tc>
      </w:tr>
      <w:tr w:rsidR="0019071A" w:rsidRPr="004A4594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01/17</w:t>
            </w:r>
            <w:r w:rsidRPr="004A4594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1/1262-2023</w:t>
            </w:r>
          </w:p>
        </w:tc>
      </w:tr>
      <w:tr w:rsidR="0019071A" w:rsidRPr="005373C7" w:rsidTr="00906E7A">
        <w:tc>
          <w:tcPr>
            <w:tcW w:w="5386" w:type="dxa"/>
            <w:vAlign w:val="center"/>
          </w:tcPr>
          <w:p w:rsidR="0019071A" w:rsidRPr="004A4594" w:rsidRDefault="0019071A" w:rsidP="0019071A">
            <w:pPr>
              <w:spacing w:line="360" w:lineRule="auto"/>
              <w:ind w:firstLine="45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պատասխան Ձեր 2023 թվականի փետրվարի 6-ի N ԳՍ//3051-2023 գրության՝ ուսումնասիրելով ««Գալակտիկա» փակ բաժնետիրական ընկերության պետական </w:t>
            </w:r>
            <w:r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սեփականություն հանդիսացող բաժնետոմսերի կառավարման լիազորություն</w:t>
            </w:r>
            <w:r w:rsidR="004A4594"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ները Հայաստանի Հանրապետության բարձր տեխնոլոգիական արդյունաբերության նախարարությանը վերապահելու մասին»  Հայաստանի Հանրապետության կառավարու</w:t>
            </w:r>
            <w:r w:rsidR="004A4594"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4A459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թյան որոշման նախագիծը (այսուհետ նաև՝ Նախագիծ)՝ առաջարկում ենք  Նախագծի 2-րդ կետով նշված «մեկամսյա» ժամկետի փոխարեն նախատեսել «եռամսյա» ժամկետ:</w:t>
            </w:r>
          </w:p>
        </w:tc>
        <w:tc>
          <w:tcPr>
            <w:tcW w:w="5245" w:type="dxa"/>
            <w:vAlign w:val="center"/>
          </w:tcPr>
          <w:p w:rsidR="0019071A" w:rsidRDefault="005373C7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5373C7" w:rsidRPr="005373C7" w:rsidRDefault="005373C7" w:rsidP="005373C7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5373C7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Մեկամսյա ժամկետն ավելի քան բավարար է բաժնետոմսերի հանձնում-ընդունումն իրականացնելու համար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19071A" w:rsidRPr="004A4594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4A459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3.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15.02.2023թ.</w:t>
            </w:r>
          </w:p>
        </w:tc>
      </w:tr>
      <w:tr w:rsidR="0019071A" w:rsidRPr="004A4594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45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01/27.2/7731-2023</w:t>
            </w:r>
          </w:p>
        </w:tc>
      </w:tr>
      <w:tr w:rsidR="0019071A" w:rsidRPr="004A4594" w:rsidTr="00906E7A">
        <w:tc>
          <w:tcPr>
            <w:tcW w:w="5386" w:type="dxa"/>
            <w:vAlign w:val="center"/>
          </w:tcPr>
          <w:p w:rsidR="0019071A" w:rsidRPr="004A4594" w:rsidRDefault="0019071A" w:rsidP="0019071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>«Գալակտիկա» փակ բաժնետիրական ընկերության պետական սեփականություն հանդիսացող բաժնետոմսերի կառավարման</w:t>
            </w:r>
            <w:r w:rsidRPr="004A459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լիազորությունները Հայաստանի Հանրապետության բարձր տեխնոլոգիական արդյունաբերության նախարարությանը վերապահելու</w:t>
            </w:r>
            <w:r w:rsidRPr="004A45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A45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 </w:t>
            </w:r>
            <w:r w:rsidRPr="004A45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245" w:type="dxa"/>
            <w:vAlign w:val="center"/>
          </w:tcPr>
          <w:p w:rsidR="0019071A" w:rsidRPr="004A4594" w:rsidRDefault="0019071A" w:rsidP="0019071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4A4594" w:rsidRDefault="0009777B" w:rsidP="005330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4A459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4A459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4A459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4A4594" w:rsidSect="004A4594">
      <w:pgSz w:w="12240" w:h="15840"/>
      <w:pgMar w:top="284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47413"/>
    <w:rsid w:val="00156A23"/>
    <w:rsid w:val="00174EB5"/>
    <w:rsid w:val="0019071A"/>
    <w:rsid w:val="001C3F18"/>
    <w:rsid w:val="0021292B"/>
    <w:rsid w:val="002A79B7"/>
    <w:rsid w:val="002F1756"/>
    <w:rsid w:val="00321062"/>
    <w:rsid w:val="004108FE"/>
    <w:rsid w:val="004A4594"/>
    <w:rsid w:val="00533069"/>
    <w:rsid w:val="005373C7"/>
    <w:rsid w:val="00562BB7"/>
    <w:rsid w:val="005B1384"/>
    <w:rsid w:val="005B2BDC"/>
    <w:rsid w:val="00635E23"/>
    <w:rsid w:val="00644006"/>
    <w:rsid w:val="00676CA8"/>
    <w:rsid w:val="006A2E46"/>
    <w:rsid w:val="006E2E44"/>
    <w:rsid w:val="007351D8"/>
    <w:rsid w:val="0076660D"/>
    <w:rsid w:val="007D0F3D"/>
    <w:rsid w:val="008572E8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72A3D"/>
    <w:rsid w:val="00D77B23"/>
    <w:rsid w:val="00E72E21"/>
    <w:rsid w:val="00EB6B02"/>
    <w:rsid w:val="00EE23A0"/>
    <w:rsid w:val="00EE2C3A"/>
    <w:rsid w:val="00F32E34"/>
    <w:rsid w:val="00F517DB"/>
    <w:rsid w:val="00F7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5C5BD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https://mul2-spm.gov.am/tasks/300476/oneclick/Ampopatert.docx?token=99bb722756ffa12ed17cd4685f29779a</cp:keywords>
  <dc:description/>
  <cp:lastModifiedBy>Anna Grigoryan</cp:lastModifiedBy>
  <cp:revision>51</cp:revision>
  <cp:lastPrinted>2021-08-09T07:46:00Z</cp:lastPrinted>
  <dcterms:created xsi:type="dcterms:W3CDTF">2021-04-12T07:44:00Z</dcterms:created>
  <dcterms:modified xsi:type="dcterms:W3CDTF">2023-03-16T10:33:00Z</dcterms:modified>
</cp:coreProperties>
</file>