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7A2A4" w14:textId="39276038" w:rsidR="00BE2042" w:rsidRPr="00747CC8" w:rsidRDefault="006E4D9F" w:rsidP="00890F44">
      <w:pPr>
        <w:spacing w:after="0" w:line="360" w:lineRule="auto"/>
        <w:jc w:val="center"/>
        <w:rPr>
          <w:rFonts w:ascii="GHEA Grapalat" w:hAnsi="GHEA Grapalat" w:cs="Sylfaen"/>
          <w:b/>
          <w:sz w:val="24"/>
          <w:szCs w:val="24"/>
          <w:lang w:val="de-DE"/>
        </w:rPr>
      </w:pPr>
      <w:r w:rsidRPr="00747CC8">
        <w:rPr>
          <w:rFonts w:ascii="GHEA Grapalat" w:hAnsi="GHEA Grapalat" w:cs="Sylfaen"/>
          <w:b/>
          <w:sz w:val="24"/>
          <w:szCs w:val="24"/>
          <w:lang w:val="de-DE"/>
        </w:rPr>
        <w:t>ԱՄՓՈՓԱԹԵՐԹ</w:t>
      </w:r>
    </w:p>
    <w:p w14:paraId="2AFD52D1" w14:textId="59C0DF07" w:rsidR="00162CD1" w:rsidRPr="00CE061F" w:rsidRDefault="00162CD1" w:rsidP="00890F44">
      <w:pPr>
        <w:spacing w:after="0" w:line="360" w:lineRule="auto"/>
        <w:jc w:val="center"/>
        <w:rPr>
          <w:rFonts w:ascii="GHEA Grapalat" w:eastAsia="Times New Roman" w:hAnsi="GHEA Grapalat" w:cs="Times New Roman"/>
          <w:b/>
          <w:sz w:val="24"/>
          <w:szCs w:val="24"/>
          <w:lang w:val="de-DE" w:eastAsia="ru-RU"/>
        </w:rPr>
      </w:pPr>
      <w:r w:rsidRPr="00CE061F">
        <w:rPr>
          <w:rFonts w:ascii="GHEA Grapalat" w:hAnsi="GHEA Grapalat"/>
          <w:b/>
          <w:lang w:val="de-DE" w:bidi="en-US"/>
        </w:rPr>
        <w:t>«</w:t>
      </w:r>
      <w:r w:rsidR="00CE061F" w:rsidRPr="00CE061F">
        <w:rPr>
          <w:rFonts w:ascii="GHEA Grapalat" w:eastAsia="Times New Roman" w:hAnsi="GHEA Grapalat" w:cs="Times New Roman"/>
          <w:b/>
          <w:sz w:val="24"/>
          <w:szCs w:val="24"/>
          <w:lang w:eastAsia="ru-RU"/>
        </w:rPr>
        <w:t>ՀԱՅԱՍՏԱՆԻ</w:t>
      </w:r>
      <w:r w:rsidR="00CE061F" w:rsidRPr="00CE061F">
        <w:rPr>
          <w:rFonts w:ascii="GHEA Grapalat" w:eastAsia="Times New Roman" w:hAnsi="GHEA Grapalat" w:cs="Times New Roman"/>
          <w:b/>
          <w:sz w:val="24"/>
          <w:szCs w:val="24"/>
          <w:lang w:val="de-DE" w:eastAsia="ru-RU"/>
        </w:rPr>
        <w:t xml:space="preserve"> </w:t>
      </w:r>
      <w:r w:rsidR="00CE061F" w:rsidRPr="00CE061F">
        <w:rPr>
          <w:rFonts w:ascii="GHEA Grapalat" w:eastAsia="Times New Roman" w:hAnsi="GHEA Grapalat" w:cs="Times New Roman"/>
          <w:b/>
          <w:sz w:val="24"/>
          <w:szCs w:val="24"/>
          <w:lang w:eastAsia="ru-RU"/>
        </w:rPr>
        <w:t>ՀԱՆՐԱՊԵՏՈՒԹՅԱՆ</w:t>
      </w:r>
      <w:r w:rsidR="00CE061F" w:rsidRPr="00CE061F">
        <w:rPr>
          <w:rFonts w:ascii="GHEA Grapalat" w:eastAsia="Times New Roman" w:hAnsi="GHEA Grapalat" w:cs="Times New Roman"/>
          <w:b/>
          <w:sz w:val="24"/>
          <w:szCs w:val="24"/>
          <w:lang w:val="de-DE" w:eastAsia="ru-RU"/>
        </w:rPr>
        <w:t xml:space="preserve"> 2023 </w:t>
      </w:r>
      <w:r w:rsidR="00CE061F" w:rsidRPr="00CE061F">
        <w:rPr>
          <w:rFonts w:ascii="GHEA Grapalat" w:eastAsia="Times New Roman" w:hAnsi="GHEA Grapalat" w:cs="Times New Roman"/>
          <w:b/>
          <w:sz w:val="24"/>
          <w:szCs w:val="24"/>
          <w:lang w:eastAsia="ru-RU"/>
        </w:rPr>
        <w:t>ԹՎԱԿԱՆԻ</w:t>
      </w:r>
      <w:r w:rsidR="00CE061F" w:rsidRPr="00CE061F">
        <w:rPr>
          <w:rFonts w:ascii="GHEA Grapalat" w:eastAsia="Times New Roman" w:hAnsi="GHEA Grapalat" w:cs="Times New Roman"/>
          <w:b/>
          <w:sz w:val="24"/>
          <w:szCs w:val="24"/>
          <w:lang w:val="de-DE" w:eastAsia="ru-RU"/>
        </w:rPr>
        <w:t xml:space="preserve"> </w:t>
      </w:r>
      <w:r w:rsidR="00CE061F" w:rsidRPr="00CE061F">
        <w:rPr>
          <w:rFonts w:ascii="GHEA Grapalat" w:eastAsia="Times New Roman" w:hAnsi="GHEA Grapalat" w:cs="Times New Roman"/>
          <w:b/>
          <w:sz w:val="24"/>
          <w:szCs w:val="24"/>
          <w:lang w:eastAsia="ru-RU"/>
        </w:rPr>
        <w:t>ՊԵՏԱԿԱՆ</w:t>
      </w:r>
      <w:r w:rsidR="00CE061F" w:rsidRPr="00CE061F">
        <w:rPr>
          <w:rFonts w:ascii="GHEA Grapalat" w:eastAsia="Times New Roman" w:hAnsi="GHEA Grapalat" w:cs="Times New Roman"/>
          <w:b/>
          <w:sz w:val="24"/>
          <w:szCs w:val="24"/>
          <w:lang w:val="de-DE" w:eastAsia="ru-RU"/>
        </w:rPr>
        <w:t xml:space="preserve"> </w:t>
      </w:r>
      <w:r w:rsidR="00CE061F" w:rsidRPr="00CE061F">
        <w:rPr>
          <w:rFonts w:ascii="GHEA Grapalat" w:eastAsia="Times New Roman" w:hAnsi="GHEA Grapalat" w:cs="Times New Roman"/>
          <w:b/>
          <w:sz w:val="24"/>
          <w:szCs w:val="24"/>
          <w:lang w:eastAsia="ru-RU"/>
        </w:rPr>
        <w:t>ԲՅՈՒՋԵՈՒՄ</w:t>
      </w:r>
      <w:r w:rsidR="00CE061F" w:rsidRPr="00CE061F">
        <w:rPr>
          <w:rFonts w:ascii="GHEA Grapalat" w:eastAsia="Times New Roman" w:hAnsi="GHEA Grapalat" w:cs="Times New Roman"/>
          <w:b/>
          <w:sz w:val="24"/>
          <w:szCs w:val="24"/>
          <w:lang w:val="de-DE" w:eastAsia="ru-RU"/>
        </w:rPr>
        <w:t xml:space="preserve"> </w:t>
      </w:r>
      <w:r w:rsidR="00CB488F">
        <w:rPr>
          <w:rFonts w:ascii="GHEA Grapalat" w:eastAsia="Times New Roman" w:hAnsi="GHEA Grapalat" w:cs="Times New Roman"/>
          <w:b/>
          <w:sz w:val="24"/>
          <w:szCs w:val="24"/>
          <w:lang w:val="hy-AM" w:eastAsia="ru-RU"/>
        </w:rPr>
        <w:t>ԵՎ</w:t>
      </w:r>
      <w:r w:rsidR="00CE061F" w:rsidRPr="00CE061F">
        <w:rPr>
          <w:rFonts w:ascii="GHEA Grapalat" w:eastAsia="Times New Roman" w:hAnsi="GHEA Grapalat" w:cs="Times New Roman"/>
          <w:b/>
          <w:sz w:val="24"/>
          <w:szCs w:val="24"/>
          <w:lang w:val="de-DE" w:eastAsia="ru-RU"/>
        </w:rPr>
        <w:t xml:space="preserve"> </w:t>
      </w:r>
      <w:r w:rsidR="00CE061F" w:rsidRPr="00CE061F">
        <w:rPr>
          <w:rFonts w:ascii="GHEA Grapalat" w:eastAsia="Times New Roman" w:hAnsi="GHEA Grapalat" w:cs="Times New Roman"/>
          <w:b/>
          <w:sz w:val="24"/>
          <w:szCs w:val="24"/>
          <w:lang w:eastAsia="ru-RU"/>
        </w:rPr>
        <w:t>ՀԱՅԱՍՏԱՆԻ</w:t>
      </w:r>
      <w:r w:rsidR="00CE061F" w:rsidRPr="00CE061F">
        <w:rPr>
          <w:rFonts w:ascii="GHEA Grapalat" w:eastAsia="Times New Roman" w:hAnsi="GHEA Grapalat" w:cs="Times New Roman"/>
          <w:b/>
          <w:sz w:val="24"/>
          <w:szCs w:val="24"/>
          <w:lang w:val="de-DE" w:eastAsia="ru-RU"/>
        </w:rPr>
        <w:t xml:space="preserve"> </w:t>
      </w:r>
      <w:r w:rsidR="00CE061F" w:rsidRPr="00CE061F">
        <w:rPr>
          <w:rFonts w:ascii="GHEA Grapalat" w:eastAsia="Times New Roman" w:hAnsi="GHEA Grapalat" w:cs="Times New Roman"/>
          <w:b/>
          <w:sz w:val="24"/>
          <w:szCs w:val="24"/>
          <w:lang w:eastAsia="ru-RU"/>
        </w:rPr>
        <w:t>ՀԱՆՐԱՊԵՏՈՒԹՅԱՆ</w:t>
      </w:r>
      <w:r w:rsidR="00CE061F" w:rsidRPr="00CE061F">
        <w:rPr>
          <w:rFonts w:ascii="GHEA Grapalat" w:eastAsia="Times New Roman" w:hAnsi="GHEA Grapalat" w:cs="Times New Roman"/>
          <w:b/>
          <w:sz w:val="24"/>
          <w:szCs w:val="24"/>
          <w:lang w:val="de-DE" w:eastAsia="ru-RU"/>
        </w:rPr>
        <w:t xml:space="preserve"> </w:t>
      </w:r>
      <w:r w:rsidR="00CE061F" w:rsidRPr="00CE061F">
        <w:rPr>
          <w:rFonts w:ascii="GHEA Grapalat" w:eastAsia="Times New Roman" w:hAnsi="GHEA Grapalat" w:cs="Times New Roman"/>
          <w:b/>
          <w:sz w:val="24"/>
          <w:szCs w:val="24"/>
          <w:lang w:eastAsia="ru-RU"/>
        </w:rPr>
        <w:t>ԿԱՌԱՎԱՐՈՒԹՅԱՆ</w:t>
      </w:r>
      <w:r w:rsidR="00CE061F" w:rsidRPr="00CE061F">
        <w:rPr>
          <w:rFonts w:ascii="GHEA Grapalat" w:eastAsia="Times New Roman" w:hAnsi="GHEA Grapalat" w:cs="Times New Roman"/>
          <w:b/>
          <w:sz w:val="24"/>
          <w:szCs w:val="24"/>
          <w:lang w:val="de-DE" w:eastAsia="ru-RU"/>
        </w:rPr>
        <w:t xml:space="preserve"> 2022 </w:t>
      </w:r>
      <w:r w:rsidR="00CE061F" w:rsidRPr="00CE061F">
        <w:rPr>
          <w:rFonts w:ascii="GHEA Grapalat" w:eastAsia="Times New Roman" w:hAnsi="GHEA Grapalat" w:cs="Times New Roman"/>
          <w:b/>
          <w:sz w:val="24"/>
          <w:szCs w:val="24"/>
          <w:lang w:eastAsia="ru-RU"/>
        </w:rPr>
        <w:t>ԹՎԱԿԱՆԻ</w:t>
      </w:r>
      <w:r w:rsidR="00CE061F" w:rsidRPr="00CE061F">
        <w:rPr>
          <w:rFonts w:ascii="GHEA Grapalat" w:eastAsia="Times New Roman" w:hAnsi="GHEA Grapalat" w:cs="Times New Roman"/>
          <w:b/>
          <w:sz w:val="24"/>
          <w:szCs w:val="24"/>
          <w:lang w:val="de-DE" w:eastAsia="ru-RU"/>
        </w:rPr>
        <w:t xml:space="preserve"> </w:t>
      </w:r>
      <w:r w:rsidR="00CE061F" w:rsidRPr="00CE061F">
        <w:rPr>
          <w:rFonts w:ascii="GHEA Grapalat" w:eastAsia="Times New Roman" w:hAnsi="GHEA Grapalat" w:cs="Times New Roman"/>
          <w:b/>
          <w:sz w:val="24"/>
          <w:szCs w:val="24"/>
          <w:lang w:eastAsia="ru-RU"/>
        </w:rPr>
        <w:t>ԴԵԿՏԵՄԲԵՐԻ</w:t>
      </w:r>
      <w:r w:rsidR="00CE061F" w:rsidRPr="00CE061F">
        <w:rPr>
          <w:rFonts w:ascii="GHEA Grapalat" w:eastAsia="Times New Roman" w:hAnsi="GHEA Grapalat" w:cs="Times New Roman"/>
          <w:b/>
          <w:sz w:val="24"/>
          <w:szCs w:val="24"/>
          <w:lang w:val="de-DE" w:eastAsia="ru-RU"/>
        </w:rPr>
        <w:t xml:space="preserve"> 29-</w:t>
      </w:r>
      <w:r w:rsidR="00CE061F" w:rsidRPr="00CE061F">
        <w:rPr>
          <w:rFonts w:ascii="GHEA Grapalat" w:eastAsia="Times New Roman" w:hAnsi="GHEA Grapalat" w:cs="Times New Roman"/>
          <w:b/>
          <w:sz w:val="24"/>
          <w:szCs w:val="24"/>
          <w:lang w:eastAsia="ru-RU"/>
        </w:rPr>
        <w:t>Ի</w:t>
      </w:r>
      <w:r w:rsidR="00CE061F" w:rsidRPr="00CE061F">
        <w:rPr>
          <w:rFonts w:ascii="GHEA Grapalat" w:eastAsia="Times New Roman" w:hAnsi="GHEA Grapalat" w:cs="Times New Roman"/>
          <w:b/>
          <w:sz w:val="24"/>
          <w:szCs w:val="24"/>
          <w:lang w:val="de-DE" w:eastAsia="ru-RU"/>
        </w:rPr>
        <w:t xml:space="preserve"> N 2111-</w:t>
      </w:r>
      <w:r w:rsidR="00CE061F" w:rsidRPr="00CE061F">
        <w:rPr>
          <w:rFonts w:ascii="GHEA Grapalat" w:eastAsia="Times New Roman" w:hAnsi="GHEA Grapalat" w:cs="Times New Roman"/>
          <w:b/>
          <w:sz w:val="24"/>
          <w:szCs w:val="24"/>
          <w:lang w:eastAsia="ru-RU"/>
        </w:rPr>
        <w:t>Ն</w:t>
      </w:r>
      <w:r w:rsidR="00CE061F" w:rsidRPr="00CE061F">
        <w:rPr>
          <w:rFonts w:ascii="GHEA Grapalat" w:eastAsia="Times New Roman" w:hAnsi="GHEA Grapalat" w:cs="Times New Roman"/>
          <w:b/>
          <w:sz w:val="24"/>
          <w:szCs w:val="24"/>
          <w:lang w:val="de-DE" w:eastAsia="ru-RU"/>
        </w:rPr>
        <w:t xml:space="preserve"> </w:t>
      </w:r>
      <w:r w:rsidR="00CE061F" w:rsidRPr="00CE061F">
        <w:rPr>
          <w:rFonts w:ascii="GHEA Grapalat" w:eastAsia="Times New Roman" w:hAnsi="GHEA Grapalat" w:cs="Times New Roman"/>
          <w:b/>
          <w:sz w:val="24"/>
          <w:szCs w:val="24"/>
          <w:lang w:eastAsia="ru-RU"/>
        </w:rPr>
        <w:t>ՈՐՈՇՄԱՆ</w:t>
      </w:r>
      <w:r w:rsidR="00CE061F" w:rsidRPr="00CE061F">
        <w:rPr>
          <w:rFonts w:ascii="GHEA Grapalat" w:eastAsia="Times New Roman" w:hAnsi="GHEA Grapalat" w:cs="Times New Roman"/>
          <w:b/>
          <w:sz w:val="24"/>
          <w:szCs w:val="24"/>
          <w:lang w:val="de-DE" w:eastAsia="ru-RU"/>
        </w:rPr>
        <w:t xml:space="preserve"> </w:t>
      </w:r>
      <w:r w:rsidR="00CE061F" w:rsidRPr="00CE061F">
        <w:rPr>
          <w:rFonts w:ascii="GHEA Grapalat" w:eastAsia="Times New Roman" w:hAnsi="GHEA Grapalat" w:cs="Times New Roman"/>
          <w:b/>
          <w:sz w:val="24"/>
          <w:szCs w:val="24"/>
          <w:lang w:eastAsia="ru-RU"/>
        </w:rPr>
        <w:t>ՄԵՋ</w:t>
      </w:r>
      <w:r w:rsidR="00CE061F" w:rsidRPr="00CE061F">
        <w:rPr>
          <w:rFonts w:ascii="GHEA Grapalat" w:eastAsia="Times New Roman" w:hAnsi="GHEA Grapalat" w:cs="Times New Roman"/>
          <w:b/>
          <w:sz w:val="24"/>
          <w:szCs w:val="24"/>
          <w:lang w:val="de-DE" w:eastAsia="ru-RU"/>
        </w:rPr>
        <w:t xml:space="preserve"> </w:t>
      </w:r>
      <w:r w:rsidR="00CE061F" w:rsidRPr="00CE061F">
        <w:rPr>
          <w:rFonts w:ascii="GHEA Grapalat" w:eastAsia="Times New Roman" w:hAnsi="GHEA Grapalat" w:cs="Times New Roman"/>
          <w:b/>
          <w:sz w:val="24"/>
          <w:szCs w:val="24"/>
          <w:lang w:eastAsia="ru-RU"/>
        </w:rPr>
        <w:t>ՓՈՓՈԽՈՒԹՅՈՒՆՆԵՐ</w:t>
      </w:r>
      <w:r w:rsidR="00CE061F" w:rsidRPr="00CE061F">
        <w:rPr>
          <w:rFonts w:ascii="GHEA Grapalat" w:eastAsia="Times New Roman" w:hAnsi="GHEA Grapalat" w:cs="Times New Roman"/>
          <w:b/>
          <w:sz w:val="24"/>
          <w:szCs w:val="24"/>
          <w:lang w:val="de-DE" w:eastAsia="ru-RU"/>
        </w:rPr>
        <w:t xml:space="preserve"> </w:t>
      </w:r>
      <w:r w:rsidR="00CE061F" w:rsidRPr="00CE061F">
        <w:rPr>
          <w:rFonts w:ascii="GHEA Grapalat" w:eastAsia="Times New Roman" w:hAnsi="GHEA Grapalat" w:cs="Times New Roman"/>
          <w:b/>
          <w:sz w:val="24"/>
          <w:szCs w:val="24"/>
          <w:lang w:eastAsia="ru-RU"/>
        </w:rPr>
        <w:t>ԵՎ</w:t>
      </w:r>
      <w:r w:rsidR="00CE061F" w:rsidRPr="00CE061F">
        <w:rPr>
          <w:rFonts w:ascii="GHEA Grapalat" w:eastAsia="Times New Roman" w:hAnsi="GHEA Grapalat" w:cs="Times New Roman"/>
          <w:b/>
          <w:sz w:val="24"/>
          <w:szCs w:val="24"/>
          <w:lang w:val="de-DE" w:eastAsia="ru-RU"/>
        </w:rPr>
        <w:t xml:space="preserve"> </w:t>
      </w:r>
      <w:r w:rsidR="00CE061F" w:rsidRPr="00CE061F">
        <w:rPr>
          <w:rFonts w:ascii="GHEA Grapalat" w:eastAsia="Times New Roman" w:hAnsi="GHEA Grapalat" w:cs="Times New Roman"/>
          <w:b/>
          <w:sz w:val="24"/>
          <w:szCs w:val="24"/>
          <w:lang w:eastAsia="ru-RU"/>
        </w:rPr>
        <w:t>ԼՐԱՑՈՒՄՆԵՐ</w:t>
      </w:r>
      <w:r w:rsidR="00CE061F" w:rsidRPr="00CE061F">
        <w:rPr>
          <w:rFonts w:ascii="GHEA Grapalat" w:eastAsia="Times New Roman" w:hAnsi="GHEA Grapalat" w:cs="Times New Roman"/>
          <w:b/>
          <w:sz w:val="24"/>
          <w:szCs w:val="24"/>
          <w:lang w:val="de-DE" w:eastAsia="ru-RU"/>
        </w:rPr>
        <w:t xml:space="preserve"> </w:t>
      </w:r>
      <w:r w:rsidR="00CE061F" w:rsidRPr="00CE061F">
        <w:rPr>
          <w:rFonts w:ascii="GHEA Grapalat" w:eastAsia="Times New Roman" w:hAnsi="GHEA Grapalat" w:cs="Times New Roman"/>
          <w:b/>
          <w:sz w:val="24"/>
          <w:szCs w:val="24"/>
          <w:lang w:eastAsia="ru-RU"/>
        </w:rPr>
        <w:t>ԿԱՏԱՐԵԼՈՒ</w:t>
      </w:r>
      <w:r w:rsidR="00CE061F" w:rsidRPr="00CE061F">
        <w:rPr>
          <w:rFonts w:ascii="GHEA Grapalat" w:eastAsia="Times New Roman" w:hAnsi="GHEA Grapalat" w:cs="Times New Roman"/>
          <w:b/>
          <w:sz w:val="24"/>
          <w:szCs w:val="24"/>
          <w:lang w:val="de-DE" w:eastAsia="ru-RU"/>
        </w:rPr>
        <w:t xml:space="preserve"> </w:t>
      </w:r>
      <w:r w:rsidR="00CE061F" w:rsidRPr="00CE061F">
        <w:rPr>
          <w:rFonts w:ascii="GHEA Grapalat" w:eastAsia="Times New Roman" w:hAnsi="GHEA Grapalat" w:cs="Times New Roman"/>
          <w:b/>
          <w:sz w:val="24"/>
          <w:szCs w:val="24"/>
          <w:lang w:eastAsia="ru-RU"/>
        </w:rPr>
        <w:t>ԵՎ</w:t>
      </w:r>
      <w:r w:rsidR="00CE061F" w:rsidRPr="00CE061F">
        <w:rPr>
          <w:rFonts w:ascii="GHEA Grapalat" w:eastAsia="Times New Roman" w:hAnsi="GHEA Grapalat" w:cs="Times New Roman"/>
          <w:b/>
          <w:sz w:val="24"/>
          <w:szCs w:val="24"/>
          <w:lang w:val="de-DE" w:eastAsia="ru-RU"/>
        </w:rPr>
        <w:t xml:space="preserve"> </w:t>
      </w:r>
      <w:r w:rsidR="00CE061F" w:rsidRPr="00CE061F">
        <w:rPr>
          <w:rFonts w:ascii="GHEA Grapalat" w:eastAsia="Times New Roman" w:hAnsi="GHEA Grapalat" w:cs="Times New Roman"/>
          <w:b/>
          <w:sz w:val="24"/>
          <w:szCs w:val="24"/>
          <w:lang w:eastAsia="ru-RU"/>
        </w:rPr>
        <w:t>ՀԱՅԱՍՏԱՆԻ</w:t>
      </w:r>
      <w:r w:rsidR="00CE061F" w:rsidRPr="00CE061F">
        <w:rPr>
          <w:rFonts w:ascii="GHEA Grapalat" w:eastAsia="Times New Roman" w:hAnsi="GHEA Grapalat" w:cs="Times New Roman"/>
          <w:b/>
          <w:sz w:val="24"/>
          <w:szCs w:val="24"/>
          <w:lang w:val="de-DE" w:eastAsia="ru-RU"/>
        </w:rPr>
        <w:t xml:space="preserve"> </w:t>
      </w:r>
      <w:r w:rsidR="00CE061F" w:rsidRPr="00CE061F">
        <w:rPr>
          <w:rFonts w:ascii="GHEA Grapalat" w:eastAsia="Times New Roman" w:hAnsi="GHEA Grapalat" w:cs="Times New Roman"/>
          <w:b/>
          <w:sz w:val="24"/>
          <w:szCs w:val="24"/>
          <w:lang w:eastAsia="ru-RU"/>
        </w:rPr>
        <w:t>ՀԱՆՐԱՊԵՏՈՒԹՅԱՆ</w:t>
      </w:r>
      <w:r w:rsidR="00CE061F" w:rsidRPr="00CE061F">
        <w:rPr>
          <w:rFonts w:ascii="GHEA Grapalat" w:eastAsia="Times New Roman" w:hAnsi="GHEA Grapalat" w:cs="Times New Roman"/>
          <w:b/>
          <w:sz w:val="24"/>
          <w:szCs w:val="24"/>
          <w:lang w:val="de-DE" w:eastAsia="ru-RU"/>
        </w:rPr>
        <w:t xml:space="preserve"> </w:t>
      </w:r>
      <w:r w:rsidR="00CE061F" w:rsidRPr="00CE061F">
        <w:rPr>
          <w:rFonts w:ascii="GHEA Grapalat" w:eastAsia="Times New Roman" w:hAnsi="GHEA Grapalat" w:cs="Times New Roman"/>
          <w:b/>
          <w:sz w:val="24"/>
          <w:szCs w:val="24"/>
          <w:lang w:eastAsia="ru-RU"/>
        </w:rPr>
        <w:t>ՇՐՋԱԿԱ</w:t>
      </w:r>
      <w:r w:rsidR="00CE061F" w:rsidRPr="00CE061F">
        <w:rPr>
          <w:rFonts w:ascii="GHEA Grapalat" w:eastAsia="Times New Roman" w:hAnsi="GHEA Grapalat" w:cs="Times New Roman"/>
          <w:b/>
          <w:sz w:val="24"/>
          <w:szCs w:val="24"/>
          <w:lang w:val="de-DE" w:eastAsia="ru-RU"/>
        </w:rPr>
        <w:t xml:space="preserve"> </w:t>
      </w:r>
      <w:r w:rsidR="00CE061F" w:rsidRPr="00CE061F">
        <w:rPr>
          <w:rFonts w:ascii="GHEA Grapalat" w:eastAsia="Times New Roman" w:hAnsi="GHEA Grapalat" w:cs="Times New Roman"/>
          <w:b/>
          <w:sz w:val="24"/>
          <w:szCs w:val="24"/>
          <w:lang w:eastAsia="ru-RU"/>
        </w:rPr>
        <w:t>ՄԻՋԱՎԱՅՐԻ</w:t>
      </w:r>
      <w:r w:rsidR="00CE061F" w:rsidRPr="00CE061F">
        <w:rPr>
          <w:rFonts w:ascii="GHEA Grapalat" w:eastAsia="Times New Roman" w:hAnsi="GHEA Grapalat" w:cs="Times New Roman"/>
          <w:b/>
          <w:sz w:val="24"/>
          <w:szCs w:val="24"/>
          <w:lang w:val="de-DE" w:eastAsia="ru-RU"/>
        </w:rPr>
        <w:t xml:space="preserve"> </w:t>
      </w:r>
      <w:r w:rsidR="00CE061F" w:rsidRPr="00CE061F">
        <w:rPr>
          <w:rFonts w:ascii="GHEA Grapalat" w:eastAsia="Times New Roman" w:hAnsi="GHEA Grapalat" w:cs="Times New Roman"/>
          <w:b/>
          <w:sz w:val="24"/>
          <w:szCs w:val="24"/>
          <w:lang w:eastAsia="ru-RU"/>
        </w:rPr>
        <w:t>ՆԱԽԱՐԱՐՈՒԹՅԱՆԸ</w:t>
      </w:r>
      <w:r w:rsidR="00CE061F" w:rsidRPr="00CE061F">
        <w:rPr>
          <w:rFonts w:ascii="GHEA Grapalat" w:eastAsia="Times New Roman" w:hAnsi="GHEA Grapalat" w:cs="Times New Roman"/>
          <w:b/>
          <w:sz w:val="24"/>
          <w:szCs w:val="24"/>
          <w:lang w:val="de-DE" w:eastAsia="ru-RU"/>
        </w:rPr>
        <w:t xml:space="preserve"> </w:t>
      </w:r>
      <w:r w:rsidR="00CE061F" w:rsidRPr="00CE061F">
        <w:rPr>
          <w:rFonts w:ascii="GHEA Grapalat" w:eastAsia="Times New Roman" w:hAnsi="GHEA Grapalat" w:cs="Times New Roman"/>
          <w:b/>
          <w:sz w:val="24"/>
          <w:szCs w:val="24"/>
          <w:lang w:eastAsia="ru-RU"/>
        </w:rPr>
        <w:t>ԳՈՒՄ</w:t>
      </w:r>
      <w:bookmarkStart w:id="0" w:name="_GoBack"/>
      <w:bookmarkEnd w:id="0"/>
      <w:r w:rsidR="00CE061F" w:rsidRPr="00CE061F">
        <w:rPr>
          <w:rFonts w:ascii="GHEA Grapalat" w:eastAsia="Times New Roman" w:hAnsi="GHEA Grapalat" w:cs="Times New Roman"/>
          <w:b/>
          <w:sz w:val="24"/>
          <w:szCs w:val="24"/>
          <w:lang w:eastAsia="ru-RU"/>
        </w:rPr>
        <w:t>ԱՐ</w:t>
      </w:r>
      <w:r w:rsidR="00CE061F" w:rsidRPr="00CE061F">
        <w:rPr>
          <w:rFonts w:ascii="GHEA Grapalat" w:eastAsia="Times New Roman" w:hAnsi="GHEA Grapalat" w:cs="Times New Roman"/>
          <w:b/>
          <w:sz w:val="24"/>
          <w:szCs w:val="24"/>
          <w:lang w:val="de-DE" w:eastAsia="ru-RU"/>
        </w:rPr>
        <w:t xml:space="preserve"> </w:t>
      </w:r>
      <w:r w:rsidR="00CE061F" w:rsidRPr="00CE061F">
        <w:rPr>
          <w:rFonts w:ascii="GHEA Grapalat" w:eastAsia="Times New Roman" w:hAnsi="GHEA Grapalat" w:cs="Times New Roman"/>
          <w:b/>
          <w:sz w:val="24"/>
          <w:szCs w:val="24"/>
          <w:lang w:eastAsia="ru-RU"/>
        </w:rPr>
        <w:t>ՀԱՏԿԱՑՆԵԼՈՒ</w:t>
      </w:r>
      <w:r w:rsidR="00CE061F" w:rsidRPr="00CE061F">
        <w:rPr>
          <w:rFonts w:ascii="GHEA Grapalat" w:eastAsia="Times New Roman" w:hAnsi="GHEA Grapalat" w:cs="Times New Roman"/>
          <w:b/>
          <w:sz w:val="24"/>
          <w:szCs w:val="24"/>
          <w:lang w:val="de-DE" w:eastAsia="ru-RU"/>
        </w:rPr>
        <w:t xml:space="preserve"> </w:t>
      </w:r>
      <w:r w:rsidR="00CE061F" w:rsidRPr="00CE061F">
        <w:rPr>
          <w:rFonts w:ascii="GHEA Grapalat" w:eastAsia="Times New Roman" w:hAnsi="GHEA Grapalat" w:cs="Times New Roman"/>
          <w:b/>
          <w:sz w:val="24"/>
          <w:szCs w:val="24"/>
          <w:lang w:eastAsia="ru-RU"/>
        </w:rPr>
        <w:t>ՄԱՍԻՆ</w:t>
      </w:r>
      <w:r w:rsidRPr="00CE061F">
        <w:rPr>
          <w:rFonts w:ascii="GHEA Grapalat" w:hAnsi="GHEA Grapalat"/>
          <w:b/>
          <w:lang w:val="de-DE"/>
        </w:rPr>
        <w:t>»</w:t>
      </w:r>
    </w:p>
    <w:p w14:paraId="2C864E7D" w14:textId="4AAB5C36" w:rsidR="00F13122" w:rsidRPr="00747CC8" w:rsidRDefault="004052F6" w:rsidP="00890F44">
      <w:pPr>
        <w:pStyle w:val="NormalWeb"/>
        <w:shd w:val="clear" w:color="auto" w:fill="FFFFFF"/>
        <w:spacing w:before="0" w:beforeAutospacing="0" w:after="0" w:afterAutospacing="0" w:line="360" w:lineRule="auto"/>
        <w:jc w:val="center"/>
        <w:rPr>
          <w:rFonts w:ascii="GHEA Grapalat" w:hAnsi="GHEA Grapalat" w:cs="Arial Unicode"/>
          <w:b/>
          <w:bCs/>
          <w:lang w:val="en-US"/>
        </w:rPr>
      </w:pPr>
      <w:r w:rsidRPr="00747CC8">
        <w:rPr>
          <w:rStyle w:val="Strong"/>
          <w:rFonts w:ascii="GHEA Grapalat" w:hAnsi="GHEA Grapalat" w:cs="Arial"/>
          <w:color w:val="000000"/>
        </w:rPr>
        <w:t>ԿԱՌԱՎԱՐՈՒԹՅԱՆ</w:t>
      </w:r>
      <w:r w:rsidRPr="00747CC8">
        <w:rPr>
          <w:rStyle w:val="Strong"/>
          <w:rFonts w:ascii="GHEA Grapalat" w:hAnsi="GHEA Grapalat" w:cs="Arial"/>
          <w:color w:val="000000"/>
          <w:lang w:val="en-US"/>
        </w:rPr>
        <w:t xml:space="preserve"> </w:t>
      </w:r>
      <w:r w:rsidR="00F13122" w:rsidRPr="00747CC8">
        <w:rPr>
          <w:rFonts w:ascii="GHEA Grapalat" w:hAnsi="GHEA Grapalat" w:cs="Arial Unicode"/>
          <w:b/>
          <w:bCs/>
          <w:lang w:val="hy-AM"/>
        </w:rPr>
        <w:t xml:space="preserve">ՈՐՈՇՄԱՆ ՆԱԽԱԳԾԻ </w:t>
      </w:r>
    </w:p>
    <w:p w14:paraId="168E6BD9" w14:textId="77777777" w:rsidR="004275B2" w:rsidRPr="004275B2" w:rsidRDefault="004275B2" w:rsidP="00890F44">
      <w:pPr>
        <w:pStyle w:val="NormalWeb"/>
        <w:spacing w:before="0" w:beforeAutospacing="0" w:after="0" w:afterAutospacing="0" w:line="360" w:lineRule="auto"/>
        <w:rPr>
          <w:rFonts w:ascii="GHEA Grapalat" w:hAnsi="GHEA Grapalat" w:cs="Sylfaen"/>
          <w:b/>
        </w:rPr>
      </w:pPr>
    </w:p>
    <w:tbl>
      <w:tblPr>
        <w:tblStyle w:val="TableGrid"/>
        <w:tblpPr w:leftFromText="180" w:rightFromText="180" w:vertAnchor="text" w:tblpX="-707" w:tblpY="1"/>
        <w:tblOverlap w:val="never"/>
        <w:tblW w:w="14778" w:type="dxa"/>
        <w:tblLayout w:type="fixed"/>
        <w:tblLook w:val="04A0" w:firstRow="1" w:lastRow="0" w:firstColumn="1" w:lastColumn="0" w:noHBand="0" w:noVBand="1"/>
      </w:tblPr>
      <w:tblGrid>
        <w:gridCol w:w="7668"/>
        <w:gridCol w:w="7110"/>
      </w:tblGrid>
      <w:tr w:rsidR="001536E7" w:rsidRPr="00747CC8" w14:paraId="2373197A" w14:textId="77777777" w:rsidTr="00177D52">
        <w:trPr>
          <w:trHeight w:val="797"/>
        </w:trPr>
        <w:tc>
          <w:tcPr>
            <w:tcW w:w="7668" w:type="dxa"/>
            <w:shd w:val="clear" w:color="auto" w:fill="BFBFBF" w:themeFill="background1" w:themeFillShade="BF"/>
          </w:tcPr>
          <w:p w14:paraId="0262D49E" w14:textId="44608488" w:rsidR="001536E7" w:rsidRPr="00747CC8" w:rsidRDefault="001536E7" w:rsidP="00890F44">
            <w:pPr>
              <w:pStyle w:val="ListParagraph"/>
              <w:numPr>
                <w:ilvl w:val="0"/>
                <w:numId w:val="2"/>
              </w:numPr>
              <w:tabs>
                <w:tab w:val="left" w:pos="-3261"/>
              </w:tabs>
              <w:spacing w:line="360" w:lineRule="auto"/>
              <w:contextualSpacing w:val="0"/>
              <w:jc w:val="center"/>
              <w:rPr>
                <w:rFonts w:ascii="GHEA Grapalat" w:hAnsi="GHEA Grapalat" w:cs="Sylfaen"/>
                <w:sz w:val="24"/>
                <w:szCs w:val="24"/>
                <w:lang w:val="hy-AM"/>
              </w:rPr>
            </w:pPr>
            <w:r w:rsidRPr="00747CC8">
              <w:rPr>
                <w:rFonts w:ascii="GHEA Grapalat" w:hAnsi="GHEA Grapalat" w:cs="Sylfaen"/>
                <w:sz w:val="24"/>
                <w:szCs w:val="24"/>
                <w:lang w:val="hy-AM"/>
              </w:rPr>
              <w:t>ֆինանսների նախարարություն</w:t>
            </w:r>
          </w:p>
        </w:tc>
        <w:tc>
          <w:tcPr>
            <w:tcW w:w="7110" w:type="dxa"/>
            <w:shd w:val="clear" w:color="auto" w:fill="BFBFBF" w:themeFill="background1" w:themeFillShade="BF"/>
          </w:tcPr>
          <w:p w14:paraId="24836BEB" w14:textId="06E2E7D5" w:rsidR="001536E7" w:rsidRPr="00747CC8" w:rsidRDefault="00F60C50" w:rsidP="00890F44">
            <w:pPr>
              <w:tabs>
                <w:tab w:val="left" w:pos="-3261"/>
              </w:tabs>
              <w:spacing w:line="360" w:lineRule="auto"/>
              <w:ind w:left="40"/>
              <w:jc w:val="center"/>
              <w:rPr>
                <w:rFonts w:ascii="GHEA Grapalat" w:eastAsia="Times New Roman" w:hAnsi="GHEA Grapalat" w:cs="Sylfaen"/>
                <w:color w:val="000000"/>
                <w:sz w:val="24"/>
                <w:szCs w:val="24"/>
              </w:rPr>
            </w:pPr>
            <w:r>
              <w:rPr>
                <w:rFonts w:ascii="GHEA Grapalat" w:eastAsia="Times New Roman" w:hAnsi="GHEA Grapalat" w:cs="Sylfaen"/>
                <w:color w:val="000000"/>
                <w:sz w:val="24"/>
                <w:szCs w:val="24"/>
              </w:rPr>
              <w:t>1</w:t>
            </w:r>
            <w:r>
              <w:rPr>
                <w:rFonts w:ascii="GHEA Grapalat" w:eastAsia="Times New Roman" w:hAnsi="GHEA Grapalat" w:cs="Sylfaen"/>
                <w:color w:val="000000"/>
                <w:sz w:val="24"/>
                <w:szCs w:val="24"/>
                <w:lang w:val="hy-AM"/>
              </w:rPr>
              <w:t>6</w:t>
            </w:r>
            <w:r w:rsidR="008B18E4">
              <w:rPr>
                <w:rFonts w:ascii="GHEA Grapalat" w:eastAsia="Times New Roman" w:hAnsi="GHEA Grapalat" w:cs="Sylfaen"/>
                <w:color w:val="000000"/>
                <w:sz w:val="24"/>
                <w:szCs w:val="24"/>
              </w:rPr>
              <w:t>.0</w:t>
            </w:r>
            <w:r>
              <w:rPr>
                <w:rFonts w:ascii="GHEA Grapalat" w:eastAsia="Times New Roman" w:hAnsi="GHEA Grapalat" w:cs="Sylfaen"/>
                <w:color w:val="000000"/>
                <w:sz w:val="24"/>
                <w:szCs w:val="24"/>
              </w:rPr>
              <w:t>3</w:t>
            </w:r>
            <w:r w:rsidR="008B18E4">
              <w:rPr>
                <w:rFonts w:ascii="GHEA Grapalat" w:eastAsia="Times New Roman" w:hAnsi="GHEA Grapalat" w:cs="Sylfaen"/>
                <w:color w:val="000000"/>
                <w:sz w:val="24"/>
                <w:szCs w:val="24"/>
              </w:rPr>
              <w:t>.2023</w:t>
            </w:r>
            <w:r w:rsidR="001536E7" w:rsidRPr="00747CC8">
              <w:rPr>
                <w:rFonts w:ascii="GHEA Grapalat" w:eastAsia="Times New Roman" w:hAnsi="GHEA Grapalat" w:cs="Sylfaen"/>
                <w:color w:val="000000"/>
                <w:sz w:val="24"/>
                <w:szCs w:val="24"/>
              </w:rPr>
              <w:t>թ.</w:t>
            </w:r>
          </w:p>
          <w:p w14:paraId="60CFEAE4" w14:textId="3F6A82A2" w:rsidR="001536E7" w:rsidRPr="00747CC8" w:rsidRDefault="001536E7" w:rsidP="00890F44">
            <w:pPr>
              <w:tabs>
                <w:tab w:val="left" w:pos="-3261"/>
              </w:tabs>
              <w:spacing w:line="360" w:lineRule="auto"/>
              <w:ind w:left="40"/>
              <w:jc w:val="center"/>
              <w:rPr>
                <w:rFonts w:ascii="GHEA Grapalat" w:hAnsi="GHEA Grapalat" w:cs="Sylfaen"/>
                <w:sz w:val="24"/>
                <w:szCs w:val="24"/>
              </w:rPr>
            </w:pPr>
            <w:r w:rsidRPr="00747CC8">
              <w:rPr>
                <w:rFonts w:ascii="GHEA Grapalat" w:eastAsia="Times New Roman" w:hAnsi="GHEA Grapalat" w:cs="Sylfaen"/>
                <w:b/>
                <w:color w:val="000000"/>
                <w:sz w:val="24"/>
                <w:szCs w:val="24"/>
              </w:rPr>
              <w:t>N</w:t>
            </w:r>
            <w:r w:rsidR="00BC32C2" w:rsidRPr="00BC32C2">
              <w:t xml:space="preserve"> </w:t>
            </w:r>
            <w:r w:rsidR="00CE061F">
              <w:t xml:space="preserve"> </w:t>
            </w:r>
            <w:r w:rsidR="00F60C50" w:rsidRPr="00F60C50">
              <w:rPr>
                <w:rFonts w:ascii="GHEA Grapalat" w:eastAsia="Times New Roman" w:hAnsi="GHEA Grapalat" w:cs="Sylfaen"/>
                <w:b/>
                <w:color w:val="000000"/>
                <w:sz w:val="24"/>
                <w:szCs w:val="24"/>
              </w:rPr>
              <w:t>01/9-2/4797</w:t>
            </w:r>
          </w:p>
        </w:tc>
      </w:tr>
      <w:tr w:rsidR="00A44B90" w:rsidRPr="00747CC8" w14:paraId="6FC2AE72" w14:textId="77777777" w:rsidTr="00177D52">
        <w:trPr>
          <w:trHeight w:val="620"/>
        </w:trPr>
        <w:tc>
          <w:tcPr>
            <w:tcW w:w="7668" w:type="dxa"/>
          </w:tcPr>
          <w:p w14:paraId="160B6787" w14:textId="6822AA45" w:rsidR="00162CD9" w:rsidRPr="00162CD1" w:rsidRDefault="00F60C50" w:rsidP="00A21FDA">
            <w:pPr>
              <w:spacing w:line="276" w:lineRule="auto"/>
              <w:ind w:firstLine="567"/>
              <w:jc w:val="both"/>
              <w:rPr>
                <w:rFonts w:ascii="GHEA Grapalat" w:eastAsia="NSimSun" w:hAnsi="GHEA Grapalat" w:cs="Lucida Sans"/>
                <w:color w:val="000000"/>
                <w:kern w:val="2"/>
                <w:sz w:val="24"/>
                <w:szCs w:val="24"/>
                <w:lang w:val="hy-AM" w:eastAsia="zh-CN" w:bidi="hi-IN"/>
              </w:rPr>
            </w:pPr>
            <w:r w:rsidRPr="00F60C50">
              <w:rPr>
                <w:rFonts w:ascii="GHEA Grapalat" w:eastAsia="NSimSun" w:hAnsi="GHEA Grapalat" w:cs="Lucida Sans"/>
                <w:color w:val="000000"/>
                <w:kern w:val="2"/>
                <w:sz w:val="24"/>
                <w:szCs w:val="24"/>
                <w:lang w:val="hy-AM" w:eastAsia="zh-CN" w:bidi="hi-IN"/>
              </w:rPr>
              <w:t>Ձեր 03.03.2023թ. N 1/01.3/2913-2023 գրությամբ ներկայացված «Հայաստանի Հանրապետության 2023 թվականի պետական բյուջեի մասին» օրենքում վերաբաշխում, Հայաստանի Հանրապետության կառավարության 2022 թվականի դեկտեմբերի 29-ի N 2111-Ն որոշման մեջ փոփոխություններ ու լրացումներ կատարելու և Հայաստանի Հանրապետության շրջակա միջավայրի նախարարությանը գումար հատկացնելու մասին» ՀՀ կառավարության որոշման նախագծի (այսուհետ՝ Նախագիծ) վերաբերյալ հայտնում ենք հետևյալը.</w:t>
            </w:r>
          </w:p>
        </w:tc>
        <w:tc>
          <w:tcPr>
            <w:tcW w:w="7110" w:type="dxa"/>
          </w:tcPr>
          <w:p w14:paraId="4E8F6FD9" w14:textId="5E86353E" w:rsidR="00B313ED" w:rsidRPr="00747CC8" w:rsidRDefault="00B313ED" w:rsidP="00A21FDA">
            <w:pPr>
              <w:spacing w:line="276" w:lineRule="auto"/>
              <w:rPr>
                <w:rFonts w:ascii="GHEA Grapalat" w:hAnsi="GHEA Grapalat" w:cs="Sylfaen"/>
                <w:sz w:val="24"/>
                <w:szCs w:val="24"/>
                <w:lang w:val="hy-AM"/>
              </w:rPr>
            </w:pPr>
          </w:p>
        </w:tc>
      </w:tr>
      <w:tr w:rsidR="00CE061F" w:rsidRPr="00CB488F" w14:paraId="753B929A" w14:textId="77777777" w:rsidTr="00B00415">
        <w:trPr>
          <w:trHeight w:val="2398"/>
        </w:trPr>
        <w:tc>
          <w:tcPr>
            <w:tcW w:w="7668" w:type="dxa"/>
          </w:tcPr>
          <w:p w14:paraId="21E38601" w14:textId="77777777" w:rsidR="00F60C50" w:rsidRPr="00F60C50" w:rsidRDefault="00F60C50" w:rsidP="00A21FDA">
            <w:pPr>
              <w:shd w:val="clear" w:color="auto" w:fill="FFFFFF"/>
              <w:suppressAutoHyphens/>
              <w:spacing w:line="276" w:lineRule="auto"/>
              <w:ind w:firstLine="567"/>
              <w:jc w:val="both"/>
              <w:textAlignment w:val="baseline"/>
              <w:rPr>
                <w:rFonts w:ascii="GHEA Grapalat" w:eastAsia="NSimSun" w:hAnsi="GHEA Grapalat" w:cs="Lucida Sans"/>
                <w:color w:val="000000"/>
                <w:kern w:val="2"/>
                <w:sz w:val="24"/>
                <w:szCs w:val="24"/>
                <w:lang w:val="hy-AM" w:eastAsia="zh-CN" w:bidi="hi-IN"/>
              </w:rPr>
            </w:pPr>
            <w:r w:rsidRPr="00F60C50">
              <w:rPr>
                <w:rFonts w:ascii="GHEA Grapalat" w:eastAsia="NSimSun" w:hAnsi="GHEA Grapalat" w:cs="Lucida Sans"/>
                <w:color w:val="000000"/>
                <w:kern w:val="2"/>
                <w:sz w:val="24"/>
                <w:szCs w:val="24"/>
                <w:lang w:val="hy-AM" w:eastAsia="zh-CN" w:bidi="hi-IN"/>
              </w:rPr>
              <w:t>Նախագծով առաջարկվում է 2023թ. պետական բյուջեից ծախս-դեֆիցիտի ավելացման սկզբունքի կիրառմամբ «Սևան» ազգային պարկ» ՊՈԱԿ-ին տրամադրել 15.9 մլն դրամ աջակցություն՝ ՀՀ վճռաբեկ դատարանի հօգուտ Արթուր Արիս</w:t>
            </w:r>
            <w:r w:rsidRPr="00F60C50">
              <w:rPr>
                <w:rFonts w:ascii="GHEA Grapalat" w:eastAsia="NSimSun" w:hAnsi="GHEA Grapalat" w:cs="Lucida Sans"/>
                <w:color w:val="000000"/>
                <w:kern w:val="2"/>
                <w:sz w:val="24"/>
                <w:szCs w:val="24"/>
                <w:lang w:val="hy-AM" w:eastAsia="zh-CN" w:bidi="hi-IN"/>
              </w:rPr>
              <w:softHyphen/>
              <w:t>տա</w:t>
            </w:r>
            <w:r w:rsidRPr="00F60C50">
              <w:rPr>
                <w:rFonts w:ascii="GHEA Grapalat" w:eastAsia="NSimSun" w:hAnsi="GHEA Grapalat" w:cs="Lucida Sans"/>
                <w:color w:val="000000"/>
                <w:kern w:val="2"/>
                <w:sz w:val="24"/>
                <w:szCs w:val="24"/>
                <w:lang w:val="hy-AM" w:eastAsia="zh-CN" w:bidi="hi-IN"/>
              </w:rPr>
              <w:softHyphen/>
              <w:t>կես</w:t>
            </w:r>
            <w:r w:rsidRPr="00F60C50">
              <w:rPr>
                <w:rFonts w:ascii="GHEA Grapalat" w:eastAsia="NSimSun" w:hAnsi="GHEA Grapalat" w:cs="Lucida Sans"/>
                <w:color w:val="000000"/>
                <w:kern w:val="2"/>
                <w:sz w:val="24"/>
                <w:szCs w:val="24"/>
                <w:lang w:val="hy-AM" w:eastAsia="zh-CN" w:bidi="hi-IN"/>
              </w:rPr>
              <w:softHyphen/>
              <w:t xml:space="preserve">յանի, Հայկարամ Մխիթարյանի և Սվետլանա Իսահակյանի մասով </w:t>
            </w:r>
            <w:r w:rsidRPr="00F60C50">
              <w:rPr>
                <w:rFonts w:ascii="GHEA Grapalat" w:eastAsia="NSimSun" w:hAnsi="GHEA Grapalat" w:cs="Lucida Sans"/>
                <w:color w:val="00000A"/>
                <w:kern w:val="2"/>
                <w:sz w:val="24"/>
                <w:szCs w:val="24"/>
                <w:lang w:val="hy-AM" w:eastAsia="zh-CN" w:bidi="hi-IN"/>
              </w:rPr>
              <w:t>«Սևան» ազգային պարկ» ՊՈԱԿ-ից բռնագանձման</w:t>
            </w:r>
            <w:r w:rsidRPr="00F60C50">
              <w:rPr>
                <w:rFonts w:ascii="GHEA Grapalat" w:eastAsia="NSimSun" w:hAnsi="GHEA Grapalat" w:cs="Lucida Sans"/>
                <w:color w:val="000000"/>
                <w:kern w:val="2"/>
                <w:sz w:val="24"/>
                <w:szCs w:val="24"/>
                <w:lang w:val="hy-AM" w:eastAsia="zh-CN" w:bidi="hi-IN"/>
              </w:rPr>
              <w:t xml:space="preserve"> կայացրած վճռի կատարման նպատակով հարկադիր կատարումն ապահովող (ՀԿԱ</w:t>
            </w:r>
            <w:r w:rsidRPr="00F60C50">
              <w:rPr>
                <w:rFonts w:ascii="GHEA Grapalat" w:eastAsia="NSimSun" w:hAnsi="GHEA Grapalat" w:cs="Calibri"/>
                <w:color w:val="000000"/>
                <w:kern w:val="2"/>
                <w:sz w:val="24"/>
                <w:szCs w:val="24"/>
                <w:lang w:val="hy-AM" w:eastAsia="zh-CN" w:bidi="hi-IN"/>
              </w:rPr>
              <w:t xml:space="preserve">) </w:t>
            </w:r>
            <w:r w:rsidRPr="00F60C50">
              <w:rPr>
                <w:rFonts w:ascii="GHEA Grapalat" w:eastAsia="NSimSun" w:hAnsi="GHEA Grapalat" w:cs="Lucida Sans"/>
                <w:color w:val="000000"/>
                <w:kern w:val="2"/>
                <w:sz w:val="24"/>
                <w:szCs w:val="24"/>
                <w:lang w:val="hy-AM" w:eastAsia="zh-CN" w:bidi="hi-IN"/>
              </w:rPr>
              <w:t>ծառայության որոշմամբ հարուց</w:t>
            </w:r>
            <w:r w:rsidRPr="00F60C50">
              <w:rPr>
                <w:rFonts w:ascii="GHEA Grapalat" w:eastAsia="Calibri" w:hAnsi="GHEA Grapalat" w:cs="Sylfaen"/>
                <w:color w:val="00000A"/>
                <w:sz w:val="24"/>
                <w:szCs w:val="24"/>
                <w:lang w:val="hy-AM"/>
              </w:rPr>
              <w:t xml:space="preserve">ված կատարողական վարույթների ծախսը (9.0 մլն դրամ) և պետական </w:t>
            </w:r>
            <w:r w:rsidRPr="00F60C50">
              <w:rPr>
                <w:rFonts w:ascii="GHEA Grapalat" w:eastAsia="Calibri" w:hAnsi="GHEA Grapalat" w:cs="Sylfaen"/>
                <w:color w:val="00000A"/>
                <w:sz w:val="24"/>
                <w:szCs w:val="24"/>
                <w:lang w:val="hy-AM"/>
              </w:rPr>
              <w:lastRenderedPageBreak/>
              <w:t>տուրքին հաշվեգրվող տոկոսները (6.9 մլն դրամ) վճարելու համար:</w:t>
            </w:r>
            <w:r w:rsidRPr="00F60C50">
              <w:rPr>
                <w:rFonts w:ascii="GHEA Grapalat" w:eastAsia="NSimSun" w:hAnsi="GHEA Grapalat" w:cs="Lucida Sans"/>
                <w:color w:val="000000"/>
                <w:kern w:val="2"/>
                <w:sz w:val="24"/>
                <w:szCs w:val="24"/>
                <w:lang w:val="hy-AM" w:eastAsia="zh-CN" w:bidi="hi-IN"/>
              </w:rPr>
              <w:t xml:space="preserve"> Ընդ որում վերոնշյալ վճռի կատարման նպատակով ՀՀ կառավարության 22.12.2022թ. N2021-Ն որոշմամբ ՀՀ կառավարության պահուստային ֆոնդից </w:t>
            </w:r>
            <w:r w:rsidRPr="00F60C50">
              <w:rPr>
                <w:rFonts w:ascii="GHEA Grapalat" w:eastAsia="Calibri" w:hAnsi="GHEA Grapalat" w:cs="Sylfaen"/>
                <w:color w:val="00000A"/>
                <w:sz w:val="24"/>
                <w:szCs w:val="24"/>
                <w:lang w:val="hy-AM"/>
              </w:rPr>
              <w:t>ՊՈԱԿ-ին հատկացվել է 174.2 մլն ՀՀ դրամ:</w:t>
            </w:r>
          </w:p>
          <w:p w14:paraId="78156B1E" w14:textId="30988957" w:rsidR="00CE061F" w:rsidRPr="009C0BE1" w:rsidRDefault="00F60C50" w:rsidP="00A21FDA">
            <w:pPr>
              <w:shd w:val="clear" w:color="auto" w:fill="FFFFFF"/>
              <w:spacing w:line="276" w:lineRule="auto"/>
              <w:ind w:firstLine="567"/>
              <w:jc w:val="both"/>
              <w:textAlignment w:val="baseline"/>
              <w:rPr>
                <w:rFonts w:ascii="GHEA Grapalat" w:eastAsia="NSimSun" w:hAnsi="GHEA Grapalat" w:cs="Lucida Sans"/>
                <w:color w:val="000000"/>
                <w:kern w:val="2"/>
                <w:sz w:val="24"/>
                <w:szCs w:val="24"/>
                <w:lang w:val="hy-AM" w:eastAsia="zh-CN" w:bidi="hi-IN"/>
              </w:rPr>
            </w:pPr>
            <w:r w:rsidRPr="00F60C50">
              <w:rPr>
                <w:rFonts w:ascii="GHEA Grapalat" w:eastAsia="NSimSun" w:hAnsi="GHEA Grapalat" w:cs="Lucida Sans"/>
                <w:color w:val="000000"/>
                <w:kern w:val="2"/>
                <w:sz w:val="24"/>
                <w:szCs w:val="24"/>
                <w:lang w:val="hy-AM" w:eastAsia="zh-CN" w:bidi="hi-IN"/>
              </w:rPr>
              <w:t xml:space="preserve">Հիմք ընդունելով </w:t>
            </w:r>
            <w:r w:rsidRPr="00F60C50">
              <w:rPr>
                <w:rFonts w:ascii="GHEA Grapalat" w:eastAsia="NSimSun" w:hAnsi="GHEA Grapalat" w:cs="Lucida Sans"/>
                <w:color w:val="00000A"/>
                <w:kern w:val="2"/>
                <w:sz w:val="24"/>
                <w:szCs w:val="24"/>
                <w:lang w:val="hy-AM" w:eastAsia="zh-CN" w:bidi="hi-IN"/>
              </w:rPr>
              <w:t xml:space="preserve">«Սևան» ազգային պարկ» ՊՈԱԿ-ին 2022թ. պետական բյուջեով հատկացված գումարների (432.0 մլն դրամ) փաստացի կատարողականը (391.2 մլն դրամ), առաջարկում ենք առաջացած ֆինանսական պարտավորությունների դիմաց վճարումն իրականացնել ՊՈԱԿ-ի </w:t>
            </w:r>
            <w:r w:rsidRPr="00F60C50">
              <w:rPr>
                <w:rFonts w:ascii="GHEA Grapalat" w:eastAsia="Calibri" w:hAnsi="GHEA Grapalat" w:cs="Calibri"/>
                <w:color w:val="00000A"/>
                <w:sz w:val="24"/>
                <w:szCs w:val="24"/>
                <w:lang w:val="hy-AM"/>
              </w:rPr>
              <w:t>ձեռնարկատիրական գործունեությունից ու այլ ծառայությունների դիմաց ստացված ֆինանսական միջոցներից կամ ՀՀ շրջակա միջավայրի նախարարությանը 2023թ. պետական բյուջեով նախատեսված հատկացումների հաշվին:</w:t>
            </w:r>
          </w:p>
        </w:tc>
        <w:tc>
          <w:tcPr>
            <w:tcW w:w="7110" w:type="dxa"/>
          </w:tcPr>
          <w:p w14:paraId="49AEDC4F" w14:textId="405FFD0F" w:rsidR="00CE061F" w:rsidRDefault="002830FA" w:rsidP="00A21FDA">
            <w:pPr>
              <w:spacing w:line="276" w:lineRule="auto"/>
              <w:jc w:val="center"/>
              <w:rPr>
                <w:rFonts w:ascii="GHEA Grapalat" w:hAnsi="GHEA Grapalat" w:cs="Sylfaen"/>
                <w:sz w:val="24"/>
                <w:szCs w:val="24"/>
                <w:lang w:val="hy-AM"/>
              </w:rPr>
            </w:pPr>
            <w:r>
              <w:rPr>
                <w:rFonts w:ascii="GHEA Grapalat" w:hAnsi="GHEA Grapalat" w:cs="Sylfaen"/>
                <w:sz w:val="24"/>
                <w:szCs w:val="24"/>
                <w:lang w:val="hy-AM"/>
              </w:rPr>
              <w:lastRenderedPageBreak/>
              <w:t>Չի ընդունվել</w:t>
            </w:r>
          </w:p>
          <w:p w14:paraId="595C989F" w14:textId="4A7F7F39" w:rsidR="00EC1A90" w:rsidRPr="00B00415" w:rsidRDefault="0030500C" w:rsidP="00A21FDA">
            <w:pPr>
              <w:tabs>
                <w:tab w:val="left" w:pos="810"/>
              </w:tabs>
              <w:spacing w:line="276" w:lineRule="auto"/>
              <w:contextualSpacing/>
              <w:jc w:val="both"/>
              <w:rPr>
                <w:rFonts w:ascii="GHEA Grapalat" w:hAnsi="GHEA Grapalat" w:cs="Sylfaen"/>
                <w:sz w:val="24"/>
                <w:szCs w:val="24"/>
                <w:lang w:val="hy-AM"/>
              </w:rPr>
            </w:pPr>
            <w:r w:rsidRPr="0030500C">
              <w:rPr>
                <w:rFonts w:ascii="GHEA Grapalat" w:hAnsi="GHEA Grapalat" w:cs="Sylfaen"/>
                <w:sz w:val="24"/>
                <w:szCs w:val="24"/>
                <w:lang w:val="hy-AM"/>
              </w:rPr>
              <w:t>«Սևան» ազգային պարկ» ՊՈԱԿ-ին 2022թ. պետական բյուջեով հատկացված գումարների</w:t>
            </w:r>
            <w:r w:rsidR="00776ACD">
              <w:rPr>
                <w:rFonts w:ascii="GHEA Grapalat" w:hAnsi="GHEA Grapalat" w:cs="Sylfaen"/>
                <w:sz w:val="24"/>
                <w:szCs w:val="24"/>
                <w:lang w:val="hy-AM"/>
              </w:rPr>
              <w:t xml:space="preserve"> հաստատված</w:t>
            </w:r>
            <w:r w:rsidRPr="0030500C">
              <w:rPr>
                <w:rFonts w:ascii="GHEA Grapalat" w:hAnsi="GHEA Grapalat" w:cs="Sylfaen"/>
                <w:sz w:val="24"/>
                <w:szCs w:val="24"/>
                <w:lang w:val="hy-AM"/>
              </w:rPr>
              <w:t xml:space="preserve"> (432.0 մլն դրամ) </w:t>
            </w:r>
            <w:r w:rsidR="00776ACD">
              <w:rPr>
                <w:rFonts w:ascii="GHEA Grapalat" w:hAnsi="GHEA Grapalat" w:cs="Sylfaen"/>
                <w:sz w:val="24"/>
                <w:szCs w:val="24"/>
                <w:lang w:val="hy-AM"/>
              </w:rPr>
              <w:t xml:space="preserve">և </w:t>
            </w:r>
            <w:r w:rsidRPr="0030500C">
              <w:rPr>
                <w:rFonts w:ascii="GHEA Grapalat" w:hAnsi="GHEA Grapalat" w:cs="Sylfaen"/>
                <w:sz w:val="24"/>
                <w:szCs w:val="24"/>
                <w:lang w:val="hy-AM"/>
              </w:rPr>
              <w:t xml:space="preserve">փաստացի </w:t>
            </w:r>
            <w:r w:rsidR="00776ACD">
              <w:rPr>
                <w:rFonts w:ascii="GHEA Grapalat" w:hAnsi="GHEA Grapalat" w:cs="Sylfaen"/>
                <w:sz w:val="24"/>
                <w:szCs w:val="24"/>
                <w:lang w:val="hy-AM"/>
              </w:rPr>
              <w:t>կատարողականի</w:t>
            </w:r>
            <w:r w:rsidRPr="0030500C">
              <w:rPr>
                <w:rFonts w:ascii="GHEA Grapalat" w:hAnsi="GHEA Grapalat" w:cs="Sylfaen"/>
                <w:sz w:val="24"/>
                <w:szCs w:val="24"/>
                <w:lang w:val="hy-AM"/>
              </w:rPr>
              <w:t xml:space="preserve"> (391.2 մլն դրամ)</w:t>
            </w:r>
            <w:r>
              <w:rPr>
                <w:rFonts w:ascii="GHEA Grapalat" w:hAnsi="GHEA Grapalat" w:cs="Sylfaen"/>
                <w:sz w:val="24"/>
                <w:szCs w:val="24"/>
                <w:lang w:val="hy-AM"/>
              </w:rPr>
              <w:t xml:space="preserve"> տարբերությունը </w:t>
            </w:r>
            <w:r w:rsidR="00776ACD">
              <w:rPr>
                <w:rFonts w:ascii="GHEA Grapalat" w:hAnsi="GHEA Grapalat" w:cs="Sylfaen"/>
                <w:sz w:val="24"/>
                <w:szCs w:val="24"/>
                <w:lang w:val="hy-AM"/>
              </w:rPr>
              <w:t>պայմանավորված</w:t>
            </w:r>
            <w:r>
              <w:rPr>
                <w:rFonts w:ascii="GHEA Grapalat" w:hAnsi="GHEA Grapalat" w:cs="Sylfaen"/>
                <w:sz w:val="24"/>
                <w:szCs w:val="24"/>
                <w:lang w:val="hy-AM"/>
              </w:rPr>
              <w:t xml:space="preserve"> էր Սևանա լճի ջրածածկ անտառտնկարկների մաքրման աշխատանքների </w:t>
            </w:r>
            <w:r w:rsidR="007B2B6C" w:rsidRPr="007B2B6C">
              <w:rPr>
                <w:rFonts w:ascii="GHEA Grapalat" w:eastAsia="Times New Roman" w:hAnsi="GHEA Grapalat" w:cs="GHEA Grapalat"/>
                <w:sz w:val="20"/>
                <w:szCs w:val="20"/>
                <w:lang w:val="hy-AM" w:eastAsia="ru-RU"/>
              </w:rPr>
              <w:t xml:space="preserve"> </w:t>
            </w:r>
            <w:r w:rsidR="007B2B6C" w:rsidRPr="007B2B6C">
              <w:rPr>
                <w:rFonts w:ascii="GHEA Grapalat" w:hAnsi="GHEA Grapalat" w:cs="Sylfaen"/>
                <w:sz w:val="24"/>
                <w:szCs w:val="24"/>
                <w:lang w:val="hy-AM"/>
              </w:rPr>
              <w:t>իրականացման թերակատարմամբ</w:t>
            </w:r>
            <w:r w:rsidR="007B2B6C">
              <w:rPr>
                <w:rFonts w:ascii="GHEA Grapalat" w:hAnsi="GHEA Grapalat" w:cs="Sylfaen"/>
                <w:sz w:val="24"/>
                <w:szCs w:val="24"/>
                <w:lang w:val="hy-AM"/>
              </w:rPr>
              <w:t xml:space="preserve"> </w:t>
            </w:r>
            <w:r w:rsidR="007B2B6C" w:rsidRPr="007B2B6C">
              <w:rPr>
                <w:rFonts w:ascii="GHEA Grapalat" w:hAnsi="GHEA Grapalat" w:cs="Sylfaen"/>
                <w:sz w:val="24"/>
                <w:szCs w:val="24"/>
                <w:lang w:val="hy-AM"/>
              </w:rPr>
              <w:t>(</w:t>
            </w:r>
            <w:r w:rsidR="007B2B6C">
              <w:rPr>
                <w:rFonts w:ascii="GHEA Grapalat" w:hAnsi="GHEA Grapalat" w:cs="Sylfaen"/>
                <w:sz w:val="24"/>
                <w:szCs w:val="24"/>
                <w:lang w:val="hy-AM"/>
              </w:rPr>
              <w:t>պատճառը մաքրման ենթակա տարածքներում</w:t>
            </w:r>
            <w:r w:rsidR="007B2B6C" w:rsidRPr="007B2B6C">
              <w:rPr>
                <w:rFonts w:ascii="GHEA Grapalat" w:eastAsia="Times New Roman" w:hAnsi="GHEA Grapalat" w:cs="Sylfaen"/>
                <w:sz w:val="24"/>
                <w:szCs w:val="24"/>
                <w:lang w:val="hy-AM" w:bidi="en-US"/>
              </w:rPr>
              <w:t xml:space="preserve"> </w:t>
            </w:r>
            <w:r w:rsidR="007B2B6C" w:rsidRPr="007B2B6C">
              <w:rPr>
                <w:rFonts w:ascii="GHEA Grapalat" w:hAnsi="GHEA Grapalat" w:cs="Sylfaen"/>
                <w:sz w:val="24"/>
                <w:szCs w:val="24"/>
                <w:lang w:val="hy-AM"/>
              </w:rPr>
              <w:t>արձանագրված</w:t>
            </w:r>
            <w:r w:rsidR="007B2B6C">
              <w:rPr>
                <w:rFonts w:ascii="GHEA Grapalat" w:hAnsi="GHEA Grapalat" w:cs="Sylfaen"/>
                <w:sz w:val="24"/>
                <w:szCs w:val="24"/>
                <w:lang w:val="hy-AM"/>
              </w:rPr>
              <w:t xml:space="preserve"> նախագծային և քարտեզագրական</w:t>
            </w:r>
            <w:r w:rsidR="007B2B6C" w:rsidRPr="007B2B6C">
              <w:rPr>
                <w:rFonts w:ascii="GHEA Grapalat" w:hAnsi="GHEA Grapalat" w:cs="Sylfaen"/>
                <w:sz w:val="24"/>
                <w:szCs w:val="24"/>
                <w:lang w:val="hy-AM"/>
              </w:rPr>
              <w:t xml:space="preserve"> </w:t>
            </w:r>
            <w:r w:rsidR="007B2B6C">
              <w:rPr>
                <w:rFonts w:ascii="GHEA Grapalat" w:hAnsi="GHEA Grapalat" w:cs="Sylfaen"/>
                <w:sz w:val="24"/>
                <w:szCs w:val="24"/>
                <w:lang w:val="hy-AM"/>
              </w:rPr>
              <w:t>անհամապատասխանություններ</w:t>
            </w:r>
            <w:r w:rsidR="007B2B6C" w:rsidRPr="007B2B6C">
              <w:rPr>
                <w:rFonts w:ascii="GHEA Grapalat" w:hAnsi="GHEA Grapalat" w:cs="Sylfaen"/>
                <w:sz w:val="24"/>
                <w:szCs w:val="24"/>
                <w:lang w:val="hy-AM"/>
              </w:rPr>
              <w:t xml:space="preserve">), </w:t>
            </w:r>
            <w:r w:rsidR="00776ACD">
              <w:rPr>
                <w:rFonts w:ascii="GHEA Grapalat" w:hAnsi="GHEA Grapalat" w:cs="Sylfaen"/>
                <w:sz w:val="24"/>
                <w:szCs w:val="24"/>
                <w:lang w:val="hy-AM"/>
              </w:rPr>
              <w:t>ինչի</w:t>
            </w:r>
            <w:r w:rsidR="007B2B6C" w:rsidRPr="007B2B6C">
              <w:rPr>
                <w:rFonts w:ascii="GHEA Grapalat" w:hAnsi="GHEA Grapalat" w:cs="Sylfaen"/>
                <w:sz w:val="24"/>
                <w:szCs w:val="24"/>
                <w:lang w:val="hy-AM"/>
              </w:rPr>
              <w:t xml:space="preserve"> </w:t>
            </w:r>
            <w:r w:rsidR="007B2B6C" w:rsidRPr="007B2B6C">
              <w:rPr>
                <w:rFonts w:ascii="GHEA Grapalat" w:hAnsi="GHEA Grapalat" w:cs="Sylfaen"/>
                <w:sz w:val="24"/>
                <w:szCs w:val="24"/>
                <w:lang w:val="hy-AM"/>
              </w:rPr>
              <w:lastRenderedPageBreak/>
              <w:t>արդյունքում չծախսված գումարը վերադարձվել է պետական բյուջե։</w:t>
            </w:r>
            <w:r>
              <w:rPr>
                <w:rFonts w:ascii="GHEA Grapalat" w:hAnsi="GHEA Grapalat" w:cs="Sylfaen"/>
                <w:sz w:val="24"/>
                <w:szCs w:val="24"/>
                <w:lang w:val="hy-AM"/>
              </w:rPr>
              <w:t xml:space="preserve"> </w:t>
            </w:r>
            <w:r w:rsidR="00F830F7" w:rsidRPr="00F830F7">
              <w:rPr>
                <w:rFonts w:ascii="GHEA Grapalat" w:hAnsi="GHEA Grapalat" w:cs="Sylfaen"/>
                <w:sz w:val="24"/>
                <w:szCs w:val="24"/>
                <w:lang w:val="hy-AM"/>
              </w:rPr>
              <w:t>«Սևան» ազգային պարկ» ՊՈԱԿ</w:t>
            </w:r>
            <w:r w:rsidR="00F830F7">
              <w:rPr>
                <w:rFonts w:ascii="GHEA Grapalat" w:hAnsi="GHEA Grapalat" w:cs="Sylfaen"/>
                <w:sz w:val="24"/>
                <w:szCs w:val="24"/>
                <w:lang w:val="hy-AM"/>
              </w:rPr>
              <w:t>-ի պահպանման նպատակով ՀՀ 2023 թվականի պետական բյուջեով նախատեսված գումարը հիմնականում ուղղվում է աշխատողների աշխատավարձի մի մասի վճարմանը և Սևանա լճի ջրածածկ անտառտնկարկների մաքրման աշխատանքների տարեկան միջոցառման  իրականացմանը,</w:t>
            </w:r>
            <w:r w:rsidR="00776ACD">
              <w:rPr>
                <w:rFonts w:ascii="GHEA Grapalat" w:hAnsi="GHEA Grapalat" w:cs="Sylfaen"/>
                <w:sz w:val="24"/>
                <w:szCs w:val="24"/>
                <w:lang w:val="hy-AM"/>
              </w:rPr>
              <w:t xml:space="preserve"> ինչի մասով Կառավարության 28</w:t>
            </w:r>
            <w:r w:rsidR="00776ACD">
              <w:rPr>
                <w:rFonts w:ascii="Cambria Math" w:hAnsi="Cambria Math" w:cs="Cambria Math"/>
                <w:sz w:val="24"/>
                <w:szCs w:val="24"/>
                <w:lang w:val="hy-AM"/>
              </w:rPr>
              <w:t>․</w:t>
            </w:r>
            <w:r w:rsidR="00776ACD">
              <w:rPr>
                <w:rFonts w:ascii="GHEA Grapalat" w:hAnsi="GHEA Grapalat" w:cs="Sylfaen"/>
                <w:sz w:val="24"/>
                <w:szCs w:val="24"/>
                <w:lang w:val="hy-AM"/>
              </w:rPr>
              <w:t>07</w:t>
            </w:r>
            <w:r w:rsidR="00776ACD">
              <w:rPr>
                <w:rFonts w:ascii="Cambria Math" w:hAnsi="Cambria Math" w:cs="Cambria Math"/>
                <w:sz w:val="24"/>
                <w:szCs w:val="24"/>
                <w:lang w:val="hy-AM"/>
              </w:rPr>
              <w:t>․</w:t>
            </w:r>
            <w:r w:rsidR="00776ACD">
              <w:rPr>
                <w:rFonts w:ascii="GHEA Grapalat" w:hAnsi="GHEA Grapalat" w:cs="Sylfaen"/>
                <w:sz w:val="24"/>
                <w:szCs w:val="24"/>
                <w:lang w:val="hy-AM"/>
              </w:rPr>
              <w:t>22թ</w:t>
            </w:r>
            <w:r w:rsidR="00776ACD">
              <w:rPr>
                <w:rFonts w:ascii="Cambria Math" w:hAnsi="Cambria Math" w:cs="Cambria Math"/>
                <w:sz w:val="24"/>
                <w:szCs w:val="24"/>
                <w:lang w:val="hy-AM"/>
              </w:rPr>
              <w:t>․</w:t>
            </w:r>
            <w:r w:rsidR="00F830F7">
              <w:rPr>
                <w:rFonts w:ascii="GHEA Grapalat" w:hAnsi="GHEA Grapalat" w:cs="Sylfaen"/>
                <w:sz w:val="24"/>
                <w:szCs w:val="24"/>
                <w:lang w:val="hy-AM"/>
              </w:rPr>
              <w:t xml:space="preserve"> </w:t>
            </w:r>
            <w:r w:rsidR="00776ACD">
              <w:rPr>
                <w:rFonts w:ascii="GHEA Grapalat" w:hAnsi="GHEA Grapalat" w:cs="Sylfaen"/>
                <w:sz w:val="24"/>
                <w:szCs w:val="24"/>
                <w:lang w:val="hy-AM"/>
              </w:rPr>
              <w:t>N 1169-Ն</w:t>
            </w:r>
            <w:r w:rsidR="00F830F7">
              <w:rPr>
                <w:rFonts w:ascii="GHEA Grapalat" w:hAnsi="GHEA Grapalat" w:cs="Sylfaen"/>
                <w:sz w:val="24"/>
                <w:szCs w:val="24"/>
                <w:lang w:val="hy-AM"/>
              </w:rPr>
              <w:t xml:space="preserve"> </w:t>
            </w:r>
            <w:r w:rsidR="00776ACD">
              <w:rPr>
                <w:rFonts w:ascii="GHEA Grapalat" w:hAnsi="GHEA Grapalat" w:cs="Sylfaen"/>
                <w:sz w:val="24"/>
                <w:szCs w:val="24"/>
                <w:lang w:val="hy-AM"/>
              </w:rPr>
              <w:t>որոշմամբ հատկացված գումա</w:t>
            </w:r>
            <w:r w:rsidR="00120A9A">
              <w:rPr>
                <w:rFonts w:ascii="GHEA Grapalat" w:hAnsi="GHEA Grapalat" w:cs="Sylfaen"/>
                <w:sz w:val="24"/>
                <w:szCs w:val="24"/>
                <w:lang w:val="hy-AM"/>
              </w:rPr>
              <w:t>րով</w:t>
            </w:r>
            <w:r w:rsidR="00B00415">
              <w:rPr>
                <w:rFonts w:ascii="GHEA Grapalat" w:hAnsi="GHEA Grapalat" w:cs="Sylfaen"/>
                <w:sz w:val="24"/>
                <w:szCs w:val="24"/>
                <w:lang w:val="hy-AM"/>
              </w:rPr>
              <w:t>,</w:t>
            </w:r>
            <w:r w:rsidR="00120A9A">
              <w:rPr>
                <w:rFonts w:ascii="GHEA Grapalat" w:hAnsi="GHEA Grapalat" w:cs="Sylfaen"/>
                <w:sz w:val="24"/>
                <w:szCs w:val="24"/>
                <w:lang w:val="hy-AM"/>
              </w:rPr>
              <w:t xml:space="preserve"> պետական գնումների շրջանակներում</w:t>
            </w:r>
            <w:r w:rsidR="00776ACD">
              <w:rPr>
                <w:rFonts w:ascii="GHEA Grapalat" w:hAnsi="GHEA Grapalat" w:cs="Sylfaen"/>
                <w:sz w:val="24"/>
                <w:szCs w:val="24"/>
                <w:lang w:val="hy-AM"/>
              </w:rPr>
              <w:t xml:space="preserve"> </w:t>
            </w:r>
            <w:r w:rsidR="00120A9A">
              <w:rPr>
                <w:rFonts w:ascii="GHEA Grapalat" w:hAnsi="GHEA Grapalat" w:cs="Sylfaen"/>
                <w:sz w:val="24"/>
                <w:szCs w:val="24"/>
                <w:lang w:val="hy-AM"/>
              </w:rPr>
              <w:t xml:space="preserve">ձեռք են բերվել </w:t>
            </w:r>
            <w:r w:rsidR="00120A9A" w:rsidRPr="00120A9A">
              <w:rPr>
                <w:rFonts w:ascii="GHEA Grapalat" w:hAnsi="GHEA Grapalat" w:cs="Sylfaen"/>
                <w:sz w:val="24"/>
                <w:szCs w:val="24"/>
                <w:lang w:val="hy-AM"/>
              </w:rPr>
              <w:t>«Սևանա լճի ջրածածկ անտառտնկարկների մաքրման աշխատանքների կատարման համար անտառների գույքագրման խորհրդատվական ծառայություններ</w:t>
            </w:r>
            <w:r w:rsidR="00120A9A">
              <w:rPr>
                <w:rFonts w:ascii="GHEA Grapalat" w:hAnsi="GHEA Grapalat" w:cs="Sylfaen"/>
                <w:sz w:val="24"/>
                <w:szCs w:val="24"/>
                <w:lang w:val="hy-AM"/>
              </w:rPr>
              <w:t>, ինչը թույլ կտա</w:t>
            </w:r>
            <w:r w:rsidR="00D94059" w:rsidRPr="00D94059">
              <w:rPr>
                <w:rFonts w:ascii="GHEA Grapalat" w:hAnsi="GHEA Grapalat" w:cs="Sylfaen"/>
                <w:sz w:val="24"/>
                <w:szCs w:val="24"/>
                <w:lang w:val="hy-AM"/>
              </w:rPr>
              <w:t xml:space="preserve"> Սևանա լճի ջրածածկ</w:t>
            </w:r>
            <w:r w:rsidR="007B6F1D">
              <w:rPr>
                <w:rFonts w:ascii="GHEA Grapalat" w:hAnsi="GHEA Grapalat" w:cs="Sylfaen"/>
                <w:sz w:val="24"/>
                <w:szCs w:val="24"/>
                <w:lang w:val="hy-AM"/>
              </w:rPr>
              <w:t xml:space="preserve"> </w:t>
            </w:r>
            <w:r w:rsidR="00D94059" w:rsidRPr="00D94059">
              <w:rPr>
                <w:rFonts w:ascii="GHEA Grapalat" w:hAnsi="GHEA Grapalat" w:cs="Sylfaen"/>
                <w:sz w:val="24"/>
                <w:szCs w:val="24"/>
                <w:lang w:val="hy-AM"/>
              </w:rPr>
              <w:t>անտառտնկարկների</w:t>
            </w:r>
            <w:r w:rsidR="007B6F1D">
              <w:rPr>
                <w:rFonts w:ascii="GHEA Grapalat" w:hAnsi="GHEA Grapalat" w:cs="Sylfaen"/>
                <w:sz w:val="24"/>
                <w:szCs w:val="24"/>
                <w:lang w:val="hy-AM"/>
              </w:rPr>
              <w:t xml:space="preserve"> </w:t>
            </w:r>
            <w:r w:rsidR="00D94059" w:rsidRPr="00D94059">
              <w:rPr>
                <w:rFonts w:ascii="GHEA Grapalat" w:hAnsi="GHEA Grapalat" w:cs="Sylfaen"/>
                <w:sz w:val="24"/>
                <w:szCs w:val="24"/>
                <w:lang w:val="hy-AM"/>
              </w:rPr>
              <w:t>մաքրման</w:t>
            </w:r>
            <w:r w:rsidR="007B6F1D">
              <w:rPr>
                <w:rFonts w:ascii="GHEA Grapalat" w:hAnsi="GHEA Grapalat" w:cs="Sylfaen"/>
                <w:sz w:val="24"/>
                <w:szCs w:val="24"/>
                <w:lang w:val="hy-AM"/>
              </w:rPr>
              <w:t xml:space="preserve"> </w:t>
            </w:r>
            <w:r w:rsidR="00D94059">
              <w:rPr>
                <w:rFonts w:ascii="GHEA Grapalat" w:hAnsi="GHEA Grapalat" w:cs="Sylfaen"/>
                <w:sz w:val="24"/>
                <w:szCs w:val="24"/>
                <w:lang w:val="hy-AM"/>
              </w:rPr>
              <w:t>աշխատանքներն</w:t>
            </w:r>
            <w:r w:rsidR="007B6F1D">
              <w:rPr>
                <w:rFonts w:ascii="GHEA Grapalat" w:hAnsi="GHEA Grapalat" w:cs="Sylfaen"/>
                <w:sz w:val="24"/>
                <w:szCs w:val="24"/>
                <w:lang w:val="hy-AM"/>
              </w:rPr>
              <w:t xml:space="preserve"> </w:t>
            </w:r>
            <w:r w:rsidR="00D94059">
              <w:rPr>
                <w:rFonts w:ascii="GHEA Grapalat" w:hAnsi="GHEA Grapalat" w:cs="Sylfaen"/>
                <w:sz w:val="24"/>
                <w:szCs w:val="24"/>
                <w:lang w:val="hy-AM"/>
              </w:rPr>
              <w:t xml:space="preserve">իրականացնել </w:t>
            </w:r>
            <w:r w:rsidR="00D94059" w:rsidRPr="00D94059">
              <w:rPr>
                <w:rFonts w:ascii="GHEA Grapalat" w:hAnsi="GHEA Grapalat" w:cs="Sylfaen"/>
                <w:sz w:val="24"/>
                <w:szCs w:val="24"/>
                <w:lang w:val="hy-AM"/>
              </w:rPr>
              <w:t xml:space="preserve">2023 թվականի համար </w:t>
            </w:r>
            <w:r w:rsidR="00D94059">
              <w:rPr>
                <w:rFonts w:ascii="GHEA Grapalat" w:hAnsi="GHEA Grapalat" w:cs="Sylfaen"/>
                <w:sz w:val="24"/>
                <w:szCs w:val="24"/>
                <w:lang w:val="hy-AM"/>
              </w:rPr>
              <w:t>նախատեսված ամբողջ ծավալով</w:t>
            </w:r>
            <w:r w:rsidR="00B00415">
              <w:rPr>
                <w:rFonts w:ascii="GHEA Grapalat" w:hAnsi="GHEA Grapalat" w:cs="Sylfaen"/>
                <w:sz w:val="24"/>
                <w:szCs w:val="24"/>
                <w:lang w:val="hy-AM"/>
              </w:rPr>
              <w:t>, ուստի ներկայումս կանխատեսվող</w:t>
            </w:r>
            <w:r w:rsidR="00F830F7">
              <w:rPr>
                <w:rFonts w:ascii="GHEA Grapalat" w:hAnsi="GHEA Grapalat" w:cs="Sylfaen"/>
                <w:sz w:val="24"/>
                <w:szCs w:val="24"/>
                <w:lang w:val="hy-AM"/>
              </w:rPr>
              <w:t xml:space="preserve"> տնտեսումներ </w:t>
            </w:r>
            <w:r w:rsidR="00B00415">
              <w:rPr>
                <w:rFonts w:ascii="GHEA Grapalat" w:hAnsi="GHEA Grapalat" w:cs="Sylfaen"/>
                <w:sz w:val="24"/>
                <w:szCs w:val="24"/>
                <w:lang w:val="hy-AM"/>
              </w:rPr>
              <w:t>առկա չեն։</w:t>
            </w:r>
          </w:p>
        </w:tc>
      </w:tr>
      <w:tr w:rsidR="00CE061F" w:rsidRPr="00CB488F" w14:paraId="011BA586" w14:textId="77777777" w:rsidTr="00177D52">
        <w:trPr>
          <w:trHeight w:val="620"/>
        </w:trPr>
        <w:tc>
          <w:tcPr>
            <w:tcW w:w="7668" w:type="dxa"/>
          </w:tcPr>
          <w:p w14:paraId="461394D9" w14:textId="77777777" w:rsidR="00F830F7" w:rsidRPr="00F830F7" w:rsidRDefault="00F830F7" w:rsidP="00A21FDA">
            <w:pPr>
              <w:shd w:val="clear" w:color="auto" w:fill="FFFFFF"/>
              <w:suppressAutoHyphens/>
              <w:spacing w:line="276" w:lineRule="auto"/>
              <w:ind w:firstLine="567"/>
              <w:jc w:val="both"/>
              <w:textAlignment w:val="baseline"/>
              <w:rPr>
                <w:rFonts w:ascii="GHEA Grapalat" w:eastAsia="Calibri" w:hAnsi="GHEA Grapalat" w:cs="Arial"/>
                <w:color w:val="00000A"/>
                <w:sz w:val="24"/>
                <w:szCs w:val="24"/>
                <w:lang w:val="hy-AM"/>
              </w:rPr>
            </w:pPr>
            <w:r w:rsidRPr="00F830F7">
              <w:rPr>
                <w:rFonts w:ascii="GHEA Grapalat" w:eastAsia="Calibri" w:hAnsi="GHEA Grapalat" w:cs="Arial"/>
                <w:color w:val="00000A"/>
                <w:sz w:val="24"/>
                <w:szCs w:val="24"/>
                <w:lang w:val="hy-AM"/>
              </w:rPr>
              <w:lastRenderedPageBreak/>
              <w:t>Այնուամենայնիվ Նախագծի վերաբերյալ առկա են որոշակի նկատառումներ, մասնավորապես.</w:t>
            </w:r>
          </w:p>
          <w:p w14:paraId="7842164E" w14:textId="77777777" w:rsidR="00F830F7" w:rsidRPr="00F830F7" w:rsidRDefault="00F830F7" w:rsidP="00A21FDA">
            <w:pPr>
              <w:shd w:val="clear" w:color="auto" w:fill="FFFFFF"/>
              <w:suppressAutoHyphens/>
              <w:spacing w:line="276" w:lineRule="auto"/>
              <w:ind w:firstLine="567"/>
              <w:jc w:val="both"/>
              <w:textAlignment w:val="baseline"/>
              <w:rPr>
                <w:rFonts w:ascii="GHEA Grapalat" w:eastAsia="Calibri" w:hAnsi="GHEA Grapalat" w:cs="Sylfaen"/>
                <w:color w:val="00000A"/>
                <w:sz w:val="24"/>
                <w:szCs w:val="24"/>
                <w:lang w:val="hy-AM"/>
              </w:rPr>
            </w:pPr>
            <w:r w:rsidRPr="00F830F7">
              <w:rPr>
                <w:rFonts w:ascii="GHEA Grapalat" w:eastAsia="Calibri" w:hAnsi="GHEA Grapalat" w:cs="Arial"/>
                <w:color w:val="00000A"/>
                <w:sz w:val="24"/>
                <w:szCs w:val="24"/>
                <w:lang w:val="hy-AM"/>
              </w:rPr>
              <w:t xml:space="preserve">Նախագծով առաջարկվում է </w:t>
            </w:r>
            <w:r w:rsidRPr="00F830F7">
              <w:rPr>
                <w:rFonts w:ascii="GHEA Grapalat" w:eastAsia="Calibri" w:hAnsi="GHEA Grapalat" w:cs="Sylfaen"/>
                <w:color w:val="00000A"/>
                <w:sz w:val="24"/>
                <w:szCs w:val="24"/>
                <w:lang w:val="hy-AM"/>
              </w:rPr>
              <w:t>ՀԿԱ ծառայության որոշմամբ հարուցված կատարողական վարույթների ծախսերի</w:t>
            </w:r>
            <w:r w:rsidRPr="00F830F7">
              <w:rPr>
                <w:rFonts w:ascii="GHEA Grapalat" w:eastAsia="Calibri" w:hAnsi="GHEA Grapalat" w:cs="Arial"/>
                <w:color w:val="00000A"/>
                <w:sz w:val="24"/>
                <w:szCs w:val="24"/>
                <w:lang w:val="hy-AM"/>
              </w:rPr>
              <w:t xml:space="preserve"> ֆինանսավորումն իրականացնել կայունացման դեպոզիտային հաշվից: Վերջինիս կապակցությամբ հայտնում ենք, որ </w:t>
            </w:r>
            <w:r w:rsidRPr="00F830F7">
              <w:rPr>
                <w:rFonts w:ascii="GHEA Grapalat" w:eastAsia="Calibri" w:hAnsi="GHEA Grapalat" w:cs="Sylfaen"/>
                <w:color w:val="00000A"/>
                <w:sz w:val="24"/>
                <w:szCs w:val="24"/>
                <w:lang w:val="hy-AM"/>
              </w:rPr>
              <w:t>կայունացման հաշվի միջոցների օգտագործման ուղղություններ կարող են դիտարկվել ՀՀ պետական բյուջեի կատարմանն աջակցելու նպատակով դեֆիցիտի ֆինանսավորումը կամ Կառավարության պարտքի վերաֆինանսավորման ռիսկի կառավարման նպատակով իրականացվող գործառնությունները, մինչդեռ Նախագծով առաջարկվող աջակցության նպատակը չի առնչվում վերոնշյալ օգտագործման ուղղություններին:</w:t>
            </w:r>
          </w:p>
          <w:p w14:paraId="055C2831" w14:textId="1A5EA77F" w:rsidR="00CE061F" w:rsidRPr="00CE061F" w:rsidRDefault="00F830F7" w:rsidP="00A21FDA">
            <w:pPr>
              <w:spacing w:line="276" w:lineRule="auto"/>
              <w:ind w:firstLine="567"/>
              <w:jc w:val="both"/>
              <w:rPr>
                <w:rFonts w:ascii="GHEA Grapalat" w:eastAsia="NSimSun" w:hAnsi="GHEA Grapalat" w:cs="Lucida Sans"/>
                <w:color w:val="000000"/>
                <w:kern w:val="2"/>
                <w:sz w:val="24"/>
                <w:szCs w:val="24"/>
                <w:lang w:val="hy-AM" w:eastAsia="zh-CN" w:bidi="hi-IN"/>
              </w:rPr>
            </w:pPr>
            <w:r w:rsidRPr="00F830F7">
              <w:rPr>
                <w:rFonts w:ascii="GHEA Grapalat" w:eastAsia="Calibri" w:hAnsi="GHEA Grapalat" w:cs="Arial"/>
                <w:color w:val="00000A"/>
                <w:sz w:val="24"/>
                <w:szCs w:val="24"/>
                <w:lang w:val="hy-AM"/>
              </w:rPr>
              <w:t xml:space="preserve">Հետևաբար հաշվի առնելով նաև, որ կատարողական վարույթով ըստ </w:t>
            </w:r>
            <w:r w:rsidRPr="00F830F7">
              <w:rPr>
                <w:rFonts w:ascii="GHEA Grapalat" w:eastAsia="Calibri" w:hAnsi="GHEA Grapalat" w:cs="Sylfaen"/>
                <w:color w:val="00000A"/>
                <w:sz w:val="24"/>
                <w:szCs w:val="24"/>
                <w:lang w:val="hy-AM"/>
              </w:rPr>
              <w:t xml:space="preserve">ԵԿԴ/3197/02/17 դատական ակտով սահմանված պարտավորությունների կատարման պահանջի, ՊՈԱԿ-ից </w:t>
            </w:r>
            <w:r w:rsidRPr="00F830F7">
              <w:rPr>
                <w:rFonts w:ascii="GHEA Grapalat" w:eastAsia="Calibri" w:hAnsi="GHEA Grapalat" w:cs="Arial"/>
                <w:color w:val="00000A"/>
                <w:sz w:val="24"/>
                <w:szCs w:val="24"/>
                <w:lang w:val="hy-AM"/>
              </w:rPr>
              <w:t xml:space="preserve">հօգուտ պետական բյուջեի ենթակա է բռնագանձման 15.9 մլն դրամ, որից 9.0 մլն դրամ՝ որպես կատարողական գործողությունների կատարման ծախս (պետական բյուջեում հարկադիր կատարման ծախսերը դիտարկվում են որպես այլ եկամուտ), իսկ 6.9 մլն դրամը՝ որպես պետական տուրք, </w:t>
            </w:r>
            <w:r w:rsidRPr="00F830F7">
              <w:rPr>
                <w:rFonts w:ascii="GHEA Grapalat" w:eastAsia="NSimSun" w:hAnsi="GHEA Grapalat" w:cs="Lucida Sans"/>
                <w:color w:val="00000A"/>
                <w:kern w:val="2"/>
                <w:sz w:val="24"/>
                <w:szCs w:val="24"/>
                <w:lang w:val="hy-AM" w:eastAsia="zh-CN" w:bidi="hi-IN"/>
              </w:rPr>
              <w:t xml:space="preserve">առաջարկում ենք </w:t>
            </w:r>
            <w:r w:rsidRPr="00F830F7">
              <w:rPr>
                <w:rFonts w:ascii="GHEA Grapalat" w:eastAsia="Calibri" w:hAnsi="GHEA Grapalat" w:cs="Arial"/>
                <w:color w:val="00000A"/>
                <w:sz w:val="24"/>
                <w:szCs w:val="24"/>
                <w:lang w:val="hy-AM"/>
              </w:rPr>
              <w:t>կայունացման դեպոզիտային հաշվից</w:t>
            </w:r>
            <w:r w:rsidRPr="00F830F7">
              <w:rPr>
                <w:rFonts w:ascii="GHEA Grapalat" w:eastAsia="NSimSun" w:hAnsi="GHEA Grapalat" w:cs="Lucida Sans"/>
                <w:color w:val="00000A"/>
                <w:kern w:val="2"/>
                <w:sz w:val="24"/>
                <w:szCs w:val="24"/>
                <w:lang w:val="hy-AM" w:eastAsia="zh-CN" w:bidi="hi-IN"/>
              </w:rPr>
              <w:t xml:space="preserve"> </w:t>
            </w:r>
            <w:r w:rsidRPr="00F830F7">
              <w:rPr>
                <w:rFonts w:ascii="GHEA Grapalat" w:eastAsia="Calibri" w:hAnsi="GHEA Grapalat" w:cs="Arial"/>
                <w:color w:val="00000A"/>
                <w:sz w:val="24"/>
                <w:szCs w:val="24"/>
                <w:lang w:val="hy-AM"/>
              </w:rPr>
              <w:t xml:space="preserve">գումարի տրամադրման մեխանիզմի փոխարեն առաջնորդվել </w:t>
            </w:r>
            <w:r w:rsidRPr="00F830F7">
              <w:rPr>
                <w:rFonts w:ascii="GHEA Grapalat" w:eastAsia="Calibri" w:hAnsi="GHEA Grapalat" w:cs="Calibri"/>
                <w:color w:val="00000A"/>
                <w:sz w:val="24"/>
                <w:szCs w:val="24"/>
                <w:lang w:val="hy-AM"/>
              </w:rPr>
              <w:t>«</w:t>
            </w:r>
            <w:r w:rsidRPr="00F830F7">
              <w:rPr>
                <w:rFonts w:ascii="GHEA Grapalat" w:eastAsia="Calibri" w:hAnsi="GHEA Grapalat" w:cs="Arial"/>
                <w:color w:val="00000A"/>
                <w:sz w:val="24"/>
                <w:szCs w:val="24"/>
                <w:lang w:val="hy-AM"/>
              </w:rPr>
              <w:t>Հայաստանի Հանրապետության 2023 թվականի պետական բյուջեի մասին» Հայաստանի Հանրապետության օրենքի 9-րդ հոդվածի 6-րդ կետով (կիրառել եկամուտների և ծախսերի ավելացման սկզբունքը):</w:t>
            </w:r>
          </w:p>
        </w:tc>
        <w:tc>
          <w:tcPr>
            <w:tcW w:w="7110" w:type="dxa"/>
          </w:tcPr>
          <w:p w14:paraId="7E5E67FD" w14:textId="77777777" w:rsidR="007935A4" w:rsidRDefault="00B00415" w:rsidP="00A21FDA">
            <w:pPr>
              <w:spacing w:line="276" w:lineRule="auto"/>
              <w:jc w:val="center"/>
              <w:rPr>
                <w:rFonts w:ascii="GHEA Grapalat" w:hAnsi="GHEA Grapalat" w:cs="Sylfaen"/>
                <w:sz w:val="24"/>
                <w:szCs w:val="24"/>
                <w:lang w:val="hy-AM"/>
              </w:rPr>
            </w:pPr>
            <w:r>
              <w:rPr>
                <w:rFonts w:ascii="GHEA Grapalat" w:hAnsi="GHEA Grapalat" w:cs="Sylfaen"/>
                <w:sz w:val="24"/>
                <w:szCs w:val="24"/>
                <w:lang w:val="hy-AM"/>
              </w:rPr>
              <w:t>Ընդունվել է</w:t>
            </w:r>
          </w:p>
          <w:p w14:paraId="3B7E8E08" w14:textId="315EE2D1" w:rsidR="00B00415" w:rsidRPr="00747CC8" w:rsidRDefault="00B00415" w:rsidP="00626733">
            <w:pPr>
              <w:spacing w:line="276" w:lineRule="auto"/>
              <w:jc w:val="both"/>
              <w:rPr>
                <w:rFonts w:ascii="GHEA Grapalat" w:hAnsi="GHEA Grapalat" w:cs="Sylfaen"/>
                <w:sz w:val="24"/>
                <w:szCs w:val="24"/>
                <w:lang w:val="hy-AM"/>
              </w:rPr>
            </w:pPr>
            <w:r>
              <w:rPr>
                <w:rFonts w:ascii="GHEA Grapalat" w:hAnsi="GHEA Grapalat" w:cs="Sylfaen"/>
                <w:sz w:val="24"/>
                <w:szCs w:val="24"/>
                <w:lang w:val="hy-AM"/>
              </w:rPr>
              <w:t xml:space="preserve">Նախագիծը լրամշակվել է </w:t>
            </w:r>
            <w:r w:rsidRPr="00B00415">
              <w:rPr>
                <w:rFonts w:ascii="GHEA Grapalat" w:hAnsi="GHEA Grapalat" w:cs="Sylfaen"/>
                <w:sz w:val="24"/>
                <w:szCs w:val="24"/>
                <w:lang w:val="hy-AM"/>
              </w:rPr>
              <w:t>«Հայաստանի Հանրապետության 2023 թվականի պետական բյուջեի մասին» Հայաստանի Հանրապետության օրենքի 9-րդ հոդվածի 6-րդ կետ</w:t>
            </w:r>
            <w:r w:rsidR="00A21FDA">
              <w:rPr>
                <w:rFonts w:ascii="GHEA Grapalat" w:hAnsi="GHEA Grapalat" w:cs="Sylfaen"/>
                <w:sz w:val="24"/>
                <w:szCs w:val="24"/>
                <w:lang w:val="hy-AM"/>
              </w:rPr>
              <w:t>ի կիրառմամբ՝</w:t>
            </w:r>
            <w:r w:rsidRPr="00B00415">
              <w:rPr>
                <w:rFonts w:ascii="GHEA Grapalat" w:hAnsi="GHEA Grapalat" w:cs="Sylfaen"/>
                <w:sz w:val="24"/>
                <w:szCs w:val="24"/>
                <w:lang w:val="hy-AM"/>
              </w:rPr>
              <w:t xml:space="preserve"> եկամուտների և ծախսերի ավելացման </w:t>
            </w:r>
            <w:r w:rsidR="00A21FDA">
              <w:rPr>
                <w:rFonts w:ascii="GHEA Grapalat" w:hAnsi="GHEA Grapalat" w:cs="Sylfaen"/>
                <w:sz w:val="24"/>
                <w:szCs w:val="24"/>
                <w:lang w:val="hy-AM"/>
              </w:rPr>
              <w:t>սկզբունքով</w:t>
            </w:r>
            <w:r w:rsidRPr="00B00415">
              <w:rPr>
                <w:rFonts w:ascii="GHEA Grapalat" w:hAnsi="GHEA Grapalat" w:cs="Sylfaen"/>
                <w:sz w:val="24"/>
                <w:szCs w:val="24"/>
                <w:lang w:val="hy-AM"/>
              </w:rPr>
              <w:t>:</w:t>
            </w:r>
          </w:p>
        </w:tc>
      </w:tr>
    </w:tbl>
    <w:p w14:paraId="7AB4C70A" w14:textId="2DB045D2" w:rsidR="00E1316C" w:rsidRPr="00747CC8" w:rsidRDefault="00E1316C" w:rsidP="00A21FDA">
      <w:pPr>
        <w:spacing w:after="0"/>
        <w:rPr>
          <w:rFonts w:ascii="GHEA Grapalat" w:hAnsi="GHEA Grapalat" w:cs="Sylfaen"/>
          <w:sz w:val="24"/>
          <w:szCs w:val="24"/>
          <w:lang w:val="hy-AM"/>
        </w:rPr>
      </w:pPr>
    </w:p>
    <w:sectPr w:rsidR="00E1316C" w:rsidRPr="00747CC8" w:rsidSect="00157BB6">
      <w:pgSz w:w="15840" w:h="12240" w:orient="landscape"/>
      <w:pgMar w:top="450" w:right="1440" w:bottom="450" w:left="13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3BC38" w14:textId="77777777" w:rsidR="00351A2E" w:rsidRDefault="00351A2E" w:rsidP="00D44734">
      <w:pPr>
        <w:spacing w:after="0" w:line="240" w:lineRule="auto"/>
      </w:pPr>
      <w:r>
        <w:separator/>
      </w:r>
    </w:p>
  </w:endnote>
  <w:endnote w:type="continuationSeparator" w:id="0">
    <w:p w14:paraId="046F52AB" w14:textId="77777777" w:rsidR="00351A2E" w:rsidRDefault="00351A2E" w:rsidP="00D4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altName w:val="Malgun Gothic Semilight"/>
    <w:panose1 w:val="020B0604020202020204"/>
    <w:charset w:val="00"/>
    <w:family w:val="swiss"/>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9BEE0" w14:textId="77777777" w:rsidR="00351A2E" w:rsidRDefault="00351A2E" w:rsidP="00D44734">
      <w:pPr>
        <w:spacing w:after="0" w:line="240" w:lineRule="auto"/>
      </w:pPr>
      <w:r>
        <w:separator/>
      </w:r>
    </w:p>
  </w:footnote>
  <w:footnote w:type="continuationSeparator" w:id="0">
    <w:p w14:paraId="68B60E0D" w14:textId="77777777" w:rsidR="00351A2E" w:rsidRDefault="00351A2E" w:rsidP="00D44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705E"/>
    <w:multiLevelType w:val="hybridMultilevel"/>
    <w:tmpl w:val="C8AC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D6C90"/>
    <w:multiLevelType w:val="hybridMultilevel"/>
    <w:tmpl w:val="D00E2CD0"/>
    <w:lvl w:ilvl="0" w:tplc="79727996">
      <w:start w:val="4"/>
      <w:numFmt w:val="bullet"/>
      <w:lvlText w:val="-"/>
      <w:lvlJc w:val="left"/>
      <w:pPr>
        <w:ind w:left="927" w:hanging="360"/>
      </w:pPr>
      <w:rPr>
        <w:rFonts w:ascii="GHEA Grapalat" w:eastAsia="Times New Roman" w:hAnsi="GHEA Grapalat"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F727FF0"/>
    <w:multiLevelType w:val="hybridMultilevel"/>
    <w:tmpl w:val="420EA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20FDA"/>
    <w:multiLevelType w:val="hybridMultilevel"/>
    <w:tmpl w:val="972E4494"/>
    <w:lvl w:ilvl="0" w:tplc="C12C493A">
      <w:numFmt w:val="bullet"/>
      <w:lvlText w:val="-"/>
      <w:lvlJc w:val="left"/>
      <w:pPr>
        <w:ind w:left="927" w:hanging="360"/>
      </w:pPr>
      <w:rPr>
        <w:rFonts w:ascii="GHEA Grapalat" w:eastAsia="Times New Roman" w:hAnsi="GHEA Grapalat"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FC270A2"/>
    <w:multiLevelType w:val="hybridMultilevel"/>
    <w:tmpl w:val="2C948B6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70F7D33"/>
    <w:multiLevelType w:val="hybridMultilevel"/>
    <w:tmpl w:val="C8AC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47B51"/>
    <w:multiLevelType w:val="hybridMultilevel"/>
    <w:tmpl w:val="D904F3C4"/>
    <w:lvl w:ilvl="0" w:tplc="118C98C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44453C2F"/>
    <w:multiLevelType w:val="hybridMultilevel"/>
    <w:tmpl w:val="4CF0E886"/>
    <w:lvl w:ilvl="0" w:tplc="C96EF5CC">
      <w:numFmt w:val="bullet"/>
      <w:lvlText w:val="-"/>
      <w:lvlJc w:val="left"/>
      <w:pPr>
        <w:ind w:left="1211" w:hanging="360"/>
      </w:pPr>
      <w:rPr>
        <w:rFonts w:ascii="GHEA Grapalat" w:eastAsia="Times New Roman" w:hAnsi="GHEA Grapalat" w:cs="Times New Roman" w:hint="default"/>
        <w:b w:val="0"/>
        <w:sz w:val="24"/>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4D7B3F78"/>
    <w:multiLevelType w:val="hybridMultilevel"/>
    <w:tmpl w:val="C8AC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93D9B"/>
    <w:multiLevelType w:val="hybridMultilevel"/>
    <w:tmpl w:val="46A234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6A3704D2"/>
    <w:multiLevelType w:val="hybridMultilevel"/>
    <w:tmpl w:val="F4AAB52C"/>
    <w:lvl w:ilvl="0" w:tplc="04090011">
      <w:start w:val="1"/>
      <w:numFmt w:val="decimal"/>
      <w:lvlText w:val="%1)"/>
      <w:lvlJc w:val="left"/>
      <w:pPr>
        <w:ind w:left="1282" w:hanging="360"/>
      </w:pPr>
    </w:lvl>
    <w:lvl w:ilvl="1" w:tplc="04090019">
      <w:start w:val="1"/>
      <w:numFmt w:val="lowerLetter"/>
      <w:lvlText w:val="%2."/>
      <w:lvlJc w:val="left"/>
      <w:pPr>
        <w:ind w:left="2002" w:hanging="360"/>
      </w:pPr>
    </w:lvl>
    <w:lvl w:ilvl="2" w:tplc="0409001B">
      <w:start w:val="1"/>
      <w:numFmt w:val="lowerRoman"/>
      <w:lvlText w:val="%3."/>
      <w:lvlJc w:val="right"/>
      <w:pPr>
        <w:ind w:left="2722" w:hanging="180"/>
      </w:pPr>
    </w:lvl>
    <w:lvl w:ilvl="3" w:tplc="0409000F">
      <w:start w:val="1"/>
      <w:numFmt w:val="decimal"/>
      <w:lvlText w:val="%4."/>
      <w:lvlJc w:val="left"/>
      <w:pPr>
        <w:ind w:left="3442" w:hanging="360"/>
      </w:pPr>
    </w:lvl>
    <w:lvl w:ilvl="4" w:tplc="04090019">
      <w:start w:val="1"/>
      <w:numFmt w:val="lowerLetter"/>
      <w:lvlText w:val="%5."/>
      <w:lvlJc w:val="left"/>
      <w:pPr>
        <w:ind w:left="4162" w:hanging="360"/>
      </w:pPr>
    </w:lvl>
    <w:lvl w:ilvl="5" w:tplc="0409001B">
      <w:start w:val="1"/>
      <w:numFmt w:val="lowerRoman"/>
      <w:lvlText w:val="%6."/>
      <w:lvlJc w:val="right"/>
      <w:pPr>
        <w:ind w:left="4882" w:hanging="180"/>
      </w:pPr>
    </w:lvl>
    <w:lvl w:ilvl="6" w:tplc="0409000F">
      <w:start w:val="1"/>
      <w:numFmt w:val="decimal"/>
      <w:lvlText w:val="%7."/>
      <w:lvlJc w:val="left"/>
      <w:pPr>
        <w:ind w:left="5602" w:hanging="360"/>
      </w:pPr>
    </w:lvl>
    <w:lvl w:ilvl="7" w:tplc="04090019">
      <w:start w:val="1"/>
      <w:numFmt w:val="lowerLetter"/>
      <w:lvlText w:val="%8."/>
      <w:lvlJc w:val="left"/>
      <w:pPr>
        <w:ind w:left="6322" w:hanging="360"/>
      </w:pPr>
    </w:lvl>
    <w:lvl w:ilvl="8" w:tplc="0409001B">
      <w:start w:val="1"/>
      <w:numFmt w:val="lowerRoman"/>
      <w:lvlText w:val="%9."/>
      <w:lvlJc w:val="right"/>
      <w:pPr>
        <w:ind w:left="7042" w:hanging="180"/>
      </w:pPr>
    </w:lvl>
  </w:abstractNum>
  <w:abstractNum w:abstractNumId="11" w15:restartNumberingAfterBreak="0">
    <w:nsid w:val="75BF7351"/>
    <w:multiLevelType w:val="hybridMultilevel"/>
    <w:tmpl w:val="EAA08B56"/>
    <w:lvl w:ilvl="0" w:tplc="0409000F">
      <w:start w:val="1"/>
      <w:numFmt w:val="decimal"/>
      <w:lvlText w:val="%1."/>
      <w:lvlJc w:val="left"/>
      <w:pPr>
        <w:ind w:left="1509" w:hanging="360"/>
      </w:p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12" w15:restartNumberingAfterBreak="0">
    <w:nsid w:val="782E4212"/>
    <w:multiLevelType w:val="hybridMultilevel"/>
    <w:tmpl w:val="C8AC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DD5BB0"/>
    <w:multiLevelType w:val="hybridMultilevel"/>
    <w:tmpl w:val="84A08FD8"/>
    <w:lvl w:ilvl="0" w:tplc="CBF405D2">
      <w:start w:val="1"/>
      <w:numFmt w:val="decimal"/>
      <w:lvlText w:val="%1."/>
      <w:lvlJc w:val="left"/>
      <w:pPr>
        <w:ind w:left="927" w:hanging="3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5"/>
  </w:num>
  <w:num w:numId="5">
    <w:abstractNumId w:val="1"/>
  </w:num>
  <w:num w:numId="6">
    <w:abstractNumId w:val="13"/>
  </w:num>
  <w:num w:numId="7">
    <w:abstractNumId w:val="2"/>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6"/>
  </w:num>
  <w:num w:numId="13">
    <w:abstractNumId w:val="7"/>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05"/>
    <w:rsid w:val="00001B61"/>
    <w:rsid w:val="000046F6"/>
    <w:rsid w:val="000178BB"/>
    <w:rsid w:val="00017FED"/>
    <w:rsid w:val="00027842"/>
    <w:rsid w:val="00027DB4"/>
    <w:rsid w:val="0004105C"/>
    <w:rsid w:val="00043C1C"/>
    <w:rsid w:val="000453EE"/>
    <w:rsid w:val="000576E9"/>
    <w:rsid w:val="00063B53"/>
    <w:rsid w:val="00064905"/>
    <w:rsid w:val="000765E4"/>
    <w:rsid w:val="000776DB"/>
    <w:rsid w:val="00081B04"/>
    <w:rsid w:val="0008277A"/>
    <w:rsid w:val="00093ECF"/>
    <w:rsid w:val="00094037"/>
    <w:rsid w:val="000A1D53"/>
    <w:rsid w:val="000A2959"/>
    <w:rsid w:val="000A3FD0"/>
    <w:rsid w:val="000A52EC"/>
    <w:rsid w:val="000B5EC5"/>
    <w:rsid w:val="000B6FD2"/>
    <w:rsid w:val="000B7C3E"/>
    <w:rsid w:val="000D2C60"/>
    <w:rsid w:val="000D3B36"/>
    <w:rsid w:val="000E1291"/>
    <w:rsid w:val="000E61FF"/>
    <w:rsid w:val="000F3369"/>
    <w:rsid w:val="000F3499"/>
    <w:rsid w:val="000F3CB5"/>
    <w:rsid w:val="000F6890"/>
    <w:rsid w:val="000F724D"/>
    <w:rsid w:val="000F72D9"/>
    <w:rsid w:val="000F7E5C"/>
    <w:rsid w:val="00104552"/>
    <w:rsid w:val="00105B59"/>
    <w:rsid w:val="00106374"/>
    <w:rsid w:val="00106CA9"/>
    <w:rsid w:val="00107F2E"/>
    <w:rsid w:val="00117299"/>
    <w:rsid w:val="00120A9A"/>
    <w:rsid w:val="00123742"/>
    <w:rsid w:val="0012456A"/>
    <w:rsid w:val="00125EE7"/>
    <w:rsid w:val="00130598"/>
    <w:rsid w:val="00132828"/>
    <w:rsid w:val="00133AA8"/>
    <w:rsid w:val="001346CF"/>
    <w:rsid w:val="00135FEF"/>
    <w:rsid w:val="00136A16"/>
    <w:rsid w:val="001536E7"/>
    <w:rsid w:val="00156BDD"/>
    <w:rsid w:val="00157BB6"/>
    <w:rsid w:val="0016032A"/>
    <w:rsid w:val="00162CD1"/>
    <w:rsid w:val="00162CD9"/>
    <w:rsid w:val="0016367A"/>
    <w:rsid w:val="00164A70"/>
    <w:rsid w:val="00170515"/>
    <w:rsid w:val="00171193"/>
    <w:rsid w:val="00176B74"/>
    <w:rsid w:val="00177B34"/>
    <w:rsid w:val="00177D52"/>
    <w:rsid w:val="001900AF"/>
    <w:rsid w:val="001965A3"/>
    <w:rsid w:val="00196E4F"/>
    <w:rsid w:val="001A199F"/>
    <w:rsid w:val="001A1A77"/>
    <w:rsid w:val="001A1D3B"/>
    <w:rsid w:val="001A260A"/>
    <w:rsid w:val="001A37B7"/>
    <w:rsid w:val="001B19F3"/>
    <w:rsid w:val="001B6CD6"/>
    <w:rsid w:val="001B6F00"/>
    <w:rsid w:val="001D03F4"/>
    <w:rsid w:val="001D653D"/>
    <w:rsid w:val="001E0294"/>
    <w:rsid w:val="001E18E3"/>
    <w:rsid w:val="001E7957"/>
    <w:rsid w:val="001F79FC"/>
    <w:rsid w:val="00203242"/>
    <w:rsid w:val="0020396A"/>
    <w:rsid w:val="00205FA6"/>
    <w:rsid w:val="00213300"/>
    <w:rsid w:val="00215327"/>
    <w:rsid w:val="0021754D"/>
    <w:rsid w:val="00217C68"/>
    <w:rsid w:val="00222C55"/>
    <w:rsid w:val="00224421"/>
    <w:rsid w:val="00231CBB"/>
    <w:rsid w:val="00232460"/>
    <w:rsid w:val="00233140"/>
    <w:rsid w:val="002356AB"/>
    <w:rsid w:val="0023691B"/>
    <w:rsid w:val="00242162"/>
    <w:rsid w:val="0024316D"/>
    <w:rsid w:val="002438C1"/>
    <w:rsid w:val="00245A3B"/>
    <w:rsid w:val="00251328"/>
    <w:rsid w:val="00255E8C"/>
    <w:rsid w:val="00256DD4"/>
    <w:rsid w:val="00261CAC"/>
    <w:rsid w:val="00265B94"/>
    <w:rsid w:val="002732B4"/>
    <w:rsid w:val="0027433D"/>
    <w:rsid w:val="00274479"/>
    <w:rsid w:val="00281125"/>
    <w:rsid w:val="002830FA"/>
    <w:rsid w:val="00293518"/>
    <w:rsid w:val="00294320"/>
    <w:rsid w:val="00296B2D"/>
    <w:rsid w:val="002B7FEA"/>
    <w:rsid w:val="002C1D71"/>
    <w:rsid w:val="002C3473"/>
    <w:rsid w:val="002C35D9"/>
    <w:rsid w:val="002C64F4"/>
    <w:rsid w:val="002D11F5"/>
    <w:rsid w:val="002D29EF"/>
    <w:rsid w:val="002D7A41"/>
    <w:rsid w:val="002E3B2E"/>
    <w:rsid w:val="002E5884"/>
    <w:rsid w:val="002E5C59"/>
    <w:rsid w:val="002F1D29"/>
    <w:rsid w:val="002F5736"/>
    <w:rsid w:val="002F5AB4"/>
    <w:rsid w:val="002F6798"/>
    <w:rsid w:val="00300627"/>
    <w:rsid w:val="00304940"/>
    <w:rsid w:val="00304941"/>
    <w:rsid w:val="0030500C"/>
    <w:rsid w:val="003053E8"/>
    <w:rsid w:val="00306A21"/>
    <w:rsid w:val="003208D7"/>
    <w:rsid w:val="003214CB"/>
    <w:rsid w:val="003271D6"/>
    <w:rsid w:val="00327251"/>
    <w:rsid w:val="00331EAC"/>
    <w:rsid w:val="00333A2E"/>
    <w:rsid w:val="003370AC"/>
    <w:rsid w:val="003379AE"/>
    <w:rsid w:val="003435C8"/>
    <w:rsid w:val="003465E2"/>
    <w:rsid w:val="00347238"/>
    <w:rsid w:val="00351A2E"/>
    <w:rsid w:val="00351F3A"/>
    <w:rsid w:val="00352B66"/>
    <w:rsid w:val="00366CDE"/>
    <w:rsid w:val="003704BA"/>
    <w:rsid w:val="00384FEF"/>
    <w:rsid w:val="00394C0B"/>
    <w:rsid w:val="003A2C41"/>
    <w:rsid w:val="003A2E40"/>
    <w:rsid w:val="003A42D0"/>
    <w:rsid w:val="003A5433"/>
    <w:rsid w:val="003A6716"/>
    <w:rsid w:val="003B20CD"/>
    <w:rsid w:val="003C08F7"/>
    <w:rsid w:val="003D00BA"/>
    <w:rsid w:val="003D04E6"/>
    <w:rsid w:val="003D2DB2"/>
    <w:rsid w:val="003D3C12"/>
    <w:rsid w:val="003D5B5E"/>
    <w:rsid w:val="003D5CC1"/>
    <w:rsid w:val="003D5CC9"/>
    <w:rsid w:val="003D6EDD"/>
    <w:rsid w:val="003E1667"/>
    <w:rsid w:val="003F0C33"/>
    <w:rsid w:val="003F623E"/>
    <w:rsid w:val="003F71C5"/>
    <w:rsid w:val="004037BE"/>
    <w:rsid w:val="004052F6"/>
    <w:rsid w:val="004064E1"/>
    <w:rsid w:val="00411E05"/>
    <w:rsid w:val="00412BB3"/>
    <w:rsid w:val="00414DF7"/>
    <w:rsid w:val="004168DC"/>
    <w:rsid w:val="004174C0"/>
    <w:rsid w:val="0042388F"/>
    <w:rsid w:val="0042699B"/>
    <w:rsid w:val="004275B2"/>
    <w:rsid w:val="00427F5E"/>
    <w:rsid w:val="004312C4"/>
    <w:rsid w:val="00441ABC"/>
    <w:rsid w:val="00444568"/>
    <w:rsid w:val="00445485"/>
    <w:rsid w:val="00450404"/>
    <w:rsid w:val="0045183E"/>
    <w:rsid w:val="00452784"/>
    <w:rsid w:val="00452A28"/>
    <w:rsid w:val="00453B25"/>
    <w:rsid w:val="0045672F"/>
    <w:rsid w:val="00456D8B"/>
    <w:rsid w:val="004577FB"/>
    <w:rsid w:val="00460805"/>
    <w:rsid w:val="004630A1"/>
    <w:rsid w:val="004635B8"/>
    <w:rsid w:val="00470025"/>
    <w:rsid w:val="00471479"/>
    <w:rsid w:val="00471737"/>
    <w:rsid w:val="00475619"/>
    <w:rsid w:val="00475C6E"/>
    <w:rsid w:val="00476642"/>
    <w:rsid w:val="00480D0B"/>
    <w:rsid w:val="00492B85"/>
    <w:rsid w:val="00493C8E"/>
    <w:rsid w:val="00494D7C"/>
    <w:rsid w:val="00494DF1"/>
    <w:rsid w:val="00497BF6"/>
    <w:rsid w:val="004A2773"/>
    <w:rsid w:val="004A2E82"/>
    <w:rsid w:val="004A50B4"/>
    <w:rsid w:val="004B5A0E"/>
    <w:rsid w:val="004B5AE9"/>
    <w:rsid w:val="004B6959"/>
    <w:rsid w:val="004B7B5F"/>
    <w:rsid w:val="004C1C3F"/>
    <w:rsid w:val="004C1D66"/>
    <w:rsid w:val="004C3061"/>
    <w:rsid w:val="004C52F1"/>
    <w:rsid w:val="004C6197"/>
    <w:rsid w:val="004D3139"/>
    <w:rsid w:val="004E6495"/>
    <w:rsid w:val="004E7D1E"/>
    <w:rsid w:val="004F0C2E"/>
    <w:rsid w:val="004F1442"/>
    <w:rsid w:val="004F5A99"/>
    <w:rsid w:val="004F6C95"/>
    <w:rsid w:val="004F7699"/>
    <w:rsid w:val="005022C2"/>
    <w:rsid w:val="00506165"/>
    <w:rsid w:val="0051572A"/>
    <w:rsid w:val="0051578D"/>
    <w:rsid w:val="005173CA"/>
    <w:rsid w:val="005350A0"/>
    <w:rsid w:val="00544255"/>
    <w:rsid w:val="005505BD"/>
    <w:rsid w:val="00551359"/>
    <w:rsid w:val="00551E70"/>
    <w:rsid w:val="005532B1"/>
    <w:rsid w:val="00561A0A"/>
    <w:rsid w:val="00561BAB"/>
    <w:rsid w:val="0056366E"/>
    <w:rsid w:val="0056745D"/>
    <w:rsid w:val="00572A76"/>
    <w:rsid w:val="00575A73"/>
    <w:rsid w:val="00581CAC"/>
    <w:rsid w:val="00586A27"/>
    <w:rsid w:val="005914C7"/>
    <w:rsid w:val="00596394"/>
    <w:rsid w:val="005A2E2B"/>
    <w:rsid w:val="005A3F3B"/>
    <w:rsid w:val="005B1A2D"/>
    <w:rsid w:val="005C0EEB"/>
    <w:rsid w:val="005C63BC"/>
    <w:rsid w:val="005C731C"/>
    <w:rsid w:val="005C7D74"/>
    <w:rsid w:val="005D2EB1"/>
    <w:rsid w:val="005D4CDA"/>
    <w:rsid w:val="005D6860"/>
    <w:rsid w:val="005D75FC"/>
    <w:rsid w:val="005E55DC"/>
    <w:rsid w:val="005E61AE"/>
    <w:rsid w:val="005F5921"/>
    <w:rsid w:val="005F7A6D"/>
    <w:rsid w:val="00615EE6"/>
    <w:rsid w:val="00626733"/>
    <w:rsid w:val="00635F77"/>
    <w:rsid w:val="0063628C"/>
    <w:rsid w:val="006416E3"/>
    <w:rsid w:val="006514D3"/>
    <w:rsid w:val="00654233"/>
    <w:rsid w:val="006567C0"/>
    <w:rsid w:val="00662862"/>
    <w:rsid w:val="00670B21"/>
    <w:rsid w:val="0067646C"/>
    <w:rsid w:val="00683E15"/>
    <w:rsid w:val="00687660"/>
    <w:rsid w:val="00690080"/>
    <w:rsid w:val="00690E75"/>
    <w:rsid w:val="00695B3B"/>
    <w:rsid w:val="006A0C5E"/>
    <w:rsid w:val="006A0EFB"/>
    <w:rsid w:val="006A14C1"/>
    <w:rsid w:val="006A3346"/>
    <w:rsid w:val="006A55E4"/>
    <w:rsid w:val="006A7D39"/>
    <w:rsid w:val="006B3C46"/>
    <w:rsid w:val="006B7793"/>
    <w:rsid w:val="006C37E6"/>
    <w:rsid w:val="006D4867"/>
    <w:rsid w:val="006E4D9F"/>
    <w:rsid w:val="006E551E"/>
    <w:rsid w:val="006E59BC"/>
    <w:rsid w:val="006F0466"/>
    <w:rsid w:val="006F23E0"/>
    <w:rsid w:val="006F3058"/>
    <w:rsid w:val="006F360A"/>
    <w:rsid w:val="006F547B"/>
    <w:rsid w:val="00703DCD"/>
    <w:rsid w:val="007049A0"/>
    <w:rsid w:val="00717946"/>
    <w:rsid w:val="00723968"/>
    <w:rsid w:val="0072573B"/>
    <w:rsid w:val="00737310"/>
    <w:rsid w:val="00741E75"/>
    <w:rsid w:val="00744C84"/>
    <w:rsid w:val="00744E8A"/>
    <w:rsid w:val="00746A1E"/>
    <w:rsid w:val="00747CC8"/>
    <w:rsid w:val="00752F2A"/>
    <w:rsid w:val="00756ADD"/>
    <w:rsid w:val="00756BCC"/>
    <w:rsid w:val="007606FD"/>
    <w:rsid w:val="00773DED"/>
    <w:rsid w:val="00776ACD"/>
    <w:rsid w:val="00781396"/>
    <w:rsid w:val="0078494E"/>
    <w:rsid w:val="00785D21"/>
    <w:rsid w:val="00787332"/>
    <w:rsid w:val="007901C7"/>
    <w:rsid w:val="007923AE"/>
    <w:rsid w:val="007935A4"/>
    <w:rsid w:val="00794E1D"/>
    <w:rsid w:val="007960C4"/>
    <w:rsid w:val="007A2E0D"/>
    <w:rsid w:val="007A3915"/>
    <w:rsid w:val="007A3AD5"/>
    <w:rsid w:val="007A4EDE"/>
    <w:rsid w:val="007A7233"/>
    <w:rsid w:val="007B2B6C"/>
    <w:rsid w:val="007B6F1D"/>
    <w:rsid w:val="007B7C1A"/>
    <w:rsid w:val="007C37FA"/>
    <w:rsid w:val="007C5A16"/>
    <w:rsid w:val="007D4079"/>
    <w:rsid w:val="007D519E"/>
    <w:rsid w:val="007E1982"/>
    <w:rsid w:val="007E6C24"/>
    <w:rsid w:val="007E7C99"/>
    <w:rsid w:val="00800EA5"/>
    <w:rsid w:val="008029E1"/>
    <w:rsid w:val="0081208A"/>
    <w:rsid w:val="00813BA2"/>
    <w:rsid w:val="0081612C"/>
    <w:rsid w:val="00820F79"/>
    <w:rsid w:val="0082395F"/>
    <w:rsid w:val="008245EB"/>
    <w:rsid w:val="0082629D"/>
    <w:rsid w:val="00826468"/>
    <w:rsid w:val="00827211"/>
    <w:rsid w:val="008306C2"/>
    <w:rsid w:val="00831E59"/>
    <w:rsid w:val="00845028"/>
    <w:rsid w:val="00850032"/>
    <w:rsid w:val="008500E4"/>
    <w:rsid w:val="00856793"/>
    <w:rsid w:val="0086055C"/>
    <w:rsid w:val="00860F9C"/>
    <w:rsid w:val="008658A1"/>
    <w:rsid w:val="0086776E"/>
    <w:rsid w:val="00877450"/>
    <w:rsid w:val="008854F5"/>
    <w:rsid w:val="00890F44"/>
    <w:rsid w:val="008A3FF9"/>
    <w:rsid w:val="008B18E4"/>
    <w:rsid w:val="008B590F"/>
    <w:rsid w:val="008C36C3"/>
    <w:rsid w:val="008D2387"/>
    <w:rsid w:val="008E5FBE"/>
    <w:rsid w:val="008E6430"/>
    <w:rsid w:val="008F73EC"/>
    <w:rsid w:val="008F7EA4"/>
    <w:rsid w:val="009012A7"/>
    <w:rsid w:val="00903891"/>
    <w:rsid w:val="0090504F"/>
    <w:rsid w:val="00905F7C"/>
    <w:rsid w:val="00911C16"/>
    <w:rsid w:val="00925705"/>
    <w:rsid w:val="00925CA6"/>
    <w:rsid w:val="00926CBA"/>
    <w:rsid w:val="00930589"/>
    <w:rsid w:val="009306D0"/>
    <w:rsid w:val="00930886"/>
    <w:rsid w:val="009317BD"/>
    <w:rsid w:val="009328CA"/>
    <w:rsid w:val="009427D1"/>
    <w:rsid w:val="009442CC"/>
    <w:rsid w:val="009472F9"/>
    <w:rsid w:val="009475F5"/>
    <w:rsid w:val="00953C29"/>
    <w:rsid w:val="009566F3"/>
    <w:rsid w:val="00956BF4"/>
    <w:rsid w:val="00962946"/>
    <w:rsid w:val="009645AE"/>
    <w:rsid w:val="00967CF4"/>
    <w:rsid w:val="0097408C"/>
    <w:rsid w:val="00977E2B"/>
    <w:rsid w:val="00980626"/>
    <w:rsid w:val="00980684"/>
    <w:rsid w:val="00984D74"/>
    <w:rsid w:val="00987D29"/>
    <w:rsid w:val="00994B96"/>
    <w:rsid w:val="00997F2B"/>
    <w:rsid w:val="009A22EA"/>
    <w:rsid w:val="009A5930"/>
    <w:rsid w:val="009A62D6"/>
    <w:rsid w:val="009B3FEF"/>
    <w:rsid w:val="009B68EA"/>
    <w:rsid w:val="009C0BE1"/>
    <w:rsid w:val="009D6A7E"/>
    <w:rsid w:val="009D6CBC"/>
    <w:rsid w:val="009E02C7"/>
    <w:rsid w:val="009E0A5B"/>
    <w:rsid w:val="009E18DD"/>
    <w:rsid w:val="009E66F6"/>
    <w:rsid w:val="009F4E4F"/>
    <w:rsid w:val="00A00523"/>
    <w:rsid w:val="00A00ACE"/>
    <w:rsid w:val="00A013FB"/>
    <w:rsid w:val="00A07B68"/>
    <w:rsid w:val="00A10AF8"/>
    <w:rsid w:val="00A129EE"/>
    <w:rsid w:val="00A16484"/>
    <w:rsid w:val="00A219AA"/>
    <w:rsid w:val="00A21FDA"/>
    <w:rsid w:val="00A2592D"/>
    <w:rsid w:val="00A27092"/>
    <w:rsid w:val="00A35A21"/>
    <w:rsid w:val="00A43999"/>
    <w:rsid w:val="00A43C66"/>
    <w:rsid w:val="00A44B90"/>
    <w:rsid w:val="00A51EEC"/>
    <w:rsid w:val="00A55A94"/>
    <w:rsid w:val="00A67471"/>
    <w:rsid w:val="00A72CAC"/>
    <w:rsid w:val="00A77643"/>
    <w:rsid w:val="00A826B0"/>
    <w:rsid w:val="00A8485D"/>
    <w:rsid w:val="00A84ACD"/>
    <w:rsid w:val="00A9398C"/>
    <w:rsid w:val="00A96E2A"/>
    <w:rsid w:val="00A97372"/>
    <w:rsid w:val="00AA52F9"/>
    <w:rsid w:val="00AA557A"/>
    <w:rsid w:val="00AB0FD5"/>
    <w:rsid w:val="00AB1EF0"/>
    <w:rsid w:val="00AB20BC"/>
    <w:rsid w:val="00AB2EB2"/>
    <w:rsid w:val="00AB55FB"/>
    <w:rsid w:val="00AB5A58"/>
    <w:rsid w:val="00AB7928"/>
    <w:rsid w:val="00AE20AA"/>
    <w:rsid w:val="00AE4769"/>
    <w:rsid w:val="00AE6978"/>
    <w:rsid w:val="00AF16C3"/>
    <w:rsid w:val="00AF48BA"/>
    <w:rsid w:val="00AF5A02"/>
    <w:rsid w:val="00AF7B6B"/>
    <w:rsid w:val="00B00415"/>
    <w:rsid w:val="00B006E2"/>
    <w:rsid w:val="00B009A0"/>
    <w:rsid w:val="00B00D5A"/>
    <w:rsid w:val="00B00ED8"/>
    <w:rsid w:val="00B03CB6"/>
    <w:rsid w:val="00B04085"/>
    <w:rsid w:val="00B07B1A"/>
    <w:rsid w:val="00B10047"/>
    <w:rsid w:val="00B12808"/>
    <w:rsid w:val="00B17302"/>
    <w:rsid w:val="00B17A09"/>
    <w:rsid w:val="00B313ED"/>
    <w:rsid w:val="00B32F78"/>
    <w:rsid w:val="00B37F2D"/>
    <w:rsid w:val="00B43044"/>
    <w:rsid w:val="00B50DB3"/>
    <w:rsid w:val="00B63865"/>
    <w:rsid w:val="00B67602"/>
    <w:rsid w:val="00B67719"/>
    <w:rsid w:val="00B67BCA"/>
    <w:rsid w:val="00B70F73"/>
    <w:rsid w:val="00B722C0"/>
    <w:rsid w:val="00B73F81"/>
    <w:rsid w:val="00B74E6A"/>
    <w:rsid w:val="00B84073"/>
    <w:rsid w:val="00B865FA"/>
    <w:rsid w:val="00B9058C"/>
    <w:rsid w:val="00B90AD8"/>
    <w:rsid w:val="00B93105"/>
    <w:rsid w:val="00BA2478"/>
    <w:rsid w:val="00BA3473"/>
    <w:rsid w:val="00BA3754"/>
    <w:rsid w:val="00BA5A29"/>
    <w:rsid w:val="00BB0E14"/>
    <w:rsid w:val="00BB262B"/>
    <w:rsid w:val="00BC03D2"/>
    <w:rsid w:val="00BC32C2"/>
    <w:rsid w:val="00BC382C"/>
    <w:rsid w:val="00BD0263"/>
    <w:rsid w:val="00BD4E66"/>
    <w:rsid w:val="00BE2042"/>
    <w:rsid w:val="00BF3275"/>
    <w:rsid w:val="00BF4A3C"/>
    <w:rsid w:val="00BF6E6B"/>
    <w:rsid w:val="00C01996"/>
    <w:rsid w:val="00C07523"/>
    <w:rsid w:val="00C12E8C"/>
    <w:rsid w:val="00C53C21"/>
    <w:rsid w:val="00C54598"/>
    <w:rsid w:val="00C60F00"/>
    <w:rsid w:val="00C652FA"/>
    <w:rsid w:val="00C65599"/>
    <w:rsid w:val="00C676EA"/>
    <w:rsid w:val="00C72D5A"/>
    <w:rsid w:val="00C7339B"/>
    <w:rsid w:val="00C74253"/>
    <w:rsid w:val="00C74F33"/>
    <w:rsid w:val="00C80403"/>
    <w:rsid w:val="00C84ABC"/>
    <w:rsid w:val="00C85A85"/>
    <w:rsid w:val="00C87CE2"/>
    <w:rsid w:val="00C902F1"/>
    <w:rsid w:val="00C921AF"/>
    <w:rsid w:val="00C93B63"/>
    <w:rsid w:val="00CA12ED"/>
    <w:rsid w:val="00CA6C84"/>
    <w:rsid w:val="00CA7D31"/>
    <w:rsid w:val="00CB488F"/>
    <w:rsid w:val="00CB6805"/>
    <w:rsid w:val="00CB6CFB"/>
    <w:rsid w:val="00CC568C"/>
    <w:rsid w:val="00CD0363"/>
    <w:rsid w:val="00CD0375"/>
    <w:rsid w:val="00CD1137"/>
    <w:rsid w:val="00CD14CB"/>
    <w:rsid w:val="00CD3B51"/>
    <w:rsid w:val="00CD4AAA"/>
    <w:rsid w:val="00CD7A35"/>
    <w:rsid w:val="00CE061F"/>
    <w:rsid w:val="00CE06F9"/>
    <w:rsid w:val="00CE3434"/>
    <w:rsid w:val="00CE433C"/>
    <w:rsid w:val="00CE55C7"/>
    <w:rsid w:val="00CE6B2A"/>
    <w:rsid w:val="00CF25FC"/>
    <w:rsid w:val="00CF703A"/>
    <w:rsid w:val="00D02229"/>
    <w:rsid w:val="00D0733F"/>
    <w:rsid w:val="00D07710"/>
    <w:rsid w:val="00D14BC4"/>
    <w:rsid w:val="00D152F9"/>
    <w:rsid w:val="00D16898"/>
    <w:rsid w:val="00D214BA"/>
    <w:rsid w:val="00D3359E"/>
    <w:rsid w:val="00D37628"/>
    <w:rsid w:val="00D42230"/>
    <w:rsid w:val="00D43982"/>
    <w:rsid w:val="00D442A3"/>
    <w:rsid w:val="00D44734"/>
    <w:rsid w:val="00D450B2"/>
    <w:rsid w:val="00D515E4"/>
    <w:rsid w:val="00D5388B"/>
    <w:rsid w:val="00D54465"/>
    <w:rsid w:val="00D57156"/>
    <w:rsid w:val="00D62968"/>
    <w:rsid w:val="00D63842"/>
    <w:rsid w:val="00D64B46"/>
    <w:rsid w:val="00D751DC"/>
    <w:rsid w:val="00D75C0E"/>
    <w:rsid w:val="00D76E96"/>
    <w:rsid w:val="00D8251D"/>
    <w:rsid w:val="00D86DC4"/>
    <w:rsid w:val="00D86E05"/>
    <w:rsid w:val="00D915A7"/>
    <w:rsid w:val="00D92706"/>
    <w:rsid w:val="00D94059"/>
    <w:rsid w:val="00D967A8"/>
    <w:rsid w:val="00DA37BE"/>
    <w:rsid w:val="00DA4B50"/>
    <w:rsid w:val="00DB0D6F"/>
    <w:rsid w:val="00DB1E29"/>
    <w:rsid w:val="00DB2A34"/>
    <w:rsid w:val="00DB5497"/>
    <w:rsid w:val="00DB58F7"/>
    <w:rsid w:val="00DC5CEF"/>
    <w:rsid w:val="00DD1019"/>
    <w:rsid w:val="00DD2CF9"/>
    <w:rsid w:val="00DD6F13"/>
    <w:rsid w:val="00DE20AD"/>
    <w:rsid w:val="00DE23E4"/>
    <w:rsid w:val="00DE32E8"/>
    <w:rsid w:val="00DE3F37"/>
    <w:rsid w:val="00DE51A8"/>
    <w:rsid w:val="00DE6205"/>
    <w:rsid w:val="00DF2995"/>
    <w:rsid w:val="00DF2AC3"/>
    <w:rsid w:val="00DF323E"/>
    <w:rsid w:val="00DF64AA"/>
    <w:rsid w:val="00E00634"/>
    <w:rsid w:val="00E0547A"/>
    <w:rsid w:val="00E05E6E"/>
    <w:rsid w:val="00E10C3E"/>
    <w:rsid w:val="00E12D22"/>
    <w:rsid w:val="00E1316C"/>
    <w:rsid w:val="00E21901"/>
    <w:rsid w:val="00E2486A"/>
    <w:rsid w:val="00E2543B"/>
    <w:rsid w:val="00E30101"/>
    <w:rsid w:val="00E3362B"/>
    <w:rsid w:val="00E37855"/>
    <w:rsid w:val="00E421B4"/>
    <w:rsid w:val="00E432B9"/>
    <w:rsid w:val="00E4717A"/>
    <w:rsid w:val="00E512A4"/>
    <w:rsid w:val="00E51848"/>
    <w:rsid w:val="00E52CAF"/>
    <w:rsid w:val="00E53147"/>
    <w:rsid w:val="00E6645F"/>
    <w:rsid w:val="00E75736"/>
    <w:rsid w:val="00E76D1D"/>
    <w:rsid w:val="00E83449"/>
    <w:rsid w:val="00E934F6"/>
    <w:rsid w:val="00E93C6F"/>
    <w:rsid w:val="00EA523C"/>
    <w:rsid w:val="00EB0894"/>
    <w:rsid w:val="00EB7316"/>
    <w:rsid w:val="00EC16D1"/>
    <w:rsid w:val="00EC1A90"/>
    <w:rsid w:val="00EC55B3"/>
    <w:rsid w:val="00EC5C72"/>
    <w:rsid w:val="00ED2F93"/>
    <w:rsid w:val="00ED34E8"/>
    <w:rsid w:val="00EE0361"/>
    <w:rsid w:val="00EE06F7"/>
    <w:rsid w:val="00EF7012"/>
    <w:rsid w:val="00EF7D15"/>
    <w:rsid w:val="00F005A7"/>
    <w:rsid w:val="00F02BE9"/>
    <w:rsid w:val="00F13122"/>
    <w:rsid w:val="00F320AB"/>
    <w:rsid w:val="00F331D0"/>
    <w:rsid w:val="00F33BA6"/>
    <w:rsid w:val="00F35D13"/>
    <w:rsid w:val="00F43C03"/>
    <w:rsid w:val="00F47B03"/>
    <w:rsid w:val="00F50B80"/>
    <w:rsid w:val="00F50E49"/>
    <w:rsid w:val="00F550F8"/>
    <w:rsid w:val="00F55C33"/>
    <w:rsid w:val="00F56893"/>
    <w:rsid w:val="00F60C50"/>
    <w:rsid w:val="00F63B32"/>
    <w:rsid w:val="00F71710"/>
    <w:rsid w:val="00F77D5E"/>
    <w:rsid w:val="00F804A9"/>
    <w:rsid w:val="00F830F7"/>
    <w:rsid w:val="00F832AA"/>
    <w:rsid w:val="00F8493E"/>
    <w:rsid w:val="00F93D2C"/>
    <w:rsid w:val="00F93FE5"/>
    <w:rsid w:val="00F94733"/>
    <w:rsid w:val="00FA0161"/>
    <w:rsid w:val="00FA70C0"/>
    <w:rsid w:val="00FB0ED2"/>
    <w:rsid w:val="00FB48ED"/>
    <w:rsid w:val="00FB5068"/>
    <w:rsid w:val="00FC4089"/>
    <w:rsid w:val="00FC5A80"/>
    <w:rsid w:val="00FC603C"/>
    <w:rsid w:val="00FD0705"/>
    <w:rsid w:val="00FD154B"/>
    <w:rsid w:val="00FE7873"/>
    <w:rsid w:val="00FF1B5F"/>
    <w:rsid w:val="00FF1F2F"/>
    <w:rsid w:val="00FF57E3"/>
    <w:rsid w:val="00FF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B45A"/>
  <w15:docId w15:val="{B54EA863-370D-4260-9B71-6DC46979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736"/>
  </w:style>
  <w:style w:type="paragraph" w:styleId="Heading3">
    <w:name w:val="heading 3"/>
    <w:basedOn w:val="Normal"/>
    <w:link w:val="Heading3Char"/>
    <w:uiPriority w:val="9"/>
    <w:qFormat/>
    <w:rsid w:val="00CB6C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6CFB"/>
    <w:rPr>
      <w:rFonts w:ascii="Times New Roman" w:eastAsia="Times New Roman" w:hAnsi="Times New Roman" w:cs="Times New Roman"/>
      <w:b/>
      <w:bCs/>
      <w:sz w:val="27"/>
      <w:szCs w:val="27"/>
    </w:rPr>
  </w:style>
  <w:style w:type="paragraph" w:styleId="ListParagraph">
    <w:name w:val="List Paragraph"/>
    <w:aliases w:val="Akapit z listą BS,List Paragraph 1,List_Paragraph,Multilevel para_II,List Paragraph1,Bullet1,References,List Paragraph (numbered (a)),IBL List Paragraph,List Paragraph nowy,Numbered List Paragraph,PDP DOCUMENT SUBTITLE,Абзац списка3"/>
    <w:basedOn w:val="Normal"/>
    <w:link w:val="ListParagraphChar"/>
    <w:uiPriority w:val="34"/>
    <w:qFormat/>
    <w:rsid w:val="00CB6CFB"/>
    <w:pPr>
      <w:ind w:left="720"/>
      <w:contextualSpacing/>
    </w:pPr>
  </w:style>
  <w:style w:type="table" w:styleId="TableGrid">
    <w:name w:val="Table Grid"/>
    <w:basedOn w:val="TableNormal"/>
    <w:uiPriority w:val="59"/>
    <w:rsid w:val="00CB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12D22"/>
    <w:rPr>
      <w:i/>
      <w:iCs/>
    </w:rPr>
  </w:style>
  <w:style w:type="paragraph" w:styleId="BodyTextIndent">
    <w:name w:val="Body Text Indent"/>
    <w:basedOn w:val="Normal"/>
    <w:link w:val="BodyTextIndentChar"/>
    <w:unhideWhenUsed/>
    <w:rsid w:val="00953C29"/>
    <w:pPr>
      <w:overflowPunct w:val="0"/>
      <w:autoSpaceDE w:val="0"/>
      <w:autoSpaceDN w:val="0"/>
      <w:adjustRightInd w:val="0"/>
      <w:spacing w:after="120" w:line="240" w:lineRule="auto"/>
      <w:ind w:left="360"/>
    </w:pPr>
    <w:rPr>
      <w:rFonts w:ascii="Times New Roman" w:eastAsia="Times New Roman" w:hAnsi="Times New Roman" w:cs="Times New Roman"/>
      <w:sz w:val="20"/>
      <w:szCs w:val="20"/>
      <w:lang w:val="en-GB" w:eastAsia="ru-RU"/>
    </w:rPr>
  </w:style>
  <w:style w:type="character" w:customStyle="1" w:styleId="BodyTextIndentChar">
    <w:name w:val="Body Text Indent Char"/>
    <w:basedOn w:val="DefaultParagraphFont"/>
    <w:link w:val="BodyTextIndent"/>
    <w:rsid w:val="00953C29"/>
    <w:rPr>
      <w:rFonts w:ascii="Times New Roman" w:eastAsia="Times New Roman" w:hAnsi="Times New Roman" w:cs="Times New Roman"/>
      <w:sz w:val="20"/>
      <w:szCs w:val="20"/>
      <w:lang w:val="en-GB" w:eastAsia="ru-RU"/>
    </w:rPr>
  </w:style>
  <w:style w:type="paragraph" w:customStyle="1" w:styleId="mcntmsonormal">
    <w:name w:val="mcntmsonormal"/>
    <w:basedOn w:val="Normal"/>
    <w:rsid w:val="007813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B0E14"/>
    <w:rPr>
      <w:b/>
      <w:bC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ebb"/>
    <w:basedOn w:val="Normal"/>
    <w:link w:val="NormalWebChar"/>
    <w:uiPriority w:val="99"/>
    <w:unhideWhenUsed/>
    <w:qFormat/>
    <w:rsid w:val="00A10AF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c-name">
    <w:name w:val="dec-name"/>
    <w:basedOn w:val="Normal"/>
    <w:rsid w:val="00177B3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645F"/>
    <w:pPr>
      <w:spacing w:after="0" w:line="240" w:lineRule="auto"/>
    </w:pPr>
  </w:style>
  <w:style w:type="character" w:customStyle="1" w:styleId="Bodytext3">
    <w:name w:val="Body text (3)_"/>
    <w:link w:val="Bodytext30"/>
    <w:locked/>
    <w:rsid w:val="00E1316C"/>
    <w:rPr>
      <w:b/>
      <w:bCs/>
      <w:sz w:val="28"/>
      <w:szCs w:val="28"/>
      <w:shd w:val="clear" w:color="auto" w:fill="FFFFFF"/>
    </w:rPr>
  </w:style>
  <w:style w:type="paragraph" w:customStyle="1" w:styleId="Bodytext30">
    <w:name w:val="Body text (3)"/>
    <w:basedOn w:val="Normal"/>
    <w:link w:val="Bodytext3"/>
    <w:rsid w:val="00E1316C"/>
    <w:pPr>
      <w:widowControl w:val="0"/>
      <w:shd w:val="clear" w:color="auto" w:fill="FFFFFF"/>
      <w:spacing w:before="600" w:after="300" w:line="346" w:lineRule="exact"/>
      <w:jc w:val="center"/>
    </w:pPr>
    <w:rPr>
      <w:b/>
      <w:bCs/>
      <w:sz w:val="28"/>
      <w:szCs w:val="28"/>
    </w:rPr>
  </w:style>
  <w:style w:type="character" w:customStyle="1" w:styleId="Bodytext3Spacing2pt">
    <w:name w:val="Body text (3) + Spacing 2 pt"/>
    <w:rsid w:val="00E1316C"/>
    <w:rPr>
      <w:rFonts w:ascii="Times New Roman" w:eastAsia="Times New Roman" w:hAnsi="Times New Roman" w:cs="Times New Roman" w:hint="default"/>
      <w:b/>
      <w:bCs/>
      <w:i w:val="0"/>
      <w:iCs w:val="0"/>
      <w:smallCaps w:val="0"/>
      <w:strike w:val="0"/>
      <w:dstrike w:val="0"/>
      <w:color w:val="000000"/>
      <w:spacing w:val="40"/>
      <w:w w:val="100"/>
      <w:position w:val="0"/>
      <w:sz w:val="28"/>
      <w:szCs w:val="28"/>
      <w:u w:val="none"/>
      <w:effect w:val="none"/>
      <w:shd w:val="clear" w:color="auto" w:fill="FFFFFF"/>
      <w:lang w:val="hy-AM" w:eastAsia="hy-AM" w:bidi="hy-AM"/>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ebb Char"/>
    <w:link w:val="NormalWeb"/>
    <w:uiPriority w:val="99"/>
    <w:locked/>
    <w:rsid w:val="00394C0B"/>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D44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734"/>
  </w:style>
  <w:style w:type="paragraph" w:styleId="Footer">
    <w:name w:val="footer"/>
    <w:basedOn w:val="Normal"/>
    <w:link w:val="FooterChar"/>
    <w:uiPriority w:val="99"/>
    <w:unhideWhenUsed/>
    <w:rsid w:val="00D44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734"/>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97408C"/>
  </w:style>
  <w:style w:type="paragraph" w:styleId="BalloonText">
    <w:name w:val="Balloon Text"/>
    <w:basedOn w:val="Normal"/>
    <w:link w:val="BalloonTextChar"/>
    <w:uiPriority w:val="99"/>
    <w:semiHidden/>
    <w:unhideWhenUsed/>
    <w:rsid w:val="001A1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D3B"/>
    <w:rPr>
      <w:rFonts w:ascii="Segoe UI" w:hAnsi="Segoe UI" w:cs="Segoe UI"/>
      <w:sz w:val="18"/>
      <w:szCs w:val="18"/>
    </w:rPr>
  </w:style>
  <w:style w:type="paragraph" w:styleId="BodyText">
    <w:name w:val="Body Text"/>
    <w:basedOn w:val="Normal"/>
    <w:link w:val="BodyTextChar"/>
    <w:uiPriority w:val="99"/>
    <w:unhideWhenUsed/>
    <w:rsid w:val="00B00D5A"/>
    <w:pPr>
      <w:spacing w:after="120"/>
    </w:pPr>
  </w:style>
  <w:style w:type="character" w:customStyle="1" w:styleId="BodyTextChar">
    <w:name w:val="Body Text Char"/>
    <w:basedOn w:val="DefaultParagraphFont"/>
    <w:link w:val="BodyText"/>
    <w:uiPriority w:val="99"/>
    <w:rsid w:val="00B00D5A"/>
  </w:style>
  <w:style w:type="character" w:styleId="Hyperlink">
    <w:name w:val="Hyperlink"/>
    <w:basedOn w:val="DefaultParagraphFont"/>
    <w:uiPriority w:val="99"/>
    <w:unhideWhenUsed/>
    <w:rsid w:val="00027DB4"/>
    <w:rPr>
      <w:color w:val="0000FF" w:themeColor="hyperlink"/>
      <w:u w:val="single"/>
    </w:rPr>
  </w:style>
  <w:style w:type="character" w:styleId="FollowedHyperlink">
    <w:name w:val="FollowedHyperlink"/>
    <w:basedOn w:val="DefaultParagraphFont"/>
    <w:uiPriority w:val="99"/>
    <w:semiHidden/>
    <w:unhideWhenUsed/>
    <w:rsid w:val="00747C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3594">
      <w:bodyDiv w:val="1"/>
      <w:marLeft w:val="0"/>
      <w:marRight w:val="0"/>
      <w:marTop w:val="0"/>
      <w:marBottom w:val="0"/>
      <w:divBdr>
        <w:top w:val="none" w:sz="0" w:space="0" w:color="auto"/>
        <w:left w:val="none" w:sz="0" w:space="0" w:color="auto"/>
        <w:bottom w:val="none" w:sz="0" w:space="0" w:color="auto"/>
        <w:right w:val="none" w:sz="0" w:space="0" w:color="auto"/>
      </w:divBdr>
    </w:div>
    <w:div w:id="45227074">
      <w:bodyDiv w:val="1"/>
      <w:marLeft w:val="0"/>
      <w:marRight w:val="0"/>
      <w:marTop w:val="0"/>
      <w:marBottom w:val="0"/>
      <w:divBdr>
        <w:top w:val="none" w:sz="0" w:space="0" w:color="auto"/>
        <w:left w:val="none" w:sz="0" w:space="0" w:color="auto"/>
        <w:bottom w:val="none" w:sz="0" w:space="0" w:color="auto"/>
        <w:right w:val="none" w:sz="0" w:space="0" w:color="auto"/>
      </w:divBdr>
    </w:div>
    <w:div w:id="51663788">
      <w:bodyDiv w:val="1"/>
      <w:marLeft w:val="0"/>
      <w:marRight w:val="0"/>
      <w:marTop w:val="0"/>
      <w:marBottom w:val="0"/>
      <w:divBdr>
        <w:top w:val="none" w:sz="0" w:space="0" w:color="auto"/>
        <w:left w:val="none" w:sz="0" w:space="0" w:color="auto"/>
        <w:bottom w:val="none" w:sz="0" w:space="0" w:color="auto"/>
        <w:right w:val="none" w:sz="0" w:space="0" w:color="auto"/>
      </w:divBdr>
    </w:div>
    <w:div w:id="60520859">
      <w:bodyDiv w:val="1"/>
      <w:marLeft w:val="0"/>
      <w:marRight w:val="0"/>
      <w:marTop w:val="0"/>
      <w:marBottom w:val="0"/>
      <w:divBdr>
        <w:top w:val="none" w:sz="0" w:space="0" w:color="auto"/>
        <w:left w:val="none" w:sz="0" w:space="0" w:color="auto"/>
        <w:bottom w:val="none" w:sz="0" w:space="0" w:color="auto"/>
        <w:right w:val="none" w:sz="0" w:space="0" w:color="auto"/>
      </w:divBdr>
    </w:div>
    <w:div w:id="86079369">
      <w:bodyDiv w:val="1"/>
      <w:marLeft w:val="0"/>
      <w:marRight w:val="0"/>
      <w:marTop w:val="0"/>
      <w:marBottom w:val="0"/>
      <w:divBdr>
        <w:top w:val="none" w:sz="0" w:space="0" w:color="auto"/>
        <w:left w:val="none" w:sz="0" w:space="0" w:color="auto"/>
        <w:bottom w:val="none" w:sz="0" w:space="0" w:color="auto"/>
        <w:right w:val="none" w:sz="0" w:space="0" w:color="auto"/>
      </w:divBdr>
      <w:divsChild>
        <w:div w:id="92744337">
          <w:marLeft w:val="0"/>
          <w:marRight w:val="0"/>
          <w:marTop w:val="0"/>
          <w:marBottom w:val="0"/>
          <w:divBdr>
            <w:top w:val="none" w:sz="0" w:space="0" w:color="auto"/>
            <w:left w:val="none" w:sz="0" w:space="0" w:color="auto"/>
            <w:bottom w:val="none" w:sz="0" w:space="0" w:color="auto"/>
            <w:right w:val="none" w:sz="0" w:space="0" w:color="auto"/>
          </w:divBdr>
          <w:divsChild>
            <w:div w:id="1417557783">
              <w:marLeft w:val="0"/>
              <w:marRight w:val="0"/>
              <w:marTop w:val="0"/>
              <w:marBottom w:val="0"/>
              <w:divBdr>
                <w:top w:val="none" w:sz="0" w:space="0" w:color="auto"/>
                <w:left w:val="none" w:sz="0" w:space="0" w:color="auto"/>
                <w:bottom w:val="none" w:sz="0" w:space="0" w:color="auto"/>
                <w:right w:val="none" w:sz="0" w:space="0" w:color="auto"/>
              </w:divBdr>
              <w:divsChild>
                <w:div w:id="51078888">
                  <w:marLeft w:val="0"/>
                  <w:marRight w:val="0"/>
                  <w:marTop w:val="0"/>
                  <w:marBottom w:val="0"/>
                  <w:divBdr>
                    <w:top w:val="none" w:sz="0" w:space="0" w:color="auto"/>
                    <w:left w:val="none" w:sz="0" w:space="0" w:color="auto"/>
                    <w:bottom w:val="none" w:sz="0" w:space="0" w:color="auto"/>
                    <w:right w:val="none" w:sz="0" w:space="0" w:color="auto"/>
                  </w:divBdr>
                </w:div>
                <w:div w:id="2012759571">
                  <w:marLeft w:val="0"/>
                  <w:marRight w:val="0"/>
                  <w:marTop w:val="0"/>
                  <w:marBottom w:val="0"/>
                  <w:divBdr>
                    <w:top w:val="none" w:sz="0" w:space="0" w:color="auto"/>
                    <w:left w:val="none" w:sz="0" w:space="0" w:color="auto"/>
                    <w:bottom w:val="none" w:sz="0" w:space="0" w:color="auto"/>
                    <w:right w:val="none" w:sz="0" w:space="0" w:color="auto"/>
                  </w:divBdr>
                </w:div>
                <w:div w:id="1753547576">
                  <w:marLeft w:val="0"/>
                  <w:marRight w:val="0"/>
                  <w:marTop w:val="0"/>
                  <w:marBottom w:val="0"/>
                  <w:divBdr>
                    <w:top w:val="none" w:sz="0" w:space="0" w:color="auto"/>
                    <w:left w:val="none" w:sz="0" w:space="0" w:color="auto"/>
                    <w:bottom w:val="none" w:sz="0" w:space="0" w:color="auto"/>
                    <w:right w:val="none" w:sz="0" w:space="0" w:color="auto"/>
                  </w:divBdr>
                </w:div>
                <w:div w:id="20223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9004">
      <w:bodyDiv w:val="1"/>
      <w:marLeft w:val="0"/>
      <w:marRight w:val="0"/>
      <w:marTop w:val="0"/>
      <w:marBottom w:val="0"/>
      <w:divBdr>
        <w:top w:val="none" w:sz="0" w:space="0" w:color="auto"/>
        <w:left w:val="none" w:sz="0" w:space="0" w:color="auto"/>
        <w:bottom w:val="none" w:sz="0" w:space="0" w:color="auto"/>
        <w:right w:val="none" w:sz="0" w:space="0" w:color="auto"/>
      </w:divBdr>
    </w:div>
    <w:div w:id="126319088">
      <w:bodyDiv w:val="1"/>
      <w:marLeft w:val="0"/>
      <w:marRight w:val="0"/>
      <w:marTop w:val="0"/>
      <w:marBottom w:val="0"/>
      <w:divBdr>
        <w:top w:val="none" w:sz="0" w:space="0" w:color="auto"/>
        <w:left w:val="none" w:sz="0" w:space="0" w:color="auto"/>
        <w:bottom w:val="none" w:sz="0" w:space="0" w:color="auto"/>
        <w:right w:val="none" w:sz="0" w:space="0" w:color="auto"/>
      </w:divBdr>
    </w:div>
    <w:div w:id="164325950">
      <w:bodyDiv w:val="1"/>
      <w:marLeft w:val="0"/>
      <w:marRight w:val="0"/>
      <w:marTop w:val="0"/>
      <w:marBottom w:val="0"/>
      <w:divBdr>
        <w:top w:val="none" w:sz="0" w:space="0" w:color="auto"/>
        <w:left w:val="none" w:sz="0" w:space="0" w:color="auto"/>
        <w:bottom w:val="none" w:sz="0" w:space="0" w:color="auto"/>
        <w:right w:val="none" w:sz="0" w:space="0" w:color="auto"/>
      </w:divBdr>
    </w:div>
    <w:div w:id="192503025">
      <w:bodyDiv w:val="1"/>
      <w:marLeft w:val="0"/>
      <w:marRight w:val="0"/>
      <w:marTop w:val="0"/>
      <w:marBottom w:val="0"/>
      <w:divBdr>
        <w:top w:val="none" w:sz="0" w:space="0" w:color="auto"/>
        <w:left w:val="none" w:sz="0" w:space="0" w:color="auto"/>
        <w:bottom w:val="none" w:sz="0" w:space="0" w:color="auto"/>
        <w:right w:val="none" w:sz="0" w:space="0" w:color="auto"/>
      </w:divBdr>
    </w:div>
    <w:div w:id="256334768">
      <w:bodyDiv w:val="1"/>
      <w:marLeft w:val="0"/>
      <w:marRight w:val="0"/>
      <w:marTop w:val="0"/>
      <w:marBottom w:val="0"/>
      <w:divBdr>
        <w:top w:val="none" w:sz="0" w:space="0" w:color="auto"/>
        <w:left w:val="none" w:sz="0" w:space="0" w:color="auto"/>
        <w:bottom w:val="none" w:sz="0" w:space="0" w:color="auto"/>
        <w:right w:val="none" w:sz="0" w:space="0" w:color="auto"/>
      </w:divBdr>
    </w:div>
    <w:div w:id="257519148">
      <w:bodyDiv w:val="1"/>
      <w:marLeft w:val="0"/>
      <w:marRight w:val="0"/>
      <w:marTop w:val="0"/>
      <w:marBottom w:val="0"/>
      <w:divBdr>
        <w:top w:val="none" w:sz="0" w:space="0" w:color="auto"/>
        <w:left w:val="none" w:sz="0" w:space="0" w:color="auto"/>
        <w:bottom w:val="none" w:sz="0" w:space="0" w:color="auto"/>
        <w:right w:val="none" w:sz="0" w:space="0" w:color="auto"/>
      </w:divBdr>
    </w:div>
    <w:div w:id="298385789">
      <w:bodyDiv w:val="1"/>
      <w:marLeft w:val="0"/>
      <w:marRight w:val="0"/>
      <w:marTop w:val="0"/>
      <w:marBottom w:val="0"/>
      <w:divBdr>
        <w:top w:val="none" w:sz="0" w:space="0" w:color="auto"/>
        <w:left w:val="none" w:sz="0" w:space="0" w:color="auto"/>
        <w:bottom w:val="none" w:sz="0" w:space="0" w:color="auto"/>
        <w:right w:val="none" w:sz="0" w:space="0" w:color="auto"/>
      </w:divBdr>
      <w:divsChild>
        <w:div w:id="867530068">
          <w:marLeft w:val="0"/>
          <w:marRight w:val="0"/>
          <w:marTop w:val="0"/>
          <w:marBottom w:val="0"/>
          <w:divBdr>
            <w:top w:val="none" w:sz="0" w:space="0" w:color="auto"/>
            <w:left w:val="none" w:sz="0" w:space="0" w:color="auto"/>
            <w:bottom w:val="none" w:sz="0" w:space="0" w:color="auto"/>
            <w:right w:val="none" w:sz="0" w:space="0" w:color="auto"/>
          </w:divBdr>
          <w:divsChild>
            <w:div w:id="14421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2233">
      <w:bodyDiv w:val="1"/>
      <w:marLeft w:val="0"/>
      <w:marRight w:val="0"/>
      <w:marTop w:val="0"/>
      <w:marBottom w:val="0"/>
      <w:divBdr>
        <w:top w:val="none" w:sz="0" w:space="0" w:color="auto"/>
        <w:left w:val="none" w:sz="0" w:space="0" w:color="auto"/>
        <w:bottom w:val="none" w:sz="0" w:space="0" w:color="auto"/>
        <w:right w:val="none" w:sz="0" w:space="0" w:color="auto"/>
      </w:divBdr>
      <w:divsChild>
        <w:div w:id="1688099112">
          <w:marLeft w:val="0"/>
          <w:marRight w:val="0"/>
          <w:marTop w:val="0"/>
          <w:marBottom w:val="0"/>
          <w:divBdr>
            <w:top w:val="none" w:sz="0" w:space="0" w:color="auto"/>
            <w:left w:val="none" w:sz="0" w:space="0" w:color="auto"/>
            <w:bottom w:val="none" w:sz="0" w:space="0" w:color="auto"/>
            <w:right w:val="none" w:sz="0" w:space="0" w:color="auto"/>
          </w:divBdr>
          <w:divsChild>
            <w:div w:id="17575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1287">
      <w:bodyDiv w:val="1"/>
      <w:marLeft w:val="0"/>
      <w:marRight w:val="0"/>
      <w:marTop w:val="0"/>
      <w:marBottom w:val="0"/>
      <w:divBdr>
        <w:top w:val="none" w:sz="0" w:space="0" w:color="auto"/>
        <w:left w:val="none" w:sz="0" w:space="0" w:color="auto"/>
        <w:bottom w:val="none" w:sz="0" w:space="0" w:color="auto"/>
        <w:right w:val="none" w:sz="0" w:space="0" w:color="auto"/>
      </w:divBdr>
      <w:divsChild>
        <w:div w:id="203810">
          <w:marLeft w:val="0"/>
          <w:marRight w:val="0"/>
          <w:marTop w:val="0"/>
          <w:marBottom w:val="0"/>
          <w:divBdr>
            <w:top w:val="none" w:sz="0" w:space="0" w:color="auto"/>
            <w:left w:val="none" w:sz="0" w:space="0" w:color="auto"/>
            <w:bottom w:val="none" w:sz="0" w:space="0" w:color="auto"/>
            <w:right w:val="none" w:sz="0" w:space="0" w:color="auto"/>
          </w:divBdr>
          <w:divsChild>
            <w:div w:id="3225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2055">
      <w:bodyDiv w:val="1"/>
      <w:marLeft w:val="0"/>
      <w:marRight w:val="0"/>
      <w:marTop w:val="0"/>
      <w:marBottom w:val="0"/>
      <w:divBdr>
        <w:top w:val="none" w:sz="0" w:space="0" w:color="auto"/>
        <w:left w:val="none" w:sz="0" w:space="0" w:color="auto"/>
        <w:bottom w:val="none" w:sz="0" w:space="0" w:color="auto"/>
        <w:right w:val="none" w:sz="0" w:space="0" w:color="auto"/>
      </w:divBdr>
      <w:divsChild>
        <w:div w:id="1159538303">
          <w:marLeft w:val="0"/>
          <w:marRight w:val="0"/>
          <w:marTop w:val="0"/>
          <w:marBottom w:val="0"/>
          <w:divBdr>
            <w:top w:val="none" w:sz="0" w:space="0" w:color="auto"/>
            <w:left w:val="none" w:sz="0" w:space="0" w:color="auto"/>
            <w:bottom w:val="none" w:sz="0" w:space="0" w:color="auto"/>
            <w:right w:val="none" w:sz="0" w:space="0" w:color="auto"/>
          </w:divBdr>
          <w:divsChild>
            <w:div w:id="21224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9464">
      <w:bodyDiv w:val="1"/>
      <w:marLeft w:val="0"/>
      <w:marRight w:val="0"/>
      <w:marTop w:val="0"/>
      <w:marBottom w:val="0"/>
      <w:divBdr>
        <w:top w:val="none" w:sz="0" w:space="0" w:color="auto"/>
        <w:left w:val="none" w:sz="0" w:space="0" w:color="auto"/>
        <w:bottom w:val="none" w:sz="0" w:space="0" w:color="auto"/>
        <w:right w:val="none" w:sz="0" w:space="0" w:color="auto"/>
      </w:divBdr>
    </w:div>
    <w:div w:id="353072311">
      <w:bodyDiv w:val="1"/>
      <w:marLeft w:val="0"/>
      <w:marRight w:val="0"/>
      <w:marTop w:val="0"/>
      <w:marBottom w:val="0"/>
      <w:divBdr>
        <w:top w:val="none" w:sz="0" w:space="0" w:color="auto"/>
        <w:left w:val="none" w:sz="0" w:space="0" w:color="auto"/>
        <w:bottom w:val="none" w:sz="0" w:space="0" w:color="auto"/>
        <w:right w:val="none" w:sz="0" w:space="0" w:color="auto"/>
      </w:divBdr>
      <w:divsChild>
        <w:div w:id="1575510808">
          <w:marLeft w:val="0"/>
          <w:marRight w:val="0"/>
          <w:marTop w:val="0"/>
          <w:marBottom w:val="0"/>
          <w:divBdr>
            <w:top w:val="none" w:sz="0" w:space="0" w:color="auto"/>
            <w:left w:val="none" w:sz="0" w:space="0" w:color="auto"/>
            <w:bottom w:val="none" w:sz="0" w:space="0" w:color="auto"/>
            <w:right w:val="none" w:sz="0" w:space="0" w:color="auto"/>
          </w:divBdr>
          <w:divsChild>
            <w:div w:id="14539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3560">
      <w:bodyDiv w:val="1"/>
      <w:marLeft w:val="0"/>
      <w:marRight w:val="0"/>
      <w:marTop w:val="0"/>
      <w:marBottom w:val="0"/>
      <w:divBdr>
        <w:top w:val="none" w:sz="0" w:space="0" w:color="auto"/>
        <w:left w:val="none" w:sz="0" w:space="0" w:color="auto"/>
        <w:bottom w:val="none" w:sz="0" w:space="0" w:color="auto"/>
        <w:right w:val="none" w:sz="0" w:space="0" w:color="auto"/>
      </w:divBdr>
      <w:divsChild>
        <w:div w:id="980041636">
          <w:marLeft w:val="0"/>
          <w:marRight w:val="0"/>
          <w:marTop w:val="0"/>
          <w:marBottom w:val="0"/>
          <w:divBdr>
            <w:top w:val="none" w:sz="0" w:space="0" w:color="auto"/>
            <w:left w:val="none" w:sz="0" w:space="0" w:color="auto"/>
            <w:bottom w:val="single" w:sz="6" w:space="8" w:color="C2C2C2"/>
            <w:right w:val="none" w:sz="0" w:space="0" w:color="auto"/>
          </w:divBdr>
        </w:div>
      </w:divsChild>
    </w:div>
    <w:div w:id="358166734">
      <w:bodyDiv w:val="1"/>
      <w:marLeft w:val="0"/>
      <w:marRight w:val="0"/>
      <w:marTop w:val="0"/>
      <w:marBottom w:val="0"/>
      <w:divBdr>
        <w:top w:val="none" w:sz="0" w:space="0" w:color="auto"/>
        <w:left w:val="none" w:sz="0" w:space="0" w:color="auto"/>
        <w:bottom w:val="none" w:sz="0" w:space="0" w:color="auto"/>
        <w:right w:val="none" w:sz="0" w:space="0" w:color="auto"/>
      </w:divBdr>
      <w:divsChild>
        <w:div w:id="1765346381">
          <w:marLeft w:val="0"/>
          <w:marRight w:val="0"/>
          <w:marTop w:val="0"/>
          <w:marBottom w:val="0"/>
          <w:divBdr>
            <w:top w:val="none" w:sz="0" w:space="0" w:color="auto"/>
            <w:left w:val="none" w:sz="0" w:space="0" w:color="auto"/>
            <w:bottom w:val="none" w:sz="0" w:space="0" w:color="auto"/>
            <w:right w:val="none" w:sz="0" w:space="0" w:color="auto"/>
          </w:divBdr>
          <w:divsChild>
            <w:div w:id="1445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306">
      <w:bodyDiv w:val="1"/>
      <w:marLeft w:val="0"/>
      <w:marRight w:val="0"/>
      <w:marTop w:val="0"/>
      <w:marBottom w:val="0"/>
      <w:divBdr>
        <w:top w:val="none" w:sz="0" w:space="0" w:color="auto"/>
        <w:left w:val="none" w:sz="0" w:space="0" w:color="auto"/>
        <w:bottom w:val="none" w:sz="0" w:space="0" w:color="auto"/>
        <w:right w:val="none" w:sz="0" w:space="0" w:color="auto"/>
      </w:divBdr>
    </w:div>
    <w:div w:id="405302558">
      <w:bodyDiv w:val="1"/>
      <w:marLeft w:val="0"/>
      <w:marRight w:val="0"/>
      <w:marTop w:val="0"/>
      <w:marBottom w:val="0"/>
      <w:divBdr>
        <w:top w:val="none" w:sz="0" w:space="0" w:color="auto"/>
        <w:left w:val="none" w:sz="0" w:space="0" w:color="auto"/>
        <w:bottom w:val="none" w:sz="0" w:space="0" w:color="auto"/>
        <w:right w:val="none" w:sz="0" w:space="0" w:color="auto"/>
      </w:divBdr>
    </w:div>
    <w:div w:id="420034152">
      <w:bodyDiv w:val="1"/>
      <w:marLeft w:val="0"/>
      <w:marRight w:val="0"/>
      <w:marTop w:val="0"/>
      <w:marBottom w:val="0"/>
      <w:divBdr>
        <w:top w:val="none" w:sz="0" w:space="0" w:color="auto"/>
        <w:left w:val="none" w:sz="0" w:space="0" w:color="auto"/>
        <w:bottom w:val="none" w:sz="0" w:space="0" w:color="auto"/>
        <w:right w:val="none" w:sz="0" w:space="0" w:color="auto"/>
      </w:divBdr>
      <w:divsChild>
        <w:div w:id="1406956956">
          <w:marLeft w:val="0"/>
          <w:marRight w:val="0"/>
          <w:marTop w:val="0"/>
          <w:marBottom w:val="0"/>
          <w:divBdr>
            <w:top w:val="none" w:sz="0" w:space="0" w:color="auto"/>
            <w:left w:val="none" w:sz="0" w:space="0" w:color="auto"/>
            <w:bottom w:val="none" w:sz="0" w:space="0" w:color="auto"/>
            <w:right w:val="none" w:sz="0" w:space="0" w:color="auto"/>
          </w:divBdr>
          <w:divsChild>
            <w:div w:id="17160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15511">
      <w:bodyDiv w:val="1"/>
      <w:marLeft w:val="0"/>
      <w:marRight w:val="0"/>
      <w:marTop w:val="0"/>
      <w:marBottom w:val="0"/>
      <w:divBdr>
        <w:top w:val="none" w:sz="0" w:space="0" w:color="auto"/>
        <w:left w:val="none" w:sz="0" w:space="0" w:color="auto"/>
        <w:bottom w:val="none" w:sz="0" w:space="0" w:color="auto"/>
        <w:right w:val="none" w:sz="0" w:space="0" w:color="auto"/>
      </w:divBdr>
      <w:divsChild>
        <w:div w:id="1243447078">
          <w:marLeft w:val="0"/>
          <w:marRight w:val="0"/>
          <w:marTop w:val="0"/>
          <w:marBottom w:val="0"/>
          <w:divBdr>
            <w:top w:val="none" w:sz="0" w:space="0" w:color="auto"/>
            <w:left w:val="none" w:sz="0" w:space="0" w:color="auto"/>
            <w:bottom w:val="none" w:sz="0" w:space="0" w:color="auto"/>
            <w:right w:val="none" w:sz="0" w:space="0" w:color="auto"/>
          </w:divBdr>
          <w:divsChild>
            <w:div w:id="15954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56467">
      <w:bodyDiv w:val="1"/>
      <w:marLeft w:val="0"/>
      <w:marRight w:val="0"/>
      <w:marTop w:val="0"/>
      <w:marBottom w:val="0"/>
      <w:divBdr>
        <w:top w:val="none" w:sz="0" w:space="0" w:color="auto"/>
        <w:left w:val="none" w:sz="0" w:space="0" w:color="auto"/>
        <w:bottom w:val="none" w:sz="0" w:space="0" w:color="auto"/>
        <w:right w:val="none" w:sz="0" w:space="0" w:color="auto"/>
      </w:divBdr>
    </w:div>
    <w:div w:id="456489998">
      <w:bodyDiv w:val="1"/>
      <w:marLeft w:val="0"/>
      <w:marRight w:val="0"/>
      <w:marTop w:val="0"/>
      <w:marBottom w:val="0"/>
      <w:divBdr>
        <w:top w:val="none" w:sz="0" w:space="0" w:color="auto"/>
        <w:left w:val="none" w:sz="0" w:space="0" w:color="auto"/>
        <w:bottom w:val="none" w:sz="0" w:space="0" w:color="auto"/>
        <w:right w:val="none" w:sz="0" w:space="0" w:color="auto"/>
      </w:divBdr>
      <w:divsChild>
        <w:div w:id="649140654">
          <w:marLeft w:val="0"/>
          <w:marRight w:val="0"/>
          <w:marTop w:val="0"/>
          <w:marBottom w:val="0"/>
          <w:divBdr>
            <w:top w:val="none" w:sz="0" w:space="0" w:color="auto"/>
            <w:left w:val="none" w:sz="0" w:space="0" w:color="auto"/>
            <w:bottom w:val="none" w:sz="0" w:space="0" w:color="auto"/>
            <w:right w:val="none" w:sz="0" w:space="0" w:color="auto"/>
          </w:divBdr>
          <w:divsChild>
            <w:div w:id="21080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1332">
      <w:bodyDiv w:val="1"/>
      <w:marLeft w:val="0"/>
      <w:marRight w:val="0"/>
      <w:marTop w:val="0"/>
      <w:marBottom w:val="0"/>
      <w:divBdr>
        <w:top w:val="none" w:sz="0" w:space="0" w:color="auto"/>
        <w:left w:val="none" w:sz="0" w:space="0" w:color="auto"/>
        <w:bottom w:val="none" w:sz="0" w:space="0" w:color="auto"/>
        <w:right w:val="none" w:sz="0" w:space="0" w:color="auto"/>
      </w:divBdr>
      <w:divsChild>
        <w:div w:id="149173666">
          <w:marLeft w:val="0"/>
          <w:marRight w:val="0"/>
          <w:marTop w:val="0"/>
          <w:marBottom w:val="0"/>
          <w:divBdr>
            <w:top w:val="none" w:sz="0" w:space="0" w:color="auto"/>
            <w:left w:val="none" w:sz="0" w:space="0" w:color="auto"/>
            <w:bottom w:val="none" w:sz="0" w:space="0" w:color="auto"/>
            <w:right w:val="none" w:sz="0" w:space="0" w:color="auto"/>
          </w:divBdr>
          <w:divsChild>
            <w:div w:id="5249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49916">
      <w:bodyDiv w:val="1"/>
      <w:marLeft w:val="0"/>
      <w:marRight w:val="0"/>
      <w:marTop w:val="0"/>
      <w:marBottom w:val="0"/>
      <w:divBdr>
        <w:top w:val="none" w:sz="0" w:space="0" w:color="auto"/>
        <w:left w:val="none" w:sz="0" w:space="0" w:color="auto"/>
        <w:bottom w:val="none" w:sz="0" w:space="0" w:color="auto"/>
        <w:right w:val="none" w:sz="0" w:space="0" w:color="auto"/>
      </w:divBdr>
    </w:div>
    <w:div w:id="576326591">
      <w:bodyDiv w:val="1"/>
      <w:marLeft w:val="0"/>
      <w:marRight w:val="0"/>
      <w:marTop w:val="0"/>
      <w:marBottom w:val="0"/>
      <w:divBdr>
        <w:top w:val="none" w:sz="0" w:space="0" w:color="auto"/>
        <w:left w:val="none" w:sz="0" w:space="0" w:color="auto"/>
        <w:bottom w:val="none" w:sz="0" w:space="0" w:color="auto"/>
        <w:right w:val="none" w:sz="0" w:space="0" w:color="auto"/>
      </w:divBdr>
    </w:div>
    <w:div w:id="593636944">
      <w:bodyDiv w:val="1"/>
      <w:marLeft w:val="0"/>
      <w:marRight w:val="0"/>
      <w:marTop w:val="0"/>
      <w:marBottom w:val="0"/>
      <w:divBdr>
        <w:top w:val="none" w:sz="0" w:space="0" w:color="auto"/>
        <w:left w:val="none" w:sz="0" w:space="0" w:color="auto"/>
        <w:bottom w:val="none" w:sz="0" w:space="0" w:color="auto"/>
        <w:right w:val="none" w:sz="0" w:space="0" w:color="auto"/>
      </w:divBdr>
    </w:div>
    <w:div w:id="598831854">
      <w:bodyDiv w:val="1"/>
      <w:marLeft w:val="0"/>
      <w:marRight w:val="0"/>
      <w:marTop w:val="0"/>
      <w:marBottom w:val="0"/>
      <w:divBdr>
        <w:top w:val="none" w:sz="0" w:space="0" w:color="auto"/>
        <w:left w:val="none" w:sz="0" w:space="0" w:color="auto"/>
        <w:bottom w:val="none" w:sz="0" w:space="0" w:color="auto"/>
        <w:right w:val="none" w:sz="0" w:space="0" w:color="auto"/>
      </w:divBdr>
    </w:div>
    <w:div w:id="615983402">
      <w:bodyDiv w:val="1"/>
      <w:marLeft w:val="0"/>
      <w:marRight w:val="0"/>
      <w:marTop w:val="0"/>
      <w:marBottom w:val="0"/>
      <w:divBdr>
        <w:top w:val="none" w:sz="0" w:space="0" w:color="auto"/>
        <w:left w:val="none" w:sz="0" w:space="0" w:color="auto"/>
        <w:bottom w:val="none" w:sz="0" w:space="0" w:color="auto"/>
        <w:right w:val="none" w:sz="0" w:space="0" w:color="auto"/>
      </w:divBdr>
      <w:divsChild>
        <w:div w:id="99642208">
          <w:marLeft w:val="0"/>
          <w:marRight w:val="0"/>
          <w:marTop w:val="0"/>
          <w:marBottom w:val="0"/>
          <w:divBdr>
            <w:top w:val="none" w:sz="0" w:space="0" w:color="auto"/>
            <w:left w:val="none" w:sz="0" w:space="0" w:color="auto"/>
            <w:bottom w:val="none" w:sz="0" w:space="0" w:color="auto"/>
            <w:right w:val="none" w:sz="0" w:space="0" w:color="auto"/>
          </w:divBdr>
          <w:divsChild>
            <w:div w:id="3135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71113">
      <w:bodyDiv w:val="1"/>
      <w:marLeft w:val="0"/>
      <w:marRight w:val="0"/>
      <w:marTop w:val="0"/>
      <w:marBottom w:val="0"/>
      <w:divBdr>
        <w:top w:val="none" w:sz="0" w:space="0" w:color="auto"/>
        <w:left w:val="none" w:sz="0" w:space="0" w:color="auto"/>
        <w:bottom w:val="none" w:sz="0" w:space="0" w:color="auto"/>
        <w:right w:val="none" w:sz="0" w:space="0" w:color="auto"/>
      </w:divBdr>
    </w:div>
    <w:div w:id="669721129">
      <w:bodyDiv w:val="1"/>
      <w:marLeft w:val="0"/>
      <w:marRight w:val="0"/>
      <w:marTop w:val="0"/>
      <w:marBottom w:val="0"/>
      <w:divBdr>
        <w:top w:val="none" w:sz="0" w:space="0" w:color="auto"/>
        <w:left w:val="none" w:sz="0" w:space="0" w:color="auto"/>
        <w:bottom w:val="none" w:sz="0" w:space="0" w:color="auto"/>
        <w:right w:val="none" w:sz="0" w:space="0" w:color="auto"/>
      </w:divBdr>
    </w:div>
    <w:div w:id="702095810">
      <w:bodyDiv w:val="1"/>
      <w:marLeft w:val="0"/>
      <w:marRight w:val="0"/>
      <w:marTop w:val="0"/>
      <w:marBottom w:val="0"/>
      <w:divBdr>
        <w:top w:val="none" w:sz="0" w:space="0" w:color="auto"/>
        <w:left w:val="none" w:sz="0" w:space="0" w:color="auto"/>
        <w:bottom w:val="none" w:sz="0" w:space="0" w:color="auto"/>
        <w:right w:val="none" w:sz="0" w:space="0" w:color="auto"/>
      </w:divBdr>
    </w:div>
    <w:div w:id="761101662">
      <w:bodyDiv w:val="1"/>
      <w:marLeft w:val="0"/>
      <w:marRight w:val="0"/>
      <w:marTop w:val="0"/>
      <w:marBottom w:val="0"/>
      <w:divBdr>
        <w:top w:val="none" w:sz="0" w:space="0" w:color="auto"/>
        <w:left w:val="none" w:sz="0" w:space="0" w:color="auto"/>
        <w:bottom w:val="none" w:sz="0" w:space="0" w:color="auto"/>
        <w:right w:val="none" w:sz="0" w:space="0" w:color="auto"/>
      </w:divBdr>
      <w:divsChild>
        <w:div w:id="2004965791">
          <w:marLeft w:val="0"/>
          <w:marRight w:val="0"/>
          <w:marTop w:val="0"/>
          <w:marBottom w:val="0"/>
          <w:divBdr>
            <w:top w:val="none" w:sz="0" w:space="0" w:color="auto"/>
            <w:left w:val="none" w:sz="0" w:space="0" w:color="auto"/>
            <w:bottom w:val="none" w:sz="0" w:space="0" w:color="auto"/>
            <w:right w:val="none" w:sz="0" w:space="0" w:color="auto"/>
          </w:divBdr>
          <w:divsChild>
            <w:div w:id="5415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9874">
      <w:bodyDiv w:val="1"/>
      <w:marLeft w:val="0"/>
      <w:marRight w:val="0"/>
      <w:marTop w:val="0"/>
      <w:marBottom w:val="0"/>
      <w:divBdr>
        <w:top w:val="none" w:sz="0" w:space="0" w:color="auto"/>
        <w:left w:val="none" w:sz="0" w:space="0" w:color="auto"/>
        <w:bottom w:val="none" w:sz="0" w:space="0" w:color="auto"/>
        <w:right w:val="none" w:sz="0" w:space="0" w:color="auto"/>
      </w:divBdr>
    </w:div>
    <w:div w:id="838926943">
      <w:bodyDiv w:val="1"/>
      <w:marLeft w:val="0"/>
      <w:marRight w:val="0"/>
      <w:marTop w:val="0"/>
      <w:marBottom w:val="0"/>
      <w:divBdr>
        <w:top w:val="none" w:sz="0" w:space="0" w:color="auto"/>
        <w:left w:val="none" w:sz="0" w:space="0" w:color="auto"/>
        <w:bottom w:val="none" w:sz="0" w:space="0" w:color="auto"/>
        <w:right w:val="none" w:sz="0" w:space="0" w:color="auto"/>
      </w:divBdr>
    </w:div>
    <w:div w:id="860558139">
      <w:bodyDiv w:val="1"/>
      <w:marLeft w:val="0"/>
      <w:marRight w:val="0"/>
      <w:marTop w:val="0"/>
      <w:marBottom w:val="0"/>
      <w:divBdr>
        <w:top w:val="none" w:sz="0" w:space="0" w:color="auto"/>
        <w:left w:val="none" w:sz="0" w:space="0" w:color="auto"/>
        <w:bottom w:val="none" w:sz="0" w:space="0" w:color="auto"/>
        <w:right w:val="none" w:sz="0" w:space="0" w:color="auto"/>
      </w:divBdr>
    </w:div>
    <w:div w:id="883104858">
      <w:bodyDiv w:val="1"/>
      <w:marLeft w:val="0"/>
      <w:marRight w:val="0"/>
      <w:marTop w:val="0"/>
      <w:marBottom w:val="0"/>
      <w:divBdr>
        <w:top w:val="none" w:sz="0" w:space="0" w:color="auto"/>
        <w:left w:val="none" w:sz="0" w:space="0" w:color="auto"/>
        <w:bottom w:val="none" w:sz="0" w:space="0" w:color="auto"/>
        <w:right w:val="none" w:sz="0" w:space="0" w:color="auto"/>
      </w:divBdr>
    </w:div>
    <w:div w:id="926573529">
      <w:bodyDiv w:val="1"/>
      <w:marLeft w:val="0"/>
      <w:marRight w:val="0"/>
      <w:marTop w:val="0"/>
      <w:marBottom w:val="0"/>
      <w:divBdr>
        <w:top w:val="none" w:sz="0" w:space="0" w:color="auto"/>
        <w:left w:val="none" w:sz="0" w:space="0" w:color="auto"/>
        <w:bottom w:val="none" w:sz="0" w:space="0" w:color="auto"/>
        <w:right w:val="none" w:sz="0" w:space="0" w:color="auto"/>
      </w:divBdr>
    </w:div>
    <w:div w:id="926578453">
      <w:bodyDiv w:val="1"/>
      <w:marLeft w:val="0"/>
      <w:marRight w:val="0"/>
      <w:marTop w:val="0"/>
      <w:marBottom w:val="0"/>
      <w:divBdr>
        <w:top w:val="none" w:sz="0" w:space="0" w:color="auto"/>
        <w:left w:val="none" w:sz="0" w:space="0" w:color="auto"/>
        <w:bottom w:val="none" w:sz="0" w:space="0" w:color="auto"/>
        <w:right w:val="none" w:sz="0" w:space="0" w:color="auto"/>
      </w:divBdr>
    </w:div>
    <w:div w:id="940916222">
      <w:bodyDiv w:val="1"/>
      <w:marLeft w:val="0"/>
      <w:marRight w:val="0"/>
      <w:marTop w:val="0"/>
      <w:marBottom w:val="0"/>
      <w:divBdr>
        <w:top w:val="none" w:sz="0" w:space="0" w:color="auto"/>
        <w:left w:val="none" w:sz="0" w:space="0" w:color="auto"/>
        <w:bottom w:val="none" w:sz="0" w:space="0" w:color="auto"/>
        <w:right w:val="none" w:sz="0" w:space="0" w:color="auto"/>
      </w:divBdr>
    </w:div>
    <w:div w:id="958149698">
      <w:bodyDiv w:val="1"/>
      <w:marLeft w:val="0"/>
      <w:marRight w:val="0"/>
      <w:marTop w:val="0"/>
      <w:marBottom w:val="0"/>
      <w:divBdr>
        <w:top w:val="none" w:sz="0" w:space="0" w:color="auto"/>
        <w:left w:val="none" w:sz="0" w:space="0" w:color="auto"/>
        <w:bottom w:val="none" w:sz="0" w:space="0" w:color="auto"/>
        <w:right w:val="none" w:sz="0" w:space="0" w:color="auto"/>
      </w:divBdr>
    </w:div>
    <w:div w:id="959803509">
      <w:bodyDiv w:val="1"/>
      <w:marLeft w:val="0"/>
      <w:marRight w:val="0"/>
      <w:marTop w:val="0"/>
      <w:marBottom w:val="0"/>
      <w:divBdr>
        <w:top w:val="none" w:sz="0" w:space="0" w:color="auto"/>
        <w:left w:val="none" w:sz="0" w:space="0" w:color="auto"/>
        <w:bottom w:val="none" w:sz="0" w:space="0" w:color="auto"/>
        <w:right w:val="none" w:sz="0" w:space="0" w:color="auto"/>
      </w:divBdr>
    </w:div>
    <w:div w:id="1030884788">
      <w:bodyDiv w:val="1"/>
      <w:marLeft w:val="0"/>
      <w:marRight w:val="0"/>
      <w:marTop w:val="0"/>
      <w:marBottom w:val="0"/>
      <w:divBdr>
        <w:top w:val="none" w:sz="0" w:space="0" w:color="auto"/>
        <w:left w:val="none" w:sz="0" w:space="0" w:color="auto"/>
        <w:bottom w:val="none" w:sz="0" w:space="0" w:color="auto"/>
        <w:right w:val="none" w:sz="0" w:space="0" w:color="auto"/>
      </w:divBdr>
    </w:div>
    <w:div w:id="1043335867">
      <w:bodyDiv w:val="1"/>
      <w:marLeft w:val="0"/>
      <w:marRight w:val="0"/>
      <w:marTop w:val="0"/>
      <w:marBottom w:val="0"/>
      <w:divBdr>
        <w:top w:val="none" w:sz="0" w:space="0" w:color="auto"/>
        <w:left w:val="none" w:sz="0" w:space="0" w:color="auto"/>
        <w:bottom w:val="none" w:sz="0" w:space="0" w:color="auto"/>
        <w:right w:val="none" w:sz="0" w:space="0" w:color="auto"/>
      </w:divBdr>
    </w:div>
    <w:div w:id="1044331223">
      <w:bodyDiv w:val="1"/>
      <w:marLeft w:val="0"/>
      <w:marRight w:val="0"/>
      <w:marTop w:val="0"/>
      <w:marBottom w:val="0"/>
      <w:divBdr>
        <w:top w:val="none" w:sz="0" w:space="0" w:color="auto"/>
        <w:left w:val="none" w:sz="0" w:space="0" w:color="auto"/>
        <w:bottom w:val="none" w:sz="0" w:space="0" w:color="auto"/>
        <w:right w:val="none" w:sz="0" w:space="0" w:color="auto"/>
      </w:divBdr>
      <w:divsChild>
        <w:div w:id="856508389">
          <w:marLeft w:val="0"/>
          <w:marRight w:val="0"/>
          <w:marTop w:val="0"/>
          <w:marBottom w:val="0"/>
          <w:divBdr>
            <w:top w:val="none" w:sz="0" w:space="0" w:color="auto"/>
            <w:left w:val="none" w:sz="0" w:space="0" w:color="auto"/>
            <w:bottom w:val="none" w:sz="0" w:space="0" w:color="auto"/>
            <w:right w:val="none" w:sz="0" w:space="0" w:color="auto"/>
          </w:divBdr>
          <w:divsChild>
            <w:div w:id="17972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1879">
      <w:bodyDiv w:val="1"/>
      <w:marLeft w:val="0"/>
      <w:marRight w:val="0"/>
      <w:marTop w:val="0"/>
      <w:marBottom w:val="0"/>
      <w:divBdr>
        <w:top w:val="none" w:sz="0" w:space="0" w:color="auto"/>
        <w:left w:val="none" w:sz="0" w:space="0" w:color="auto"/>
        <w:bottom w:val="none" w:sz="0" w:space="0" w:color="auto"/>
        <w:right w:val="none" w:sz="0" w:space="0" w:color="auto"/>
      </w:divBdr>
    </w:div>
    <w:div w:id="1087072465">
      <w:bodyDiv w:val="1"/>
      <w:marLeft w:val="0"/>
      <w:marRight w:val="0"/>
      <w:marTop w:val="0"/>
      <w:marBottom w:val="0"/>
      <w:divBdr>
        <w:top w:val="none" w:sz="0" w:space="0" w:color="auto"/>
        <w:left w:val="none" w:sz="0" w:space="0" w:color="auto"/>
        <w:bottom w:val="none" w:sz="0" w:space="0" w:color="auto"/>
        <w:right w:val="none" w:sz="0" w:space="0" w:color="auto"/>
      </w:divBdr>
      <w:divsChild>
        <w:div w:id="1009478362">
          <w:marLeft w:val="0"/>
          <w:marRight w:val="0"/>
          <w:marTop w:val="0"/>
          <w:marBottom w:val="0"/>
          <w:divBdr>
            <w:top w:val="none" w:sz="0" w:space="0" w:color="auto"/>
            <w:left w:val="none" w:sz="0" w:space="0" w:color="auto"/>
            <w:bottom w:val="none" w:sz="0" w:space="0" w:color="auto"/>
            <w:right w:val="none" w:sz="0" w:space="0" w:color="auto"/>
          </w:divBdr>
          <w:divsChild>
            <w:div w:id="13151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1576">
      <w:bodyDiv w:val="1"/>
      <w:marLeft w:val="0"/>
      <w:marRight w:val="0"/>
      <w:marTop w:val="0"/>
      <w:marBottom w:val="0"/>
      <w:divBdr>
        <w:top w:val="none" w:sz="0" w:space="0" w:color="auto"/>
        <w:left w:val="none" w:sz="0" w:space="0" w:color="auto"/>
        <w:bottom w:val="none" w:sz="0" w:space="0" w:color="auto"/>
        <w:right w:val="none" w:sz="0" w:space="0" w:color="auto"/>
      </w:divBdr>
    </w:div>
    <w:div w:id="1109591972">
      <w:bodyDiv w:val="1"/>
      <w:marLeft w:val="0"/>
      <w:marRight w:val="0"/>
      <w:marTop w:val="0"/>
      <w:marBottom w:val="0"/>
      <w:divBdr>
        <w:top w:val="none" w:sz="0" w:space="0" w:color="auto"/>
        <w:left w:val="none" w:sz="0" w:space="0" w:color="auto"/>
        <w:bottom w:val="none" w:sz="0" w:space="0" w:color="auto"/>
        <w:right w:val="none" w:sz="0" w:space="0" w:color="auto"/>
      </w:divBdr>
    </w:div>
    <w:div w:id="1110390615">
      <w:bodyDiv w:val="1"/>
      <w:marLeft w:val="0"/>
      <w:marRight w:val="0"/>
      <w:marTop w:val="0"/>
      <w:marBottom w:val="0"/>
      <w:divBdr>
        <w:top w:val="none" w:sz="0" w:space="0" w:color="auto"/>
        <w:left w:val="none" w:sz="0" w:space="0" w:color="auto"/>
        <w:bottom w:val="none" w:sz="0" w:space="0" w:color="auto"/>
        <w:right w:val="none" w:sz="0" w:space="0" w:color="auto"/>
      </w:divBdr>
    </w:div>
    <w:div w:id="1112742417">
      <w:bodyDiv w:val="1"/>
      <w:marLeft w:val="0"/>
      <w:marRight w:val="0"/>
      <w:marTop w:val="0"/>
      <w:marBottom w:val="0"/>
      <w:divBdr>
        <w:top w:val="none" w:sz="0" w:space="0" w:color="auto"/>
        <w:left w:val="none" w:sz="0" w:space="0" w:color="auto"/>
        <w:bottom w:val="none" w:sz="0" w:space="0" w:color="auto"/>
        <w:right w:val="none" w:sz="0" w:space="0" w:color="auto"/>
      </w:divBdr>
    </w:div>
    <w:div w:id="1127553657">
      <w:bodyDiv w:val="1"/>
      <w:marLeft w:val="0"/>
      <w:marRight w:val="0"/>
      <w:marTop w:val="0"/>
      <w:marBottom w:val="0"/>
      <w:divBdr>
        <w:top w:val="none" w:sz="0" w:space="0" w:color="auto"/>
        <w:left w:val="none" w:sz="0" w:space="0" w:color="auto"/>
        <w:bottom w:val="none" w:sz="0" w:space="0" w:color="auto"/>
        <w:right w:val="none" w:sz="0" w:space="0" w:color="auto"/>
      </w:divBdr>
      <w:divsChild>
        <w:div w:id="1186015107">
          <w:marLeft w:val="0"/>
          <w:marRight w:val="0"/>
          <w:marTop w:val="0"/>
          <w:marBottom w:val="0"/>
          <w:divBdr>
            <w:top w:val="none" w:sz="0" w:space="0" w:color="auto"/>
            <w:left w:val="none" w:sz="0" w:space="0" w:color="auto"/>
            <w:bottom w:val="none" w:sz="0" w:space="0" w:color="auto"/>
            <w:right w:val="none" w:sz="0" w:space="0" w:color="auto"/>
          </w:divBdr>
          <w:divsChild>
            <w:div w:id="12322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48229">
      <w:bodyDiv w:val="1"/>
      <w:marLeft w:val="0"/>
      <w:marRight w:val="0"/>
      <w:marTop w:val="0"/>
      <w:marBottom w:val="0"/>
      <w:divBdr>
        <w:top w:val="none" w:sz="0" w:space="0" w:color="auto"/>
        <w:left w:val="none" w:sz="0" w:space="0" w:color="auto"/>
        <w:bottom w:val="none" w:sz="0" w:space="0" w:color="auto"/>
        <w:right w:val="none" w:sz="0" w:space="0" w:color="auto"/>
      </w:divBdr>
      <w:divsChild>
        <w:div w:id="1878814863">
          <w:marLeft w:val="0"/>
          <w:marRight w:val="0"/>
          <w:marTop w:val="0"/>
          <w:marBottom w:val="0"/>
          <w:divBdr>
            <w:top w:val="none" w:sz="0" w:space="0" w:color="auto"/>
            <w:left w:val="none" w:sz="0" w:space="0" w:color="auto"/>
            <w:bottom w:val="none" w:sz="0" w:space="0" w:color="auto"/>
            <w:right w:val="none" w:sz="0" w:space="0" w:color="auto"/>
          </w:divBdr>
          <w:divsChild>
            <w:div w:id="636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563">
      <w:bodyDiv w:val="1"/>
      <w:marLeft w:val="0"/>
      <w:marRight w:val="0"/>
      <w:marTop w:val="0"/>
      <w:marBottom w:val="0"/>
      <w:divBdr>
        <w:top w:val="none" w:sz="0" w:space="0" w:color="auto"/>
        <w:left w:val="none" w:sz="0" w:space="0" w:color="auto"/>
        <w:bottom w:val="none" w:sz="0" w:space="0" w:color="auto"/>
        <w:right w:val="none" w:sz="0" w:space="0" w:color="auto"/>
      </w:divBdr>
    </w:div>
    <w:div w:id="1171217429">
      <w:bodyDiv w:val="1"/>
      <w:marLeft w:val="0"/>
      <w:marRight w:val="0"/>
      <w:marTop w:val="0"/>
      <w:marBottom w:val="0"/>
      <w:divBdr>
        <w:top w:val="none" w:sz="0" w:space="0" w:color="auto"/>
        <w:left w:val="none" w:sz="0" w:space="0" w:color="auto"/>
        <w:bottom w:val="none" w:sz="0" w:space="0" w:color="auto"/>
        <w:right w:val="none" w:sz="0" w:space="0" w:color="auto"/>
      </w:divBdr>
      <w:divsChild>
        <w:div w:id="2097970148">
          <w:marLeft w:val="0"/>
          <w:marRight w:val="0"/>
          <w:marTop w:val="0"/>
          <w:marBottom w:val="0"/>
          <w:divBdr>
            <w:top w:val="none" w:sz="0" w:space="0" w:color="auto"/>
            <w:left w:val="none" w:sz="0" w:space="0" w:color="auto"/>
            <w:bottom w:val="none" w:sz="0" w:space="0" w:color="auto"/>
            <w:right w:val="none" w:sz="0" w:space="0" w:color="auto"/>
          </w:divBdr>
          <w:divsChild>
            <w:div w:id="9471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0943">
      <w:bodyDiv w:val="1"/>
      <w:marLeft w:val="0"/>
      <w:marRight w:val="0"/>
      <w:marTop w:val="0"/>
      <w:marBottom w:val="0"/>
      <w:divBdr>
        <w:top w:val="none" w:sz="0" w:space="0" w:color="auto"/>
        <w:left w:val="none" w:sz="0" w:space="0" w:color="auto"/>
        <w:bottom w:val="none" w:sz="0" w:space="0" w:color="auto"/>
        <w:right w:val="none" w:sz="0" w:space="0" w:color="auto"/>
      </w:divBdr>
    </w:div>
    <w:div w:id="1188179189">
      <w:bodyDiv w:val="1"/>
      <w:marLeft w:val="0"/>
      <w:marRight w:val="0"/>
      <w:marTop w:val="0"/>
      <w:marBottom w:val="0"/>
      <w:divBdr>
        <w:top w:val="none" w:sz="0" w:space="0" w:color="auto"/>
        <w:left w:val="none" w:sz="0" w:space="0" w:color="auto"/>
        <w:bottom w:val="none" w:sz="0" w:space="0" w:color="auto"/>
        <w:right w:val="none" w:sz="0" w:space="0" w:color="auto"/>
      </w:divBdr>
    </w:div>
    <w:div w:id="1202594938">
      <w:bodyDiv w:val="1"/>
      <w:marLeft w:val="0"/>
      <w:marRight w:val="0"/>
      <w:marTop w:val="0"/>
      <w:marBottom w:val="0"/>
      <w:divBdr>
        <w:top w:val="none" w:sz="0" w:space="0" w:color="auto"/>
        <w:left w:val="none" w:sz="0" w:space="0" w:color="auto"/>
        <w:bottom w:val="none" w:sz="0" w:space="0" w:color="auto"/>
        <w:right w:val="none" w:sz="0" w:space="0" w:color="auto"/>
      </w:divBdr>
      <w:divsChild>
        <w:div w:id="254705231">
          <w:marLeft w:val="0"/>
          <w:marRight w:val="0"/>
          <w:marTop w:val="0"/>
          <w:marBottom w:val="0"/>
          <w:divBdr>
            <w:top w:val="none" w:sz="0" w:space="0" w:color="auto"/>
            <w:left w:val="none" w:sz="0" w:space="0" w:color="auto"/>
            <w:bottom w:val="none" w:sz="0" w:space="0" w:color="auto"/>
            <w:right w:val="none" w:sz="0" w:space="0" w:color="auto"/>
          </w:divBdr>
          <w:divsChild>
            <w:div w:id="9576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5341">
      <w:bodyDiv w:val="1"/>
      <w:marLeft w:val="0"/>
      <w:marRight w:val="0"/>
      <w:marTop w:val="0"/>
      <w:marBottom w:val="0"/>
      <w:divBdr>
        <w:top w:val="none" w:sz="0" w:space="0" w:color="auto"/>
        <w:left w:val="none" w:sz="0" w:space="0" w:color="auto"/>
        <w:bottom w:val="none" w:sz="0" w:space="0" w:color="auto"/>
        <w:right w:val="none" w:sz="0" w:space="0" w:color="auto"/>
      </w:divBdr>
    </w:div>
    <w:div w:id="1248688336">
      <w:bodyDiv w:val="1"/>
      <w:marLeft w:val="0"/>
      <w:marRight w:val="0"/>
      <w:marTop w:val="0"/>
      <w:marBottom w:val="0"/>
      <w:divBdr>
        <w:top w:val="none" w:sz="0" w:space="0" w:color="auto"/>
        <w:left w:val="none" w:sz="0" w:space="0" w:color="auto"/>
        <w:bottom w:val="none" w:sz="0" w:space="0" w:color="auto"/>
        <w:right w:val="none" w:sz="0" w:space="0" w:color="auto"/>
      </w:divBdr>
    </w:div>
    <w:div w:id="1298410975">
      <w:bodyDiv w:val="1"/>
      <w:marLeft w:val="0"/>
      <w:marRight w:val="0"/>
      <w:marTop w:val="0"/>
      <w:marBottom w:val="0"/>
      <w:divBdr>
        <w:top w:val="none" w:sz="0" w:space="0" w:color="auto"/>
        <w:left w:val="none" w:sz="0" w:space="0" w:color="auto"/>
        <w:bottom w:val="none" w:sz="0" w:space="0" w:color="auto"/>
        <w:right w:val="none" w:sz="0" w:space="0" w:color="auto"/>
      </w:divBdr>
    </w:div>
    <w:div w:id="1320422287">
      <w:bodyDiv w:val="1"/>
      <w:marLeft w:val="0"/>
      <w:marRight w:val="0"/>
      <w:marTop w:val="0"/>
      <w:marBottom w:val="0"/>
      <w:divBdr>
        <w:top w:val="none" w:sz="0" w:space="0" w:color="auto"/>
        <w:left w:val="none" w:sz="0" w:space="0" w:color="auto"/>
        <w:bottom w:val="none" w:sz="0" w:space="0" w:color="auto"/>
        <w:right w:val="none" w:sz="0" w:space="0" w:color="auto"/>
      </w:divBdr>
    </w:div>
    <w:div w:id="1355690690">
      <w:bodyDiv w:val="1"/>
      <w:marLeft w:val="0"/>
      <w:marRight w:val="0"/>
      <w:marTop w:val="0"/>
      <w:marBottom w:val="0"/>
      <w:divBdr>
        <w:top w:val="none" w:sz="0" w:space="0" w:color="auto"/>
        <w:left w:val="none" w:sz="0" w:space="0" w:color="auto"/>
        <w:bottom w:val="none" w:sz="0" w:space="0" w:color="auto"/>
        <w:right w:val="none" w:sz="0" w:space="0" w:color="auto"/>
      </w:divBdr>
    </w:div>
    <w:div w:id="1367562775">
      <w:bodyDiv w:val="1"/>
      <w:marLeft w:val="0"/>
      <w:marRight w:val="0"/>
      <w:marTop w:val="0"/>
      <w:marBottom w:val="0"/>
      <w:divBdr>
        <w:top w:val="none" w:sz="0" w:space="0" w:color="auto"/>
        <w:left w:val="none" w:sz="0" w:space="0" w:color="auto"/>
        <w:bottom w:val="none" w:sz="0" w:space="0" w:color="auto"/>
        <w:right w:val="none" w:sz="0" w:space="0" w:color="auto"/>
      </w:divBdr>
    </w:div>
    <w:div w:id="1376732849">
      <w:bodyDiv w:val="1"/>
      <w:marLeft w:val="0"/>
      <w:marRight w:val="0"/>
      <w:marTop w:val="0"/>
      <w:marBottom w:val="0"/>
      <w:divBdr>
        <w:top w:val="none" w:sz="0" w:space="0" w:color="auto"/>
        <w:left w:val="none" w:sz="0" w:space="0" w:color="auto"/>
        <w:bottom w:val="none" w:sz="0" w:space="0" w:color="auto"/>
        <w:right w:val="none" w:sz="0" w:space="0" w:color="auto"/>
      </w:divBdr>
    </w:div>
    <w:div w:id="1379670357">
      <w:bodyDiv w:val="1"/>
      <w:marLeft w:val="0"/>
      <w:marRight w:val="0"/>
      <w:marTop w:val="0"/>
      <w:marBottom w:val="0"/>
      <w:divBdr>
        <w:top w:val="none" w:sz="0" w:space="0" w:color="auto"/>
        <w:left w:val="none" w:sz="0" w:space="0" w:color="auto"/>
        <w:bottom w:val="none" w:sz="0" w:space="0" w:color="auto"/>
        <w:right w:val="none" w:sz="0" w:space="0" w:color="auto"/>
      </w:divBdr>
    </w:div>
    <w:div w:id="1409617153">
      <w:bodyDiv w:val="1"/>
      <w:marLeft w:val="0"/>
      <w:marRight w:val="0"/>
      <w:marTop w:val="0"/>
      <w:marBottom w:val="0"/>
      <w:divBdr>
        <w:top w:val="none" w:sz="0" w:space="0" w:color="auto"/>
        <w:left w:val="none" w:sz="0" w:space="0" w:color="auto"/>
        <w:bottom w:val="none" w:sz="0" w:space="0" w:color="auto"/>
        <w:right w:val="none" w:sz="0" w:space="0" w:color="auto"/>
      </w:divBdr>
    </w:div>
    <w:div w:id="1417483201">
      <w:bodyDiv w:val="1"/>
      <w:marLeft w:val="0"/>
      <w:marRight w:val="0"/>
      <w:marTop w:val="0"/>
      <w:marBottom w:val="0"/>
      <w:divBdr>
        <w:top w:val="none" w:sz="0" w:space="0" w:color="auto"/>
        <w:left w:val="none" w:sz="0" w:space="0" w:color="auto"/>
        <w:bottom w:val="none" w:sz="0" w:space="0" w:color="auto"/>
        <w:right w:val="none" w:sz="0" w:space="0" w:color="auto"/>
      </w:divBdr>
    </w:div>
    <w:div w:id="1465655714">
      <w:bodyDiv w:val="1"/>
      <w:marLeft w:val="0"/>
      <w:marRight w:val="0"/>
      <w:marTop w:val="0"/>
      <w:marBottom w:val="0"/>
      <w:divBdr>
        <w:top w:val="none" w:sz="0" w:space="0" w:color="auto"/>
        <w:left w:val="none" w:sz="0" w:space="0" w:color="auto"/>
        <w:bottom w:val="none" w:sz="0" w:space="0" w:color="auto"/>
        <w:right w:val="none" w:sz="0" w:space="0" w:color="auto"/>
      </w:divBdr>
    </w:div>
    <w:div w:id="1483548930">
      <w:bodyDiv w:val="1"/>
      <w:marLeft w:val="0"/>
      <w:marRight w:val="0"/>
      <w:marTop w:val="0"/>
      <w:marBottom w:val="0"/>
      <w:divBdr>
        <w:top w:val="none" w:sz="0" w:space="0" w:color="auto"/>
        <w:left w:val="none" w:sz="0" w:space="0" w:color="auto"/>
        <w:bottom w:val="none" w:sz="0" w:space="0" w:color="auto"/>
        <w:right w:val="none" w:sz="0" w:space="0" w:color="auto"/>
      </w:divBdr>
      <w:divsChild>
        <w:div w:id="594897759">
          <w:marLeft w:val="0"/>
          <w:marRight w:val="0"/>
          <w:marTop w:val="0"/>
          <w:marBottom w:val="0"/>
          <w:divBdr>
            <w:top w:val="none" w:sz="0" w:space="0" w:color="auto"/>
            <w:left w:val="none" w:sz="0" w:space="0" w:color="auto"/>
            <w:bottom w:val="none" w:sz="0" w:space="0" w:color="auto"/>
            <w:right w:val="none" w:sz="0" w:space="0" w:color="auto"/>
          </w:divBdr>
          <w:divsChild>
            <w:div w:id="10924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7742">
      <w:bodyDiv w:val="1"/>
      <w:marLeft w:val="0"/>
      <w:marRight w:val="0"/>
      <w:marTop w:val="0"/>
      <w:marBottom w:val="0"/>
      <w:divBdr>
        <w:top w:val="none" w:sz="0" w:space="0" w:color="auto"/>
        <w:left w:val="none" w:sz="0" w:space="0" w:color="auto"/>
        <w:bottom w:val="none" w:sz="0" w:space="0" w:color="auto"/>
        <w:right w:val="none" w:sz="0" w:space="0" w:color="auto"/>
      </w:divBdr>
      <w:divsChild>
        <w:div w:id="350684485">
          <w:marLeft w:val="0"/>
          <w:marRight w:val="0"/>
          <w:marTop w:val="0"/>
          <w:marBottom w:val="0"/>
          <w:divBdr>
            <w:top w:val="none" w:sz="0" w:space="0" w:color="auto"/>
            <w:left w:val="none" w:sz="0" w:space="0" w:color="auto"/>
            <w:bottom w:val="none" w:sz="0" w:space="0" w:color="auto"/>
            <w:right w:val="none" w:sz="0" w:space="0" w:color="auto"/>
          </w:divBdr>
          <w:divsChild>
            <w:div w:id="14434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2264">
      <w:bodyDiv w:val="1"/>
      <w:marLeft w:val="0"/>
      <w:marRight w:val="0"/>
      <w:marTop w:val="0"/>
      <w:marBottom w:val="0"/>
      <w:divBdr>
        <w:top w:val="none" w:sz="0" w:space="0" w:color="auto"/>
        <w:left w:val="none" w:sz="0" w:space="0" w:color="auto"/>
        <w:bottom w:val="none" w:sz="0" w:space="0" w:color="auto"/>
        <w:right w:val="none" w:sz="0" w:space="0" w:color="auto"/>
      </w:divBdr>
    </w:div>
    <w:div w:id="1549074536">
      <w:bodyDiv w:val="1"/>
      <w:marLeft w:val="0"/>
      <w:marRight w:val="0"/>
      <w:marTop w:val="0"/>
      <w:marBottom w:val="0"/>
      <w:divBdr>
        <w:top w:val="none" w:sz="0" w:space="0" w:color="auto"/>
        <w:left w:val="none" w:sz="0" w:space="0" w:color="auto"/>
        <w:bottom w:val="none" w:sz="0" w:space="0" w:color="auto"/>
        <w:right w:val="none" w:sz="0" w:space="0" w:color="auto"/>
      </w:divBdr>
    </w:div>
    <w:div w:id="1574706399">
      <w:bodyDiv w:val="1"/>
      <w:marLeft w:val="0"/>
      <w:marRight w:val="0"/>
      <w:marTop w:val="0"/>
      <w:marBottom w:val="0"/>
      <w:divBdr>
        <w:top w:val="none" w:sz="0" w:space="0" w:color="auto"/>
        <w:left w:val="none" w:sz="0" w:space="0" w:color="auto"/>
        <w:bottom w:val="none" w:sz="0" w:space="0" w:color="auto"/>
        <w:right w:val="none" w:sz="0" w:space="0" w:color="auto"/>
      </w:divBdr>
    </w:div>
    <w:div w:id="1583097761">
      <w:bodyDiv w:val="1"/>
      <w:marLeft w:val="0"/>
      <w:marRight w:val="0"/>
      <w:marTop w:val="0"/>
      <w:marBottom w:val="0"/>
      <w:divBdr>
        <w:top w:val="none" w:sz="0" w:space="0" w:color="auto"/>
        <w:left w:val="none" w:sz="0" w:space="0" w:color="auto"/>
        <w:bottom w:val="none" w:sz="0" w:space="0" w:color="auto"/>
        <w:right w:val="none" w:sz="0" w:space="0" w:color="auto"/>
      </w:divBdr>
    </w:div>
    <w:div w:id="1603340493">
      <w:bodyDiv w:val="1"/>
      <w:marLeft w:val="0"/>
      <w:marRight w:val="0"/>
      <w:marTop w:val="0"/>
      <w:marBottom w:val="0"/>
      <w:divBdr>
        <w:top w:val="none" w:sz="0" w:space="0" w:color="auto"/>
        <w:left w:val="none" w:sz="0" w:space="0" w:color="auto"/>
        <w:bottom w:val="none" w:sz="0" w:space="0" w:color="auto"/>
        <w:right w:val="none" w:sz="0" w:space="0" w:color="auto"/>
      </w:divBdr>
    </w:div>
    <w:div w:id="1604726610">
      <w:bodyDiv w:val="1"/>
      <w:marLeft w:val="0"/>
      <w:marRight w:val="0"/>
      <w:marTop w:val="0"/>
      <w:marBottom w:val="0"/>
      <w:divBdr>
        <w:top w:val="none" w:sz="0" w:space="0" w:color="auto"/>
        <w:left w:val="none" w:sz="0" w:space="0" w:color="auto"/>
        <w:bottom w:val="none" w:sz="0" w:space="0" w:color="auto"/>
        <w:right w:val="none" w:sz="0" w:space="0" w:color="auto"/>
      </w:divBdr>
    </w:div>
    <w:div w:id="1605268313">
      <w:bodyDiv w:val="1"/>
      <w:marLeft w:val="0"/>
      <w:marRight w:val="0"/>
      <w:marTop w:val="0"/>
      <w:marBottom w:val="0"/>
      <w:divBdr>
        <w:top w:val="none" w:sz="0" w:space="0" w:color="auto"/>
        <w:left w:val="none" w:sz="0" w:space="0" w:color="auto"/>
        <w:bottom w:val="none" w:sz="0" w:space="0" w:color="auto"/>
        <w:right w:val="none" w:sz="0" w:space="0" w:color="auto"/>
      </w:divBdr>
    </w:div>
    <w:div w:id="1632401462">
      <w:bodyDiv w:val="1"/>
      <w:marLeft w:val="0"/>
      <w:marRight w:val="0"/>
      <w:marTop w:val="0"/>
      <w:marBottom w:val="0"/>
      <w:divBdr>
        <w:top w:val="none" w:sz="0" w:space="0" w:color="auto"/>
        <w:left w:val="none" w:sz="0" w:space="0" w:color="auto"/>
        <w:bottom w:val="none" w:sz="0" w:space="0" w:color="auto"/>
        <w:right w:val="none" w:sz="0" w:space="0" w:color="auto"/>
      </w:divBdr>
      <w:divsChild>
        <w:div w:id="1383794148">
          <w:marLeft w:val="0"/>
          <w:marRight w:val="0"/>
          <w:marTop w:val="0"/>
          <w:marBottom w:val="0"/>
          <w:divBdr>
            <w:top w:val="none" w:sz="0" w:space="0" w:color="auto"/>
            <w:left w:val="none" w:sz="0" w:space="0" w:color="auto"/>
            <w:bottom w:val="none" w:sz="0" w:space="0" w:color="auto"/>
            <w:right w:val="none" w:sz="0" w:space="0" w:color="auto"/>
          </w:divBdr>
          <w:divsChild>
            <w:div w:id="5133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0528">
      <w:bodyDiv w:val="1"/>
      <w:marLeft w:val="0"/>
      <w:marRight w:val="0"/>
      <w:marTop w:val="0"/>
      <w:marBottom w:val="0"/>
      <w:divBdr>
        <w:top w:val="none" w:sz="0" w:space="0" w:color="auto"/>
        <w:left w:val="none" w:sz="0" w:space="0" w:color="auto"/>
        <w:bottom w:val="none" w:sz="0" w:space="0" w:color="auto"/>
        <w:right w:val="none" w:sz="0" w:space="0" w:color="auto"/>
      </w:divBdr>
    </w:div>
    <w:div w:id="1644700871">
      <w:bodyDiv w:val="1"/>
      <w:marLeft w:val="0"/>
      <w:marRight w:val="0"/>
      <w:marTop w:val="0"/>
      <w:marBottom w:val="0"/>
      <w:divBdr>
        <w:top w:val="none" w:sz="0" w:space="0" w:color="auto"/>
        <w:left w:val="none" w:sz="0" w:space="0" w:color="auto"/>
        <w:bottom w:val="none" w:sz="0" w:space="0" w:color="auto"/>
        <w:right w:val="none" w:sz="0" w:space="0" w:color="auto"/>
      </w:divBdr>
    </w:div>
    <w:div w:id="1665204906">
      <w:bodyDiv w:val="1"/>
      <w:marLeft w:val="0"/>
      <w:marRight w:val="0"/>
      <w:marTop w:val="0"/>
      <w:marBottom w:val="0"/>
      <w:divBdr>
        <w:top w:val="none" w:sz="0" w:space="0" w:color="auto"/>
        <w:left w:val="none" w:sz="0" w:space="0" w:color="auto"/>
        <w:bottom w:val="none" w:sz="0" w:space="0" w:color="auto"/>
        <w:right w:val="none" w:sz="0" w:space="0" w:color="auto"/>
      </w:divBdr>
    </w:div>
    <w:div w:id="1666863364">
      <w:bodyDiv w:val="1"/>
      <w:marLeft w:val="0"/>
      <w:marRight w:val="0"/>
      <w:marTop w:val="0"/>
      <w:marBottom w:val="0"/>
      <w:divBdr>
        <w:top w:val="none" w:sz="0" w:space="0" w:color="auto"/>
        <w:left w:val="none" w:sz="0" w:space="0" w:color="auto"/>
        <w:bottom w:val="none" w:sz="0" w:space="0" w:color="auto"/>
        <w:right w:val="none" w:sz="0" w:space="0" w:color="auto"/>
      </w:divBdr>
      <w:divsChild>
        <w:div w:id="1674721680">
          <w:marLeft w:val="0"/>
          <w:marRight w:val="0"/>
          <w:marTop w:val="0"/>
          <w:marBottom w:val="0"/>
          <w:divBdr>
            <w:top w:val="none" w:sz="0" w:space="0" w:color="auto"/>
            <w:left w:val="none" w:sz="0" w:space="0" w:color="auto"/>
            <w:bottom w:val="none" w:sz="0" w:space="0" w:color="auto"/>
            <w:right w:val="none" w:sz="0" w:space="0" w:color="auto"/>
          </w:divBdr>
          <w:divsChild>
            <w:div w:id="624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3974">
      <w:bodyDiv w:val="1"/>
      <w:marLeft w:val="0"/>
      <w:marRight w:val="0"/>
      <w:marTop w:val="0"/>
      <w:marBottom w:val="0"/>
      <w:divBdr>
        <w:top w:val="none" w:sz="0" w:space="0" w:color="auto"/>
        <w:left w:val="none" w:sz="0" w:space="0" w:color="auto"/>
        <w:bottom w:val="none" w:sz="0" w:space="0" w:color="auto"/>
        <w:right w:val="none" w:sz="0" w:space="0" w:color="auto"/>
      </w:divBdr>
    </w:div>
    <w:div w:id="1705447562">
      <w:bodyDiv w:val="1"/>
      <w:marLeft w:val="0"/>
      <w:marRight w:val="0"/>
      <w:marTop w:val="0"/>
      <w:marBottom w:val="0"/>
      <w:divBdr>
        <w:top w:val="none" w:sz="0" w:space="0" w:color="auto"/>
        <w:left w:val="none" w:sz="0" w:space="0" w:color="auto"/>
        <w:bottom w:val="none" w:sz="0" w:space="0" w:color="auto"/>
        <w:right w:val="none" w:sz="0" w:space="0" w:color="auto"/>
      </w:divBdr>
    </w:div>
    <w:div w:id="1712534746">
      <w:bodyDiv w:val="1"/>
      <w:marLeft w:val="0"/>
      <w:marRight w:val="0"/>
      <w:marTop w:val="0"/>
      <w:marBottom w:val="0"/>
      <w:divBdr>
        <w:top w:val="none" w:sz="0" w:space="0" w:color="auto"/>
        <w:left w:val="none" w:sz="0" w:space="0" w:color="auto"/>
        <w:bottom w:val="none" w:sz="0" w:space="0" w:color="auto"/>
        <w:right w:val="none" w:sz="0" w:space="0" w:color="auto"/>
      </w:divBdr>
    </w:div>
    <w:div w:id="1738672136">
      <w:bodyDiv w:val="1"/>
      <w:marLeft w:val="0"/>
      <w:marRight w:val="0"/>
      <w:marTop w:val="0"/>
      <w:marBottom w:val="0"/>
      <w:divBdr>
        <w:top w:val="none" w:sz="0" w:space="0" w:color="auto"/>
        <w:left w:val="none" w:sz="0" w:space="0" w:color="auto"/>
        <w:bottom w:val="none" w:sz="0" w:space="0" w:color="auto"/>
        <w:right w:val="none" w:sz="0" w:space="0" w:color="auto"/>
      </w:divBdr>
      <w:divsChild>
        <w:div w:id="2073847214">
          <w:marLeft w:val="0"/>
          <w:marRight w:val="0"/>
          <w:marTop w:val="0"/>
          <w:marBottom w:val="0"/>
          <w:divBdr>
            <w:top w:val="none" w:sz="0" w:space="0" w:color="auto"/>
            <w:left w:val="none" w:sz="0" w:space="0" w:color="auto"/>
            <w:bottom w:val="none" w:sz="0" w:space="0" w:color="auto"/>
            <w:right w:val="none" w:sz="0" w:space="0" w:color="auto"/>
          </w:divBdr>
          <w:divsChild>
            <w:div w:id="1080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2250">
      <w:bodyDiv w:val="1"/>
      <w:marLeft w:val="0"/>
      <w:marRight w:val="0"/>
      <w:marTop w:val="0"/>
      <w:marBottom w:val="0"/>
      <w:divBdr>
        <w:top w:val="none" w:sz="0" w:space="0" w:color="auto"/>
        <w:left w:val="none" w:sz="0" w:space="0" w:color="auto"/>
        <w:bottom w:val="none" w:sz="0" w:space="0" w:color="auto"/>
        <w:right w:val="none" w:sz="0" w:space="0" w:color="auto"/>
      </w:divBdr>
      <w:divsChild>
        <w:div w:id="295989519">
          <w:marLeft w:val="0"/>
          <w:marRight w:val="0"/>
          <w:marTop w:val="0"/>
          <w:marBottom w:val="0"/>
          <w:divBdr>
            <w:top w:val="none" w:sz="0" w:space="0" w:color="auto"/>
            <w:left w:val="none" w:sz="0" w:space="0" w:color="auto"/>
            <w:bottom w:val="none" w:sz="0" w:space="0" w:color="auto"/>
            <w:right w:val="none" w:sz="0" w:space="0" w:color="auto"/>
          </w:divBdr>
          <w:divsChild>
            <w:div w:id="16850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428">
      <w:bodyDiv w:val="1"/>
      <w:marLeft w:val="0"/>
      <w:marRight w:val="0"/>
      <w:marTop w:val="0"/>
      <w:marBottom w:val="0"/>
      <w:divBdr>
        <w:top w:val="none" w:sz="0" w:space="0" w:color="auto"/>
        <w:left w:val="none" w:sz="0" w:space="0" w:color="auto"/>
        <w:bottom w:val="none" w:sz="0" w:space="0" w:color="auto"/>
        <w:right w:val="none" w:sz="0" w:space="0" w:color="auto"/>
      </w:divBdr>
    </w:div>
    <w:div w:id="1767071385">
      <w:bodyDiv w:val="1"/>
      <w:marLeft w:val="0"/>
      <w:marRight w:val="0"/>
      <w:marTop w:val="0"/>
      <w:marBottom w:val="0"/>
      <w:divBdr>
        <w:top w:val="none" w:sz="0" w:space="0" w:color="auto"/>
        <w:left w:val="none" w:sz="0" w:space="0" w:color="auto"/>
        <w:bottom w:val="none" w:sz="0" w:space="0" w:color="auto"/>
        <w:right w:val="none" w:sz="0" w:space="0" w:color="auto"/>
      </w:divBdr>
    </w:div>
    <w:div w:id="1805850785">
      <w:bodyDiv w:val="1"/>
      <w:marLeft w:val="0"/>
      <w:marRight w:val="0"/>
      <w:marTop w:val="0"/>
      <w:marBottom w:val="0"/>
      <w:divBdr>
        <w:top w:val="none" w:sz="0" w:space="0" w:color="auto"/>
        <w:left w:val="none" w:sz="0" w:space="0" w:color="auto"/>
        <w:bottom w:val="none" w:sz="0" w:space="0" w:color="auto"/>
        <w:right w:val="none" w:sz="0" w:space="0" w:color="auto"/>
      </w:divBdr>
    </w:div>
    <w:div w:id="1839417661">
      <w:bodyDiv w:val="1"/>
      <w:marLeft w:val="0"/>
      <w:marRight w:val="0"/>
      <w:marTop w:val="0"/>
      <w:marBottom w:val="0"/>
      <w:divBdr>
        <w:top w:val="none" w:sz="0" w:space="0" w:color="auto"/>
        <w:left w:val="none" w:sz="0" w:space="0" w:color="auto"/>
        <w:bottom w:val="none" w:sz="0" w:space="0" w:color="auto"/>
        <w:right w:val="none" w:sz="0" w:space="0" w:color="auto"/>
      </w:divBdr>
    </w:div>
    <w:div w:id="1847791280">
      <w:bodyDiv w:val="1"/>
      <w:marLeft w:val="0"/>
      <w:marRight w:val="0"/>
      <w:marTop w:val="0"/>
      <w:marBottom w:val="0"/>
      <w:divBdr>
        <w:top w:val="none" w:sz="0" w:space="0" w:color="auto"/>
        <w:left w:val="none" w:sz="0" w:space="0" w:color="auto"/>
        <w:bottom w:val="none" w:sz="0" w:space="0" w:color="auto"/>
        <w:right w:val="none" w:sz="0" w:space="0" w:color="auto"/>
      </w:divBdr>
    </w:div>
    <w:div w:id="1868371678">
      <w:bodyDiv w:val="1"/>
      <w:marLeft w:val="0"/>
      <w:marRight w:val="0"/>
      <w:marTop w:val="0"/>
      <w:marBottom w:val="0"/>
      <w:divBdr>
        <w:top w:val="none" w:sz="0" w:space="0" w:color="auto"/>
        <w:left w:val="none" w:sz="0" w:space="0" w:color="auto"/>
        <w:bottom w:val="none" w:sz="0" w:space="0" w:color="auto"/>
        <w:right w:val="none" w:sz="0" w:space="0" w:color="auto"/>
      </w:divBdr>
    </w:div>
    <w:div w:id="1881477217">
      <w:bodyDiv w:val="1"/>
      <w:marLeft w:val="0"/>
      <w:marRight w:val="0"/>
      <w:marTop w:val="0"/>
      <w:marBottom w:val="0"/>
      <w:divBdr>
        <w:top w:val="none" w:sz="0" w:space="0" w:color="auto"/>
        <w:left w:val="none" w:sz="0" w:space="0" w:color="auto"/>
        <w:bottom w:val="none" w:sz="0" w:space="0" w:color="auto"/>
        <w:right w:val="none" w:sz="0" w:space="0" w:color="auto"/>
      </w:divBdr>
    </w:div>
    <w:div w:id="1899584146">
      <w:bodyDiv w:val="1"/>
      <w:marLeft w:val="0"/>
      <w:marRight w:val="0"/>
      <w:marTop w:val="0"/>
      <w:marBottom w:val="0"/>
      <w:divBdr>
        <w:top w:val="none" w:sz="0" w:space="0" w:color="auto"/>
        <w:left w:val="none" w:sz="0" w:space="0" w:color="auto"/>
        <w:bottom w:val="none" w:sz="0" w:space="0" w:color="auto"/>
        <w:right w:val="none" w:sz="0" w:space="0" w:color="auto"/>
      </w:divBdr>
    </w:div>
    <w:div w:id="1902518990">
      <w:bodyDiv w:val="1"/>
      <w:marLeft w:val="0"/>
      <w:marRight w:val="0"/>
      <w:marTop w:val="0"/>
      <w:marBottom w:val="0"/>
      <w:divBdr>
        <w:top w:val="none" w:sz="0" w:space="0" w:color="auto"/>
        <w:left w:val="none" w:sz="0" w:space="0" w:color="auto"/>
        <w:bottom w:val="none" w:sz="0" w:space="0" w:color="auto"/>
        <w:right w:val="none" w:sz="0" w:space="0" w:color="auto"/>
      </w:divBdr>
      <w:divsChild>
        <w:div w:id="2041667835">
          <w:marLeft w:val="0"/>
          <w:marRight w:val="0"/>
          <w:marTop w:val="0"/>
          <w:marBottom w:val="0"/>
          <w:divBdr>
            <w:top w:val="none" w:sz="0" w:space="0" w:color="auto"/>
            <w:left w:val="none" w:sz="0" w:space="0" w:color="auto"/>
            <w:bottom w:val="none" w:sz="0" w:space="0" w:color="auto"/>
            <w:right w:val="none" w:sz="0" w:space="0" w:color="auto"/>
          </w:divBdr>
          <w:divsChild>
            <w:div w:id="5540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7942">
      <w:bodyDiv w:val="1"/>
      <w:marLeft w:val="0"/>
      <w:marRight w:val="0"/>
      <w:marTop w:val="0"/>
      <w:marBottom w:val="0"/>
      <w:divBdr>
        <w:top w:val="none" w:sz="0" w:space="0" w:color="auto"/>
        <w:left w:val="none" w:sz="0" w:space="0" w:color="auto"/>
        <w:bottom w:val="none" w:sz="0" w:space="0" w:color="auto"/>
        <w:right w:val="none" w:sz="0" w:space="0" w:color="auto"/>
      </w:divBdr>
    </w:div>
    <w:div w:id="1930037621">
      <w:bodyDiv w:val="1"/>
      <w:marLeft w:val="0"/>
      <w:marRight w:val="0"/>
      <w:marTop w:val="0"/>
      <w:marBottom w:val="0"/>
      <w:divBdr>
        <w:top w:val="none" w:sz="0" w:space="0" w:color="auto"/>
        <w:left w:val="none" w:sz="0" w:space="0" w:color="auto"/>
        <w:bottom w:val="none" w:sz="0" w:space="0" w:color="auto"/>
        <w:right w:val="none" w:sz="0" w:space="0" w:color="auto"/>
      </w:divBdr>
    </w:div>
    <w:div w:id="1932855671">
      <w:bodyDiv w:val="1"/>
      <w:marLeft w:val="0"/>
      <w:marRight w:val="0"/>
      <w:marTop w:val="0"/>
      <w:marBottom w:val="0"/>
      <w:divBdr>
        <w:top w:val="none" w:sz="0" w:space="0" w:color="auto"/>
        <w:left w:val="none" w:sz="0" w:space="0" w:color="auto"/>
        <w:bottom w:val="none" w:sz="0" w:space="0" w:color="auto"/>
        <w:right w:val="none" w:sz="0" w:space="0" w:color="auto"/>
      </w:divBdr>
    </w:div>
    <w:div w:id="1942106127">
      <w:bodyDiv w:val="1"/>
      <w:marLeft w:val="0"/>
      <w:marRight w:val="0"/>
      <w:marTop w:val="0"/>
      <w:marBottom w:val="0"/>
      <w:divBdr>
        <w:top w:val="none" w:sz="0" w:space="0" w:color="auto"/>
        <w:left w:val="none" w:sz="0" w:space="0" w:color="auto"/>
        <w:bottom w:val="none" w:sz="0" w:space="0" w:color="auto"/>
        <w:right w:val="none" w:sz="0" w:space="0" w:color="auto"/>
      </w:divBdr>
    </w:div>
    <w:div w:id="1947885518">
      <w:bodyDiv w:val="1"/>
      <w:marLeft w:val="0"/>
      <w:marRight w:val="0"/>
      <w:marTop w:val="0"/>
      <w:marBottom w:val="0"/>
      <w:divBdr>
        <w:top w:val="none" w:sz="0" w:space="0" w:color="auto"/>
        <w:left w:val="none" w:sz="0" w:space="0" w:color="auto"/>
        <w:bottom w:val="none" w:sz="0" w:space="0" w:color="auto"/>
        <w:right w:val="none" w:sz="0" w:space="0" w:color="auto"/>
      </w:divBdr>
    </w:div>
    <w:div w:id="1953634275">
      <w:bodyDiv w:val="1"/>
      <w:marLeft w:val="0"/>
      <w:marRight w:val="0"/>
      <w:marTop w:val="0"/>
      <w:marBottom w:val="0"/>
      <w:divBdr>
        <w:top w:val="none" w:sz="0" w:space="0" w:color="auto"/>
        <w:left w:val="none" w:sz="0" w:space="0" w:color="auto"/>
        <w:bottom w:val="none" w:sz="0" w:space="0" w:color="auto"/>
        <w:right w:val="none" w:sz="0" w:space="0" w:color="auto"/>
      </w:divBdr>
    </w:div>
    <w:div w:id="1982269565">
      <w:bodyDiv w:val="1"/>
      <w:marLeft w:val="0"/>
      <w:marRight w:val="0"/>
      <w:marTop w:val="0"/>
      <w:marBottom w:val="0"/>
      <w:divBdr>
        <w:top w:val="none" w:sz="0" w:space="0" w:color="auto"/>
        <w:left w:val="none" w:sz="0" w:space="0" w:color="auto"/>
        <w:bottom w:val="none" w:sz="0" w:space="0" w:color="auto"/>
        <w:right w:val="none" w:sz="0" w:space="0" w:color="auto"/>
      </w:divBdr>
      <w:divsChild>
        <w:div w:id="1177496611">
          <w:marLeft w:val="0"/>
          <w:marRight w:val="0"/>
          <w:marTop w:val="0"/>
          <w:marBottom w:val="0"/>
          <w:divBdr>
            <w:top w:val="none" w:sz="0" w:space="0" w:color="auto"/>
            <w:left w:val="none" w:sz="0" w:space="0" w:color="auto"/>
            <w:bottom w:val="none" w:sz="0" w:space="0" w:color="auto"/>
            <w:right w:val="none" w:sz="0" w:space="0" w:color="auto"/>
          </w:divBdr>
          <w:divsChild>
            <w:div w:id="15047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1603">
      <w:bodyDiv w:val="1"/>
      <w:marLeft w:val="0"/>
      <w:marRight w:val="0"/>
      <w:marTop w:val="0"/>
      <w:marBottom w:val="0"/>
      <w:divBdr>
        <w:top w:val="none" w:sz="0" w:space="0" w:color="auto"/>
        <w:left w:val="none" w:sz="0" w:space="0" w:color="auto"/>
        <w:bottom w:val="none" w:sz="0" w:space="0" w:color="auto"/>
        <w:right w:val="none" w:sz="0" w:space="0" w:color="auto"/>
      </w:divBdr>
    </w:div>
    <w:div w:id="1992559942">
      <w:bodyDiv w:val="1"/>
      <w:marLeft w:val="0"/>
      <w:marRight w:val="0"/>
      <w:marTop w:val="0"/>
      <w:marBottom w:val="0"/>
      <w:divBdr>
        <w:top w:val="none" w:sz="0" w:space="0" w:color="auto"/>
        <w:left w:val="none" w:sz="0" w:space="0" w:color="auto"/>
        <w:bottom w:val="none" w:sz="0" w:space="0" w:color="auto"/>
        <w:right w:val="none" w:sz="0" w:space="0" w:color="auto"/>
      </w:divBdr>
    </w:div>
    <w:div w:id="2042126133">
      <w:bodyDiv w:val="1"/>
      <w:marLeft w:val="0"/>
      <w:marRight w:val="0"/>
      <w:marTop w:val="0"/>
      <w:marBottom w:val="0"/>
      <w:divBdr>
        <w:top w:val="none" w:sz="0" w:space="0" w:color="auto"/>
        <w:left w:val="none" w:sz="0" w:space="0" w:color="auto"/>
        <w:bottom w:val="none" w:sz="0" w:space="0" w:color="auto"/>
        <w:right w:val="none" w:sz="0" w:space="0" w:color="auto"/>
      </w:divBdr>
    </w:div>
    <w:div w:id="21397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BBEFE-3B6F-48EF-AD07-4FA6E2EA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govadmin</dc:creator>
  <cp:keywords>https:/mul2.gov.am/tasks/177908/oneclick/Ampopatert.docx?token=5a13692358ebb318b5bdaf954a6b2652</cp:keywords>
  <cp:lastModifiedBy>Atom Mkhitaryan</cp:lastModifiedBy>
  <cp:revision>102</cp:revision>
  <cp:lastPrinted>2023-02-22T13:40:00Z</cp:lastPrinted>
  <dcterms:created xsi:type="dcterms:W3CDTF">2022-07-11T11:57:00Z</dcterms:created>
  <dcterms:modified xsi:type="dcterms:W3CDTF">2023-03-20T11:57:00Z</dcterms:modified>
</cp:coreProperties>
</file>