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AB49C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AB49CB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7603AC49" w:rsidR="00914853" w:rsidRPr="00AB49CB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AB49C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AB49C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FF1207" w:rsidRPr="00AB49C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</w:t>
      </w:r>
      <w:r w:rsidRPr="00AB49C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թվականի </w:t>
      </w:r>
      <w:r w:rsidR="00FF1207" w:rsidRPr="00AB49C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մարտի</w:t>
      </w:r>
      <w:r w:rsidRPr="00AB49C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FF1207" w:rsidRPr="00AB49C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16</w:t>
      </w:r>
      <w:r w:rsidRPr="00AB49C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FF1207" w:rsidRPr="00AB49C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342</w:t>
      </w:r>
      <w:r w:rsidRPr="00AB49C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-Ա որոշման մեջ</w:t>
      </w:r>
      <w:r w:rsidR="00FF1207" w:rsidRPr="00AB49C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լրացում և</w:t>
      </w:r>
      <w:r w:rsidRPr="00AB49C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փոփոխություն կատարելու մասին</w:t>
      </w:r>
      <w:r w:rsidRPr="00AB49C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AB49C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AB49CB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AB49C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AB49CB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AB49CB" w14:paraId="5DF326E4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7EEF1A94" w:rsidR="0077537C" w:rsidRPr="00AB49CB" w:rsidRDefault="00FF120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24</w:t>
            </w:r>
            <w:r w:rsidR="0077537C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AB49CB" w14:paraId="3E13445D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123147FF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FF1207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01/2-1/5742-2023</w:t>
            </w:r>
          </w:p>
        </w:tc>
      </w:tr>
      <w:tr w:rsidR="0077537C" w:rsidRPr="00AB49CB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4212F69" w14:textId="5976476A" w:rsidR="000B33DD" w:rsidRPr="00AB49CB" w:rsidRDefault="000B33DD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B49CB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AB49C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B49C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B49CB" w:rsidRPr="00AB49CB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Pr="00AB49CB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իտողություններ և առա</w:t>
            </w:r>
            <w:r w:rsidRPr="00AB49C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ջարկություններ չկան։</w:t>
            </w:r>
          </w:p>
          <w:p w14:paraId="04328472" w14:textId="1A14FA4B" w:rsidR="0016145A" w:rsidRPr="00AB49CB" w:rsidRDefault="0016145A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AB49CB" w14:paraId="0D9A04D2" w14:textId="77777777" w:rsidTr="00057237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4932CEB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AB49CB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23</w:t>
            </w: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AB49CB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AB49CB" w14:paraId="7AC49DF7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28ED26B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AB49CB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01/3-2/17503-2023</w:t>
            </w:r>
          </w:p>
        </w:tc>
      </w:tr>
      <w:tr w:rsidR="0077537C" w:rsidRPr="00AB49CB" w14:paraId="5BC6AF60" w14:textId="77777777" w:rsidTr="00793867">
        <w:trPr>
          <w:trHeight w:val="30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271A42" w14:textId="77777777" w:rsidR="00AB49CB" w:rsidRPr="00AB49CB" w:rsidRDefault="00914853" w:rsidP="00AB49CB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B49C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AB49CB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AB49CB" w:rsidRPr="00AB49C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«2023 թվականի մարտի 16-ի N 342-Ա որոշման մեջ լրացում և փոփոխություն կատարելու մասին» Հայաստանի Հանրապետության կառավարության որոշման նախագծի վերաբերյալ հայտնում ենք հետևյալը. </w:t>
            </w:r>
          </w:p>
          <w:p w14:paraId="2D27100C" w14:textId="77777777" w:rsidR="00AB49CB" w:rsidRPr="00AB49CB" w:rsidRDefault="00AB49CB" w:rsidP="00AB49CB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B49C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Նախագծի 1-ին կետի 1-ին ենթակետի «կետերով» բառը առաջարկում ենք փոխարինել «կետով» բառով:</w:t>
            </w:r>
          </w:p>
          <w:p w14:paraId="63ED152C" w14:textId="74B7422A" w:rsidR="0077537C" w:rsidRPr="00AB49CB" w:rsidRDefault="00AB49CB" w:rsidP="00AB49CB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B49C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Միաժամանակ, «Երևանի Ավտոբուս» փակ բաժնետիրական ընկերությունը (ՀՎՀՀ 00875439, գրանցված 15.12.2011թ.) գործում է հարկման ընդհանուր համակարգում, ըստ ներկայացրած վերջին՝ 2023թ. փետրվար ամսվա եկամտային հարկի և </w:t>
            </w:r>
            <w:r w:rsidRPr="00AB49C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սոցիալական վճարի ամսական հաշվարկի ունի 832 հարկման բազա ունեցող վարձու աշխատողներ, որոնց միջին հարկման բազան կազմում է 273,268 ՀՀ դրամ: Միաժամանակ, 22.03.2023թ. դրությամբ ընկերությունը չունի հարկային մարմնի կողմից վերահսկվող եկամուտների գծով պարտավորություն: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57D74C0B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798D26D9" w14:textId="37183F67" w:rsidR="00092818" w:rsidRPr="00AB49CB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4533E7" w14:textId="51E4E475" w:rsidR="00092818" w:rsidRPr="00AB49CB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AB49CB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AB49CB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F71477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4CEDD9BB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AB49CB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AB49CB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AB49CB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AB49C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AB49C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AB49CB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3831B655" w:rsidR="005B08DC" w:rsidRPr="00AB49CB" w:rsidRDefault="000B158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AB49CB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AB49CB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-2022թ</w:t>
            </w:r>
            <w:r w:rsidR="005B08DC" w:rsidRPr="00AB49C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AB49CB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AB49CB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1660A710" w:rsidR="005B08DC" w:rsidRPr="00AB49CB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AB49CB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AB49CB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/27.4/14611-2023</w:t>
            </w:r>
          </w:p>
        </w:tc>
      </w:tr>
      <w:tr w:rsidR="005B08DC" w:rsidRPr="00AB49CB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88AEAB" w14:textId="6129F3AB" w:rsidR="00AB49CB" w:rsidRPr="00AB49CB" w:rsidRDefault="000B33DD" w:rsidP="00AB49CB">
            <w:pPr>
              <w:spacing w:after="0"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AB49CB">
              <w:rPr>
                <w:rFonts w:ascii="GHEA Grapalat" w:hAnsi="GHEA Grapalat" w:cs="GHEA Grapalat"/>
                <w:sz w:val="24"/>
                <w:szCs w:val="24"/>
                <w:lang w:val="hy-AM"/>
              </w:rPr>
              <w:t>1</w:t>
            </w:r>
            <w:r w:rsidRPr="00AB49C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B49C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AB49CB" w:rsidRPr="00AB49C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Նախագծի 1-ին կետի 1-ին ենթակետում «կետերով» բառը անհրաժեշտ է փոխարինել «կետով» բառով:</w:t>
            </w:r>
            <w:bookmarkStart w:id="2" w:name="_GoBack"/>
            <w:bookmarkEnd w:id="2"/>
          </w:p>
          <w:p w14:paraId="7FEF3C22" w14:textId="5BA19C54" w:rsidR="005B08DC" w:rsidRPr="00AB49CB" w:rsidRDefault="005B08DC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5916C5C0" w:rsidR="005B08DC" w:rsidRPr="00AB49CB" w:rsidRDefault="000B3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AB49C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AB49CB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92818"/>
    <w:rsid w:val="000A558F"/>
    <w:rsid w:val="000B1583"/>
    <w:rsid w:val="000B33DD"/>
    <w:rsid w:val="0016145A"/>
    <w:rsid w:val="00250194"/>
    <w:rsid w:val="003C37B7"/>
    <w:rsid w:val="003D2AC6"/>
    <w:rsid w:val="005B08DC"/>
    <w:rsid w:val="005D2217"/>
    <w:rsid w:val="007174DF"/>
    <w:rsid w:val="0077537C"/>
    <w:rsid w:val="00793867"/>
    <w:rsid w:val="007F2A15"/>
    <w:rsid w:val="007F42AC"/>
    <w:rsid w:val="008B3C8F"/>
    <w:rsid w:val="00914853"/>
    <w:rsid w:val="00AA33F5"/>
    <w:rsid w:val="00AB49CB"/>
    <w:rsid w:val="00C83321"/>
    <w:rsid w:val="00E85ACA"/>
    <w:rsid w:val="00F35A89"/>
    <w:rsid w:val="00FF1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9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5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16</cp:revision>
  <dcterms:created xsi:type="dcterms:W3CDTF">2021-11-10T11:33:00Z</dcterms:created>
  <dcterms:modified xsi:type="dcterms:W3CDTF">2023-03-24T10:53:00Z</dcterms:modified>
</cp:coreProperties>
</file>