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64A7DF38" w:rsidR="00267CC7" w:rsidRPr="00F3184B" w:rsidRDefault="005F73DE" w:rsidP="00F3184B">
      <w:pPr>
        <w:spacing w:after="0" w:line="360" w:lineRule="auto"/>
        <w:jc w:val="center"/>
        <w:rPr>
          <w:rFonts w:ascii="GHEA Grapalat" w:hAnsi="GHEA Grapalat"/>
          <w:b/>
          <w:sz w:val="24"/>
          <w:szCs w:val="24"/>
          <w:lang w:val="hy-AM"/>
        </w:rPr>
      </w:pPr>
      <w:r w:rsidRPr="00F3184B">
        <w:rPr>
          <w:rFonts w:ascii="GHEA Grapalat" w:hAnsi="GHEA Grapalat"/>
          <w:b/>
          <w:sz w:val="24"/>
          <w:szCs w:val="24"/>
          <w:lang w:val="hy-AM"/>
        </w:rPr>
        <w:t>ԱՄՓՈՓԱԹԵՐԹ</w:t>
      </w:r>
    </w:p>
    <w:p w14:paraId="729B2983" w14:textId="557CF495" w:rsidR="00B10F7A" w:rsidRPr="00B10F7A" w:rsidRDefault="00C7219D" w:rsidP="00B10F7A">
      <w:pPr>
        <w:spacing w:after="0" w:line="360" w:lineRule="auto"/>
        <w:jc w:val="center"/>
        <w:rPr>
          <w:rFonts w:ascii="GHEA Grapalat" w:hAnsi="GHEA Grapalat"/>
          <w:b/>
          <w:sz w:val="24"/>
          <w:szCs w:val="24"/>
          <w:lang w:val="hy-AM"/>
        </w:rPr>
      </w:pPr>
      <w:r>
        <w:rPr>
          <w:rFonts w:ascii="GHEA Grapalat" w:hAnsi="GHEA Grapalat"/>
          <w:b/>
          <w:sz w:val="24"/>
          <w:szCs w:val="24"/>
          <w:lang w:val="hy-AM"/>
        </w:rPr>
        <w:t>«</w:t>
      </w:r>
      <w:r w:rsidRPr="00C7219D">
        <w:rPr>
          <w:rFonts w:ascii="GHEA Grapalat" w:hAnsi="GHEA Grapalat"/>
          <w:b/>
          <w:sz w:val="24"/>
          <w:szCs w:val="24"/>
          <w:lang w:val="hy-AM"/>
        </w:rPr>
        <w:t>ՀԱՅԱՍՏԱՆԻ ՀԱՆՐԱՊԵՏՈՒԹՅԱՆ ԱՇԽԱՏԱՆՔԱՅԻՆ ՕՐԵՆՍԳՐՔՈՒՄ ԼՐԱՑՈՒՄ</w:t>
      </w:r>
      <w:r w:rsidR="00DB3A21">
        <w:rPr>
          <w:rFonts w:ascii="GHEA Grapalat" w:hAnsi="GHEA Grapalat"/>
          <w:b/>
          <w:sz w:val="24"/>
          <w:szCs w:val="24"/>
          <w:lang w:val="hy-AM"/>
        </w:rPr>
        <w:t>ՆԵՐ</w:t>
      </w:r>
      <w:r w:rsidRPr="00C7219D">
        <w:rPr>
          <w:rFonts w:ascii="GHEA Grapalat" w:hAnsi="GHEA Grapalat"/>
          <w:b/>
          <w:sz w:val="24"/>
          <w:szCs w:val="24"/>
          <w:lang w:val="hy-AM"/>
        </w:rPr>
        <w:t xml:space="preserve"> ԿԱՏԱՐԵԼՈՒ ՄԱՍԻՆ» ՀԱՅԱՍՏԱՆԻ ՀԱՆՐԱՊԵՏՈՒԹՅԱՆ ՕՐԵՆՔԻ </w:t>
      </w:r>
      <w:r>
        <w:rPr>
          <w:rFonts w:ascii="GHEA Grapalat" w:hAnsi="GHEA Grapalat"/>
          <w:b/>
          <w:sz w:val="24"/>
          <w:szCs w:val="24"/>
          <w:lang w:val="hy-AM"/>
        </w:rPr>
        <w:t>ՆԱԽԱԳԾ</w:t>
      </w:r>
      <w:r w:rsidR="00B10F7A" w:rsidRPr="00B10F7A">
        <w:rPr>
          <w:rFonts w:ascii="GHEA Grapalat" w:hAnsi="GHEA Grapalat"/>
          <w:b/>
          <w:sz w:val="24"/>
          <w:szCs w:val="24"/>
          <w:lang w:val="hy-AM"/>
        </w:rPr>
        <w:t xml:space="preserve">Ի </w:t>
      </w:r>
    </w:p>
    <w:p w14:paraId="3C8754DA" w14:textId="6BA846A6" w:rsidR="005F73DE" w:rsidRPr="00F3184B" w:rsidRDefault="005F73DE" w:rsidP="00B10F7A">
      <w:pPr>
        <w:spacing w:after="0" w:line="360" w:lineRule="auto"/>
        <w:jc w:val="center"/>
        <w:rPr>
          <w:rFonts w:ascii="GHEA Grapalat" w:hAnsi="GHEA Grapalat"/>
          <w:sz w:val="24"/>
          <w:szCs w:val="24"/>
          <w:lang w:val="hy-AM"/>
        </w:rPr>
      </w:pPr>
    </w:p>
    <w:tbl>
      <w:tblPr>
        <w:tblStyle w:val="TableGrid"/>
        <w:tblW w:w="14524" w:type="dxa"/>
        <w:tblInd w:w="-815" w:type="dxa"/>
        <w:tblLayout w:type="fixed"/>
        <w:tblLook w:val="04A0" w:firstRow="1" w:lastRow="0" w:firstColumn="1" w:lastColumn="0" w:noHBand="0" w:noVBand="1"/>
      </w:tblPr>
      <w:tblGrid>
        <w:gridCol w:w="7582"/>
        <w:gridCol w:w="3440"/>
        <w:gridCol w:w="90"/>
        <w:gridCol w:w="3400"/>
        <w:gridCol w:w="12"/>
      </w:tblGrid>
      <w:tr w:rsidR="00043496" w:rsidRPr="00F3184B" w14:paraId="74CECCB3" w14:textId="77777777" w:rsidTr="00DC65C0">
        <w:tc>
          <w:tcPr>
            <w:tcW w:w="11022" w:type="dxa"/>
            <w:gridSpan w:val="2"/>
            <w:vMerge w:val="restart"/>
            <w:shd w:val="clear" w:color="auto" w:fill="A6A6A6" w:themeFill="background1" w:themeFillShade="A6"/>
          </w:tcPr>
          <w:p w14:paraId="6C8BAAAF" w14:textId="40CFB799" w:rsidR="00341231" w:rsidRPr="00F3184B" w:rsidRDefault="00A10CB2" w:rsidP="00C62A19">
            <w:pPr>
              <w:pStyle w:val="ListParagraph"/>
              <w:numPr>
                <w:ilvl w:val="0"/>
                <w:numId w:val="1"/>
              </w:numPr>
              <w:spacing w:line="360" w:lineRule="auto"/>
              <w:rPr>
                <w:rFonts w:ascii="GHEA Grapalat" w:hAnsi="GHEA Grapalat"/>
                <w:b/>
                <w:bCs/>
                <w:sz w:val="24"/>
                <w:szCs w:val="24"/>
              </w:rPr>
            </w:pPr>
            <w:r>
              <w:rPr>
                <w:rFonts w:ascii="GHEA Grapalat" w:hAnsi="GHEA Grapalat"/>
                <w:b/>
                <w:bCs/>
                <w:sz w:val="24"/>
                <w:szCs w:val="24"/>
                <w:lang w:val="hy-AM"/>
              </w:rPr>
              <w:t>Արտաքին գործերի նախարարություն</w:t>
            </w:r>
          </w:p>
        </w:tc>
        <w:tc>
          <w:tcPr>
            <w:tcW w:w="3502" w:type="dxa"/>
            <w:gridSpan w:val="3"/>
            <w:shd w:val="clear" w:color="auto" w:fill="A6A6A6" w:themeFill="background1" w:themeFillShade="A6"/>
          </w:tcPr>
          <w:p w14:paraId="451FECDE" w14:textId="632E6DFC" w:rsidR="00BD7BBA" w:rsidRPr="00F3184B" w:rsidRDefault="00BD7BBA" w:rsidP="00BD7BBA">
            <w:pPr>
              <w:spacing w:line="360" w:lineRule="auto"/>
              <w:jc w:val="center"/>
              <w:rPr>
                <w:rFonts w:ascii="GHEA Grapalat" w:hAnsi="GHEA Grapalat"/>
                <w:b/>
                <w:sz w:val="24"/>
                <w:szCs w:val="24"/>
                <w:lang w:val="hy-AM"/>
              </w:rPr>
            </w:pPr>
            <w:r>
              <w:rPr>
                <w:rFonts w:ascii="GHEA Grapalat" w:hAnsi="GHEA Grapalat"/>
                <w:b/>
                <w:sz w:val="24"/>
                <w:szCs w:val="24"/>
                <w:lang w:val="hy-AM"/>
              </w:rPr>
              <w:t>02.03.2023</w:t>
            </w:r>
          </w:p>
        </w:tc>
      </w:tr>
      <w:tr w:rsidR="00043496" w:rsidRPr="00F3184B" w14:paraId="4B1C4279" w14:textId="77777777" w:rsidTr="00DC65C0">
        <w:tc>
          <w:tcPr>
            <w:tcW w:w="11022" w:type="dxa"/>
            <w:gridSpan w:val="2"/>
            <w:vMerge/>
            <w:shd w:val="clear" w:color="auto" w:fill="A6A6A6" w:themeFill="background1" w:themeFillShade="A6"/>
          </w:tcPr>
          <w:p w14:paraId="3C8FD6E1" w14:textId="77777777" w:rsidR="00043496" w:rsidRPr="00F3184B" w:rsidRDefault="00043496" w:rsidP="00F3184B">
            <w:pPr>
              <w:spacing w:line="360" w:lineRule="auto"/>
              <w:jc w:val="center"/>
              <w:rPr>
                <w:rFonts w:ascii="GHEA Grapalat" w:hAnsi="GHEA Grapalat"/>
                <w:b/>
                <w:bCs/>
                <w:sz w:val="24"/>
                <w:szCs w:val="24"/>
                <w:lang w:val="hy-AM"/>
              </w:rPr>
            </w:pPr>
          </w:p>
        </w:tc>
        <w:tc>
          <w:tcPr>
            <w:tcW w:w="3502" w:type="dxa"/>
            <w:gridSpan w:val="3"/>
            <w:shd w:val="clear" w:color="auto" w:fill="A6A6A6" w:themeFill="background1" w:themeFillShade="A6"/>
          </w:tcPr>
          <w:p w14:paraId="75334649" w14:textId="0EEA58CC" w:rsidR="00043496" w:rsidRPr="00F3184B" w:rsidRDefault="003B3CB8" w:rsidP="004E5C7C">
            <w:pPr>
              <w:spacing w:line="360" w:lineRule="auto"/>
              <w:jc w:val="center"/>
              <w:rPr>
                <w:rFonts w:ascii="GHEA Grapalat" w:hAnsi="GHEA Grapalat"/>
                <w:b/>
                <w:sz w:val="24"/>
                <w:szCs w:val="24"/>
                <w:lang w:val="hy-AM"/>
              </w:rPr>
            </w:pPr>
            <w:r w:rsidRPr="00F3184B">
              <w:rPr>
                <w:rFonts w:ascii="GHEA Grapalat" w:hAnsi="GHEA Grapalat"/>
                <w:b/>
                <w:sz w:val="24"/>
                <w:szCs w:val="24"/>
                <w:lang w:val="hy-AM"/>
              </w:rPr>
              <w:t>թ</w:t>
            </w:r>
            <w:r w:rsidR="00624B81" w:rsidRPr="00F3184B">
              <w:rPr>
                <w:rFonts w:ascii="GHEA Grapalat" w:hAnsi="GHEA Grapalat"/>
                <w:b/>
                <w:sz w:val="24"/>
                <w:szCs w:val="24"/>
                <w:lang w:val="hy-AM"/>
              </w:rPr>
              <w:t xml:space="preserve">իվ </w:t>
            </w:r>
            <w:r w:rsidR="00BD7BBA" w:rsidRPr="00BD7BBA">
              <w:rPr>
                <w:rFonts w:ascii="GHEA Grapalat" w:hAnsi="GHEA Grapalat"/>
                <w:b/>
                <w:sz w:val="24"/>
                <w:szCs w:val="24"/>
                <w:lang w:val="hy-AM"/>
              </w:rPr>
              <w:t>1111/10441-23</w:t>
            </w:r>
          </w:p>
        </w:tc>
      </w:tr>
      <w:tr w:rsidR="00B1399E" w:rsidRPr="00AF15AA" w14:paraId="68DDD2B7" w14:textId="77777777" w:rsidTr="00DC65C0">
        <w:trPr>
          <w:gridAfter w:val="1"/>
          <w:wAfter w:w="12" w:type="dxa"/>
        </w:trPr>
        <w:tc>
          <w:tcPr>
            <w:tcW w:w="7582" w:type="dxa"/>
            <w:shd w:val="clear" w:color="auto" w:fill="auto"/>
          </w:tcPr>
          <w:p w14:paraId="62511A73" w14:textId="14BA476F" w:rsidR="00B1399E" w:rsidRPr="00F3184B" w:rsidRDefault="00A10CB2"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0CB2">
              <w:rPr>
                <w:rFonts w:ascii="GHEA Grapalat" w:eastAsia="Calibri" w:hAnsi="GHEA Grapalat" w:cs="Times New Roman"/>
                <w:sz w:val="24"/>
                <w:szCs w:val="24"/>
                <w:lang w:val="hy-AM"/>
              </w:rPr>
              <w:t>Ի պատասխան Ձեր՝ ս.թ. փետրվարի 24-ի թիվ ՆՄ/ԺՍ-1/4391-2023 գրության ՝</w:t>
            </w:r>
            <w:r w:rsidRPr="00A10CB2">
              <w:rPr>
                <w:rFonts w:ascii="GHEA Grapalat" w:eastAsia="Calibri" w:hAnsi="GHEA Grapalat" w:cs="Times New Roman"/>
                <w:sz w:val="24"/>
                <w:szCs w:val="24"/>
                <w:lang w:val="hy-AM"/>
              </w:rPr>
              <w:tab/>
              <w:t xml:space="preserve">«Հայաստանի Հանրապետության աշխատանքային օրենսգրքում փոփոխություն և լրացում կատարելու մասին» օրենքի նախագիծ վերաբերյալ  առաջարկում ենք  նախագծի 1-ին հոդվածի 2-րդ ենթակետով լրացվող նոր նախադասությունը՝ երկիմաստ ընկալման տեղիք չտալու նպատակով, շարադրել հետևյալ կերպ.  «Հայտարարված վարժական հավաքներին 30 օրացուցային օրը չգերազանցող ժամկետով աշխատողին ներգրավելիս աշխատողի աշխատավարձը պահպանվում է վարժական հավաքներին մասնակցելու օրերի համար հաշվարկված աշխատողի միջին օրական աշխատավարձի 50 տոկոսի չափից ոչ պակաս, իսկ </w:t>
            </w:r>
            <w:r w:rsidRPr="00A10CB2">
              <w:rPr>
                <w:rFonts w:ascii="GHEA Grapalat" w:eastAsia="Calibri" w:hAnsi="GHEA Grapalat" w:cs="Times New Roman"/>
                <w:sz w:val="24"/>
                <w:szCs w:val="24"/>
                <w:lang w:val="hy-AM"/>
              </w:rPr>
              <w:lastRenderedPageBreak/>
              <w:t>դրանից ավելի դեպքում՝ աշխատողի և գործատուի համաձայնությամբ կամ կոլեկտիվ կամ աշխատանքային պայմանագրի համաձայն»:</w:t>
            </w:r>
          </w:p>
        </w:tc>
        <w:tc>
          <w:tcPr>
            <w:tcW w:w="6930" w:type="dxa"/>
            <w:gridSpan w:val="3"/>
            <w:shd w:val="clear" w:color="auto" w:fill="auto"/>
          </w:tcPr>
          <w:p w14:paraId="78611D3E" w14:textId="51918CED" w:rsidR="00B33ED7" w:rsidRDefault="00D270EB" w:rsidP="00AA0A7B">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1E785439" w14:textId="04428359" w:rsidR="00996D58" w:rsidRDefault="002475A4" w:rsidP="00996D58">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1-ին հոդվածը </w:t>
            </w:r>
            <w:r w:rsidR="00996D58">
              <w:rPr>
                <w:rFonts w:ascii="GHEA Grapalat" w:hAnsi="GHEA Grapalat"/>
                <w:sz w:val="24"/>
                <w:szCs w:val="24"/>
                <w:lang w:val="hy-AM"/>
              </w:rPr>
              <w:t xml:space="preserve">շարադրվել է հետևյալ խմբագրությամբ՝ </w:t>
            </w:r>
          </w:p>
          <w:p w14:paraId="404A3067" w14:textId="719EF3E7" w:rsidR="002475A4" w:rsidRPr="002475A4" w:rsidRDefault="0048158C" w:rsidP="002475A4">
            <w:pPr>
              <w:spacing w:line="360" w:lineRule="auto"/>
              <w:jc w:val="both"/>
              <w:rPr>
                <w:rFonts w:ascii="GHEA Grapalat" w:hAnsi="GHEA Grapalat"/>
                <w:sz w:val="24"/>
                <w:szCs w:val="24"/>
                <w:lang w:val="hy-AM"/>
              </w:rPr>
            </w:pPr>
            <w:r>
              <w:rPr>
                <w:rFonts w:ascii="GHEA Grapalat" w:hAnsi="GHEA Grapalat"/>
                <w:sz w:val="24"/>
                <w:szCs w:val="24"/>
                <w:lang w:val="hy-AM"/>
              </w:rPr>
              <w:t>«</w:t>
            </w:r>
            <w:r w:rsidR="002475A4" w:rsidRPr="0048158C">
              <w:rPr>
                <w:rFonts w:ascii="GHEA Grapalat" w:hAnsi="GHEA Grapalat"/>
                <w:b/>
                <w:sz w:val="24"/>
                <w:szCs w:val="24"/>
                <w:lang w:val="hy-AM"/>
              </w:rPr>
              <w:t>Հոդված 1.</w:t>
            </w:r>
            <w:r w:rsidR="002475A4" w:rsidRPr="002475A4">
              <w:rPr>
                <w:rFonts w:ascii="GHEA Grapalat" w:hAnsi="GHEA Grapalat"/>
                <w:sz w:val="24"/>
                <w:szCs w:val="24"/>
                <w:lang w:val="hy-AM"/>
              </w:rPr>
              <w:t xml:space="preserve"> 2004 թվականի նոյեմբերի 9-ի Հայաստանի Հանրապետության աշխատանքային օրենսգրքի 124-րդ հոդվածում՝</w:t>
            </w:r>
          </w:p>
          <w:p w14:paraId="792FABD7" w14:textId="77777777" w:rsidR="002475A4" w:rsidRPr="002475A4" w:rsidRDefault="002475A4" w:rsidP="002475A4">
            <w:pPr>
              <w:spacing w:line="360" w:lineRule="auto"/>
              <w:jc w:val="both"/>
              <w:rPr>
                <w:rFonts w:ascii="GHEA Grapalat" w:hAnsi="GHEA Grapalat"/>
                <w:sz w:val="24"/>
                <w:szCs w:val="24"/>
                <w:lang w:val="hy-AM"/>
              </w:rPr>
            </w:pPr>
            <w:r w:rsidRPr="002475A4">
              <w:rPr>
                <w:rFonts w:ascii="GHEA Grapalat" w:hAnsi="GHEA Grapalat"/>
                <w:sz w:val="24"/>
                <w:szCs w:val="24"/>
                <w:lang w:val="hy-AM"/>
              </w:rPr>
              <w:t>1) 2-րդ մասում «օրենքով» բառից հետո լրացնել «և սույն հոդվածով» բառերը.</w:t>
            </w:r>
          </w:p>
          <w:p w14:paraId="34E061CC" w14:textId="77777777" w:rsidR="002475A4" w:rsidRPr="002475A4" w:rsidRDefault="002475A4" w:rsidP="002475A4">
            <w:pPr>
              <w:spacing w:line="360" w:lineRule="auto"/>
              <w:jc w:val="both"/>
              <w:rPr>
                <w:rFonts w:ascii="GHEA Grapalat" w:hAnsi="GHEA Grapalat"/>
                <w:sz w:val="24"/>
                <w:szCs w:val="24"/>
                <w:lang w:val="hy-AM"/>
              </w:rPr>
            </w:pPr>
            <w:r w:rsidRPr="002475A4">
              <w:rPr>
                <w:rFonts w:ascii="GHEA Grapalat" w:hAnsi="GHEA Grapalat"/>
                <w:sz w:val="24"/>
                <w:szCs w:val="24"/>
                <w:lang w:val="hy-AM"/>
              </w:rPr>
              <w:t xml:space="preserve">2) լրացնել հետևյալ բովանդակությամբ նոր՝ 2.1-ին մաս. </w:t>
            </w:r>
          </w:p>
          <w:p w14:paraId="5C70A7AF" w14:textId="78E914F1" w:rsidR="00996D58" w:rsidRPr="00996D58" w:rsidRDefault="002475A4" w:rsidP="00AF15AA">
            <w:pPr>
              <w:spacing w:line="360" w:lineRule="auto"/>
              <w:jc w:val="both"/>
              <w:rPr>
                <w:rFonts w:ascii="GHEA Grapalat" w:hAnsi="GHEA Grapalat"/>
                <w:sz w:val="24"/>
                <w:szCs w:val="24"/>
                <w:lang w:val="hy-AM"/>
              </w:rPr>
            </w:pPr>
            <w:r w:rsidRPr="002475A4">
              <w:rPr>
                <w:rFonts w:ascii="GHEA Grapalat" w:hAnsi="GHEA Grapalat"/>
                <w:sz w:val="24"/>
                <w:szCs w:val="24"/>
                <w:lang w:val="hy-AM"/>
              </w:rPr>
              <w:t>«2.1.</w:t>
            </w:r>
            <w:r w:rsidR="00AF15AA" w:rsidRPr="00AF15AA">
              <w:rPr>
                <w:lang w:val="hy-AM"/>
              </w:rPr>
              <w:t xml:space="preserve"> </w:t>
            </w:r>
            <w:r w:rsidR="00AF15AA">
              <w:rPr>
                <w:rFonts w:ascii="GHEA Grapalat" w:hAnsi="GHEA Grapalat"/>
                <w:sz w:val="24"/>
                <w:szCs w:val="24"/>
                <w:lang w:val="hy-AM"/>
              </w:rPr>
              <w:t>Ա</w:t>
            </w:r>
            <w:r w:rsidR="00AF15AA" w:rsidRPr="00AF15AA">
              <w:rPr>
                <w:rFonts w:ascii="GHEA Grapalat" w:hAnsi="GHEA Grapalat"/>
                <w:sz w:val="24"/>
                <w:szCs w:val="24"/>
                <w:lang w:val="hy-AM"/>
              </w:rPr>
              <w:t xml:space="preserve">շխատողին մինչև 30 օրացուցային օր ժամկետով վարժական հավաքների ներգրավելիս գործատուի կողմից յուրաքանչյուր աշխատանքային օրվա համար շարունակում է </w:t>
            </w:r>
            <w:r w:rsidR="00AF15AA" w:rsidRPr="00AF15AA">
              <w:rPr>
                <w:rFonts w:ascii="GHEA Grapalat" w:hAnsi="GHEA Grapalat"/>
                <w:sz w:val="24"/>
                <w:szCs w:val="24"/>
                <w:lang w:val="hy-AM"/>
              </w:rPr>
              <w:lastRenderedPageBreak/>
              <w:t>վճարվել աշխատողի հիմնական աշխատավարձի (գործավարձով վարձատրվող աշխատողների դեպքում միջին աշխատավարձի՝ բացառությամբ պարգևատրման գումարների) և վարժական հավաքներին մասնակցելու օրերի համար աշխատողին որպես զինծառայող հաշվարկված դրամական ապահովության առնվազն դրական տարբերությունը, իսկ 30 օրացուցային օրը գերազանցող ժամկետով վարժական հավաքների ներգրավելու դեպքում աշխատողի աշխատավարձը որոշվում է գործատուի և աշխատողի համաձայնությամբ կամ կոլեկտիվ կամ աշխատանքային պայմանագրով նախատեսված կարգով:</w:t>
            </w:r>
            <w:r w:rsidRPr="002475A4">
              <w:rPr>
                <w:rFonts w:ascii="GHEA Grapalat" w:hAnsi="GHEA Grapalat"/>
                <w:sz w:val="24"/>
                <w:szCs w:val="24"/>
                <w:lang w:val="hy-AM"/>
              </w:rPr>
              <w:t>»:</w:t>
            </w:r>
          </w:p>
        </w:tc>
      </w:tr>
      <w:tr w:rsidR="00B1399E" w:rsidRPr="00F3184B" w14:paraId="714EF35B" w14:textId="77777777" w:rsidTr="00DC65C0">
        <w:tc>
          <w:tcPr>
            <w:tcW w:w="11022" w:type="dxa"/>
            <w:gridSpan w:val="2"/>
            <w:vMerge w:val="restart"/>
            <w:shd w:val="clear" w:color="auto" w:fill="A6A6A6" w:themeFill="background1" w:themeFillShade="A6"/>
          </w:tcPr>
          <w:p w14:paraId="15FF3CD8" w14:textId="708DAC69" w:rsidR="00B1399E" w:rsidRPr="00F3184B" w:rsidRDefault="008C0182"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Արտակարգ իրավիճակների նախարարություն</w:t>
            </w:r>
          </w:p>
        </w:tc>
        <w:tc>
          <w:tcPr>
            <w:tcW w:w="3502" w:type="dxa"/>
            <w:gridSpan w:val="3"/>
            <w:shd w:val="clear" w:color="auto" w:fill="A6A6A6" w:themeFill="background1" w:themeFillShade="A6"/>
          </w:tcPr>
          <w:p w14:paraId="39D31164" w14:textId="527FCDA0" w:rsidR="00B1399E" w:rsidRPr="00F3184B" w:rsidRDefault="00345AD6" w:rsidP="00BF11FE">
            <w:pPr>
              <w:spacing w:line="360" w:lineRule="auto"/>
              <w:jc w:val="center"/>
              <w:rPr>
                <w:rFonts w:ascii="GHEA Grapalat" w:hAnsi="GHEA Grapalat"/>
                <w:b/>
                <w:sz w:val="24"/>
                <w:szCs w:val="24"/>
                <w:lang w:val="hy-AM"/>
              </w:rPr>
            </w:pPr>
            <w:r>
              <w:rPr>
                <w:rFonts w:ascii="GHEA Grapalat" w:hAnsi="GHEA Grapalat"/>
                <w:b/>
                <w:sz w:val="24"/>
                <w:szCs w:val="24"/>
                <w:lang w:val="hy-AM"/>
              </w:rPr>
              <w:t>03.03.2023</w:t>
            </w:r>
          </w:p>
        </w:tc>
      </w:tr>
      <w:tr w:rsidR="00B1399E" w:rsidRPr="00F3184B" w14:paraId="2FBFA89A" w14:textId="77777777" w:rsidTr="00DC65C0">
        <w:tc>
          <w:tcPr>
            <w:tcW w:w="11022" w:type="dxa"/>
            <w:gridSpan w:val="2"/>
            <w:vMerge/>
            <w:shd w:val="clear" w:color="auto" w:fill="A6A6A6" w:themeFill="background1" w:themeFillShade="A6"/>
          </w:tcPr>
          <w:p w14:paraId="01D4CF1C" w14:textId="77777777" w:rsidR="00B1399E" w:rsidRPr="00F3184B" w:rsidRDefault="00B1399E" w:rsidP="00F3184B">
            <w:pPr>
              <w:spacing w:line="360" w:lineRule="auto"/>
              <w:jc w:val="center"/>
              <w:rPr>
                <w:rFonts w:ascii="GHEA Grapalat" w:hAnsi="GHEA Grapalat"/>
                <w:sz w:val="24"/>
                <w:szCs w:val="24"/>
                <w:lang w:val="hy-AM"/>
              </w:rPr>
            </w:pPr>
          </w:p>
        </w:tc>
        <w:tc>
          <w:tcPr>
            <w:tcW w:w="3502" w:type="dxa"/>
            <w:gridSpan w:val="3"/>
            <w:shd w:val="clear" w:color="auto" w:fill="A6A6A6" w:themeFill="background1" w:themeFillShade="A6"/>
          </w:tcPr>
          <w:p w14:paraId="724081C7" w14:textId="2DFCDD4F" w:rsidR="00B1399E" w:rsidRPr="00F3184B" w:rsidRDefault="007717C3" w:rsidP="004E5C7C">
            <w:pPr>
              <w:spacing w:line="360" w:lineRule="auto"/>
              <w:ind w:left="-408"/>
              <w:jc w:val="center"/>
              <w:rPr>
                <w:rFonts w:ascii="GHEA Grapalat" w:hAnsi="GHEA Grapalat"/>
                <w:b/>
                <w:sz w:val="24"/>
                <w:szCs w:val="24"/>
                <w:lang w:val="hy-AM"/>
              </w:rPr>
            </w:pPr>
            <w:r w:rsidRPr="00F3184B">
              <w:rPr>
                <w:rFonts w:ascii="GHEA Grapalat" w:hAnsi="GHEA Grapalat"/>
                <w:b/>
                <w:sz w:val="24"/>
                <w:szCs w:val="24"/>
                <w:lang w:val="hy-AM"/>
              </w:rPr>
              <w:t xml:space="preserve">թիվ </w:t>
            </w:r>
            <w:r w:rsidR="00345AD6" w:rsidRPr="00345AD6">
              <w:rPr>
                <w:rFonts w:ascii="GHEA Grapalat" w:hAnsi="GHEA Grapalat"/>
                <w:b/>
                <w:sz w:val="24"/>
                <w:szCs w:val="24"/>
                <w:lang w:val="hy-AM"/>
              </w:rPr>
              <w:t>01/01.1/1399-2023</w:t>
            </w:r>
          </w:p>
        </w:tc>
      </w:tr>
      <w:tr w:rsidR="00341231" w:rsidRPr="00C7219D" w14:paraId="1DAB85E3" w14:textId="77777777" w:rsidTr="00DC65C0">
        <w:trPr>
          <w:gridAfter w:val="1"/>
          <w:wAfter w:w="12" w:type="dxa"/>
        </w:trPr>
        <w:tc>
          <w:tcPr>
            <w:tcW w:w="7582" w:type="dxa"/>
          </w:tcPr>
          <w:p w14:paraId="711696C3" w14:textId="06E577BD" w:rsidR="00341231" w:rsidRPr="00F3184B" w:rsidRDefault="008C0182" w:rsidP="007C7D1E">
            <w:pPr>
              <w:spacing w:line="360" w:lineRule="auto"/>
              <w:ind w:firstLine="348"/>
              <w:jc w:val="both"/>
              <w:rPr>
                <w:rFonts w:ascii="GHEA Grapalat" w:hAnsi="GHEA Grapalat"/>
                <w:sz w:val="24"/>
                <w:szCs w:val="24"/>
                <w:lang w:val="hy-AM"/>
              </w:rPr>
            </w:pPr>
            <w:r w:rsidRPr="008C0182">
              <w:rPr>
                <w:rFonts w:ascii="GHEA Grapalat" w:hAnsi="GHEA Grapalat"/>
                <w:sz w:val="24"/>
                <w:szCs w:val="24"/>
                <w:lang w:val="hy-AM"/>
              </w:rPr>
              <w:t>«Հայաստանի Հանրապետության աշխատանքային օրենսգրքում փոփոխություն և լրացում կատարելու մասին» օրենքի նախագծի վերաբերյալ Արտակարգ իրավիճակների նախարարությունն առարկություններ և առաջարկություններ չունի:</w:t>
            </w:r>
          </w:p>
        </w:tc>
        <w:tc>
          <w:tcPr>
            <w:tcW w:w="6930" w:type="dxa"/>
            <w:gridSpan w:val="3"/>
          </w:tcPr>
          <w:p w14:paraId="0AA2ABF5" w14:textId="39435184" w:rsidR="00AF607A" w:rsidRPr="008F3B89" w:rsidRDefault="00AF607A" w:rsidP="007A0A39">
            <w:pPr>
              <w:shd w:val="clear" w:color="auto" w:fill="FFFFFF"/>
              <w:spacing w:line="360" w:lineRule="auto"/>
              <w:ind w:firstLine="348"/>
              <w:jc w:val="both"/>
              <w:rPr>
                <w:rFonts w:ascii="GHEA Grapalat" w:hAnsi="GHEA Grapalat"/>
                <w:sz w:val="24"/>
                <w:szCs w:val="24"/>
                <w:lang w:val="hy-AM"/>
              </w:rPr>
            </w:pPr>
          </w:p>
        </w:tc>
      </w:tr>
      <w:tr w:rsidR="00B1399E" w:rsidRPr="00247594" w14:paraId="734B5940" w14:textId="77777777" w:rsidTr="00DC65C0">
        <w:tc>
          <w:tcPr>
            <w:tcW w:w="11022" w:type="dxa"/>
            <w:gridSpan w:val="2"/>
            <w:vMerge w:val="restart"/>
            <w:shd w:val="clear" w:color="auto" w:fill="A6A6A6" w:themeFill="background1" w:themeFillShade="A6"/>
          </w:tcPr>
          <w:p w14:paraId="3156C4D4" w14:textId="15F30FE2" w:rsidR="00B1399E" w:rsidRPr="00F3184B" w:rsidRDefault="00A75AFE"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Առողջապահության նախարարություն</w:t>
            </w:r>
          </w:p>
        </w:tc>
        <w:tc>
          <w:tcPr>
            <w:tcW w:w="3502" w:type="dxa"/>
            <w:gridSpan w:val="3"/>
            <w:shd w:val="clear" w:color="auto" w:fill="A6A6A6" w:themeFill="background1" w:themeFillShade="A6"/>
          </w:tcPr>
          <w:p w14:paraId="0F420876" w14:textId="29539857" w:rsidR="00B1399E" w:rsidRPr="00F3184B" w:rsidRDefault="00820B55" w:rsidP="00247594">
            <w:pPr>
              <w:spacing w:line="360" w:lineRule="auto"/>
              <w:jc w:val="center"/>
              <w:rPr>
                <w:rFonts w:ascii="GHEA Grapalat" w:hAnsi="GHEA Grapalat"/>
                <w:b/>
                <w:sz w:val="24"/>
                <w:szCs w:val="24"/>
                <w:lang w:val="hy-AM"/>
              </w:rPr>
            </w:pPr>
            <w:r>
              <w:rPr>
                <w:rFonts w:ascii="GHEA Grapalat" w:hAnsi="GHEA Grapalat"/>
                <w:b/>
                <w:sz w:val="24"/>
                <w:szCs w:val="24"/>
                <w:lang w:val="hy-AM"/>
              </w:rPr>
              <w:t>02.03.2023</w:t>
            </w:r>
          </w:p>
        </w:tc>
      </w:tr>
      <w:tr w:rsidR="00B1399E" w:rsidRPr="00247594" w14:paraId="5F97A78A" w14:textId="77777777" w:rsidTr="00DC65C0">
        <w:tc>
          <w:tcPr>
            <w:tcW w:w="11022" w:type="dxa"/>
            <w:gridSpan w:val="2"/>
            <w:vMerge/>
            <w:shd w:val="clear" w:color="auto" w:fill="A6A6A6" w:themeFill="background1" w:themeFillShade="A6"/>
          </w:tcPr>
          <w:p w14:paraId="7FFC3521" w14:textId="77777777" w:rsidR="00B1399E" w:rsidRPr="00F3184B" w:rsidRDefault="00B1399E" w:rsidP="00F3184B">
            <w:pPr>
              <w:spacing w:line="360" w:lineRule="auto"/>
              <w:jc w:val="center"/>
              <w:rPr>
                <w:rFonts w:ascii="GHEA Grapalat" w:hAnsi="GHEA Grapalat"/>
                <w:sz w:val="24"/>
                <w:szCs w:val="24"/>
                <w:lang w:val="hy-AM"/>
              </w:rPr>
            </w:pPr>
          </w:p>
        </w:tc>
        <w:tc>
          <w:tcPr>
            <w:tcW w:w="3502" w:type="dxa"/>
            <w:gridSpan w:val="3"/>
            <w:shd w:val="clear" w:color="auto" w:fill="A6A6A6" w:themeFill="background1" w:themeFillShade="A6"/>
          </w:tcPr>
          <w:p w14:paraId="5A393448" w14:textId="3420A1D3" w:rsidR="00B1399E" w:rsidRPr="00F3184B" w:rsidRDefault="00147277" w:rsidP="00820B55">
            <w:pPr>
              <w:spacing w:line="360" w:lineRule="auto"/>
              <w:jc w:val="center"/>
              <w:rPr>
                <w:rFonts w:ascii="GHEA Grapalat" w:hAnsi="GHEA Grapalat"/>
                <w:b/>
                <w:sz w:val="24"/>
                <w:szCs w:val="24"/>
                <w:lang w:val="hy-AM"/>
              </w:rPr>
            </w:pPr>
            <w:r w:rsidRPr="00F3184B">
              <w:rPr>
                <w:rFonts w:ascii="GHEA Grapalat" w:hAnsi="GHEA Grapalat"/>
                <w:b/>
                <w:sz w:val="24"/>
                <w:szCs w:val="24"/>
                <w:lang w:val="hy-AM"/>
              </w:rPr>
              <w:t xml:space="preserve">թիվ </w:t>
            </w:r>
            <w:r w:rsidR="00820B55" w:rsidRPr="00820B55">
              <w:rPr>
                <w:rFonts w:ascii="GHEA Grapalat" w:hAnsi="GHEA Grapalat"/>
                <w:b/>
                <w:sz w:val="24"/>
                <w:szCs w:val="24"/>
                <w:lang w:val="hy-AM"/>
              </w:rPr>
              <w:t>ԱԱ/11/4785-2023</w:t>
            </w:r>
          </w:p>
        </w:tc>
      </w:tr>
      <w:tr w:rsidR="00B1399E" w:rsidRPr="00AF15AA" w14:paraId="0E0F00F3" w14:textId="77777777" w:rsidTr="00DC65C0">
        <w:trPr>
          <w:gridAfter w:val="1"/>
          <w:wAfter w:w="12" w:type="dxa"/>
        </w:trPr>
        <w:tc>
          <w:tcPr>
            <w:tcW w:w="7582" w:type="dxa"/>
          </w:tcPr>
          <w:p w14:paraId="4FE280FD"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t>Ի պատասխան Ձեր` 2023 թվականի փետրվարի 24-ի թիվ ՆՄ/ԺՍ-1/4391-2023 գրության, ուսումնասիրելով «Հայաստանի Հանրապետության աշխատանքային օրենսգրքում փոփոխություն և լրացում կատարելու մասին» օրենքի նախագիծը (այսուհետ` Նախագիծ)` հայտնում եմ հետևյալը.</w:t>
            </w:r>
          </w:p>
          <w:p w14:paraId="3F7B41CD"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t xml:space="preserve">Քննարկվող Նախագծի համատեքստում Ձեր ուշադրությունն եմ հրավիրում այն հանգամանքի վրա, որ համաձայն Աշխատանքային օրենսգրքի 124-րդ հոդվածի 2-րդ մասի` զինվորական հաշվառման պարտականություններ կատարելու, վարժական հավաքների, զինվորական վարժանքների, զորավարժությունների մասնակցելու կամ զորահավաքային զինվորական ծառայության զորակոչվելու ընթացքում աշխատողի հետ աշխատանքային հարաբերությունները կարգավորվում են օրենքով սահմանված կարգով: </w:t>
            </w:r>
          </w:p>
          <w:p w14:paraId="769831C8"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t xml:space="preserve">«Զինվորական ծառայության և զինծառայողի կարգավիճակի մասին» օրենքի  59-րդ հոդվածի 9-րդ մասի պահանջների համաձայն՝ վարժական հավաքին մասնակցելու ընթացքում </w:t>
            </w:r>
            <w:r w:rsidRPr="00A75AFE">
              <w:rPr>
                <w:rFonts w:ascii="GHEA Grapalat" w:hAnsi="GHEA Grapalat"/>
                <w:sz w:val="24"/>
                <w:szCs w:val="24"/>
                <w:lang w:val="hy-AM"/>
              </w:rPr>
              <w:lastRenderedPageBreak/>
              <w:t xml:space="preserve">քաղաքացու հիմնական աշխատանքի վայրում (անկախ կազմակերպական-իրավական ձևից) պահպանվում է քաղաքացու աշխատատեղը (պաշտոնը), իսկ օրենքի 60-րդ հոդվածի 5-րդ մասի համաձայն՝ զինվորական վարժանքներին և զորավարժություններին մասնակցելու ընթացքում քաղաքացու հիմնական աշխատանքի վայրում (անկախ կազմակերպական-իրավական ձևից) պահպանվում է քաղաքացու աշխատատեղը (պաշտոնը) և միջին աշխատավարձը: </w:t>
            </w:r>
          </w:p>
          <w:p w14:paraId="47BABD77"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t>Տվյալ պարագայում, և աշխատատեղի (պաշտոնի), և աշխատավարձի մասով իրավահարաբերությունները կարագավորվում են «Զինվորական ծառայության և զինծառայողի կարգավիճակի մասին» օրենքի շրջանակներում: Մինչդեռ, վարժական հավաքին մասնակցելու ընթացքում աշխատատեղի (պաշտոնի) պահպանման հարցը կարգավորվում է «Զինվորական ծառայության և զինծառայողի կարգավիճակի մասին» օրենքի շրջանակներում, իսկ աշխատավարձի պահպանման հարցը Նախագծով նախատեսվում է կարգավորել Աշխատանքային օրենսգրքով:</w:t>
            </w:r>
          </w:p>
          <w:p w14:paraId="62036927"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lastRenderedPageBreak/>
              <w:t>Հիշյալի առնչությամբ առաջարկում եմ Նախագծով նախատեսվող փոփոխությունը կատարել «Զինվորական ծառայության և զինծառայողի կարգավիճակի մասին» օրենքում` հաշվի առնելով այն հանգամանքը, որ աշխատավարձի պահպանման հարցը այլ դեպքերում նշված օրենքի շրջանակներում արդեն իսկ կարգավորվում է, ինչն էլ իր հերթին բխում է Աշխատանքային օրենսգրքի 124-րդ հոդվածի 2-րդ մասի գործող կարգավորման էությունից:</w:t>
            </w:r>
          </w:p>
          <w:p w14:paraId="37E5DEBA"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t xml:space="preserve">Նախագծի հիմնավորման մեջ նշվում է, որ որոշվել է այսուհետ հայտարարված վարժական հավաքներին յուրաքանչյուր պահեստազորայինի տարվա ընթացքում ներգրավել առավելագույնը 25 օրացուցային օր ժամկետով: Մինչդեռ, ներկայումս Պաշտպանության նախարարության կողմից շրջանառվող «Վարժական հավաքներ հայտարարելու և դրա ապահովման համար ռազմատրանսպորտային պարտականություն ունեցող մարմինների տրանսպորտային միջոցները ներգրավելու մասին» Կառավարության որոշման նախագծում նշվում է, որ հայտարարված վարժական հավաքների ընթացքում յուրաքանչյուր </w:t>
            </w:r>
            <w:r w:rsidRPr="00A75AFE">
              <w:rPr>
                <w:rFonts w:ascii="GHEA Grapalat" w:hAnsi="GHEA Grapalat"/>
                <w:sz w:val="24"/>
                <w:szCs w:val="24"/>
                <w:lang w:val="hy-AM"/>
              </w:rPr>
              <w:lastRenderedPageBreak/>
              <w:t>քաղաքացի ներգրավվում է ոչ ավելի, քան 25 օրացույցային օր ժամկետով, իսկ վարժական հավաքը հայտարարվում է մի քանի ամսվա կտրվածքով:</w:t>
            </w:r>
          </w:p>
          <w:p w14:paraId="089E4C15"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t xml:space="preserve">Իր հերթին, «Զինվորական ծառայության և զինծառայողի կարգավիճակի մասին» օրենքի 59-րդ հոդվածով նախատեսված պահեստազորում հաշվառված քաղաքացիներին վարժական հավաքների կանչելու ժամկետները չեն փոփոխվել, այն է` համապատասխան անձինք վարժական հավաքների կարող են կանչվել յուրաքանչյուր դեպքում` մինչև երեք ամիս ժամկետով: Վերոգրյալից հետևում է, որ հետագայում կարող են տեղի ունենալ նաև 25 օրացուցային օրը գերազանցող ժամկետով վարժական հավաքներ: </w:t>
            </w:r>
          </w:p>
          <w:p w14:paraId="3BD9722F" w14:textId="77777777" w:rsidR="00A75AFE" w:rsidRPr="00A75AFE"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t xml:space="preserve">Մինչդեռ, Նախագծի 1-ին հոդվածի 2-րդ մասի կարգավորումներից հետևում է, որ աշխատողը վարձատրվում է միայն այն դեպքերում, երբ ներգրավվում է 30 օրացուցային օրը չգերազանցող ժամկետով վարժական հավաքներին, իսկ 30 օրացուցային օրը գերազանցելու դեպքում վերջինիս աշխատավարձը չի պահպանվում: </w:t>
            </w:r>
          </w:p>
          <w:p w14:paraId="58033CDC" w14:textId="1FFE4387" w:rsidR="00511B81" w:rsidRPr="00F154E6" w:rsidRDefault="00A75AFE" w:rsidP="00A75AFE">
            <w:pPr>
              <w:spacing w:line="360" w:lineRule="auto"/>
              <w:ind w:firstLine="348"/>
              <w:jc w:val="both"/>
              <w:rPr>
                <w:rFonts w:ascii="GHEA Grapalat" w:hAnsi="GHEA Grapalat"/>
                <w:sz w:val="24"/>
                <w:szCs w:val="24"/>
                <w:lang w:val="hy-AM"/>
              </w:rPr>
            </w:pPr>
            <w:r w:rsidRPr="00A75AFE">
              <w:rPr>
                <w:rFonts w:ascii="GHEA Grapalat" w:hAnsi="GHEA Grapalat"/>
                <w:sz w:val="24"/>
                <w:szCs w:val="24"/>
                <w:lang w:val="hy-AM"/>
              </w:rPr>
              <w:lastRenderedPageBreak/>
              <w:t>Հաշվի առնելով Նախագծի հիմնավորման մեջ նշված նպատակը` առաջարկում եմ 30 օրացուցային օրվա համար աշխատավարձի պահպանման հնարավորություն նախատեսել նաև այն դեպքերում, երբ տվյալ անձը վարժական հավաքներում ներգրավվում է առավել երկար ժամանակահատվածով, քան 30 օրացուցային օրն է:</w:t>
            </w:r>
          </w:p>
        </w:tc>
        <w:tc>
          <w:tcPr>
            <w:tcW w:w="6930" w:type="dxa"/>
            <w:gridSpan w:val="3"/>
          </w:tcPr>
          <w:p w14:paraId="56E42192" w14:textId="77777777" w:rsidR="00627E26" w:rsidRPr="00627E26" w:rsidRDefault="00627E26" w:rsidP="00627E26">
            <w:pPr>
              <w:spacing w:line="360" w:lineRule="auto"/>
              <w:jc w:val="center"/>
              <w:rPr>
                <w:rFonts w:ascii="GHEA Grapalat" w:hAnsi="GHEA Grapalat"/>
                <w:b/>
                <w:sz w:val="24"/>
                <w:szCs w:val="24"/>
                <w:lang w:val="hy-AM"/>
              </w:rPr>
            </w:pPr>
            <w:r w:rsidRPr="00627E26">
              <w:rPr>
                <w:rFonts w:ascii="GHEA Grapalat" w:hAnsi="GHEA Grapalat"/>
                <w:b/>
                <w:sz w:val="24"/>
                <w:szCs w:val="24"/>
                <w:lang w:val="hy-AM"/>
              </w:rPr>
              <w:lastRenderedPageBreak/>
              <w:t>Մասամբ է ընդունվել</w:t>
            </w:r>
          </w:p>
          <w:p w14:paraId="08E8C8BE" w14:textId="62503ECB" w:rsidR="00627E26" w:rsidRPr="00627E26" w:rsidRDefault="00627E26" w:rsidP="003A1FE4">
            <w:pPr>
              <w:spacing w:line="360" w:lineRule="auto"/>
              <w:jc w:val="both"/>
              <w:rPr>
                <w:rFonts w:ascii="GHEA Grapalat" w:hAnsi="GHEA Grapalat"/>
                <w:b/>
                <w:sz w:val="24"/>
                <w:szCs w:val="24"/>
                <w:lang w:val="hy-AM"/>
              </w:rPr>
            </w:pPr>
            <w:r w:rsidRPr="00627E26">
              <w:rPr>
                <w:rFonts w:ascii="GHEA Grapalat" w:hAnsi="GHEA Grapalat"/>
                <w:b/>
                <w:sz w:val="24"/>
                <w:szCs w:val="24"/>
                <w:lang w:val="hy-AM"/>
              </w:rPr>
              <w:t>1</w:t>
            </w:r>
            <w:r w:rsidRPr="003A1FE4">
              <w:rPr>
                <w:rFonts w:ascii="GHEA Grapalat" w:hAnsi="GHEA Grapalat"/>
                <w:bCs/>
                <w:sz w:val="24"/>
                <w:szCs w:val="24"/>
                <w:lang w:val="hy-AM"/>
              </w:rPr>
              <w:t>-ին հոդվածը խմբագրվել է՝ կարգավորելով նաև 30 օրացուցային օր</w:t>
            </w:r>
            <w:r w:rsidR="003A1FE4">
              <w:rPr>
                <w:rFonts w:ascii="GHEA Grapalat" w:hAnsi="GHEA Grapalat"/>
                <w:bCs/>
                <w:sz w:val="24"/>
                <w:szCs w:val="24"/>
                <w:lang w:val="hy-AM"/>
              </w:rPr>
              <w:t>ը գերազանցող</w:t>
            </w:r>
            <w:r w:rsidRPr="003A1FE4">
              <w:rPr>
                <w:rFonts w:ascii="GHEA Grapalat" w:hAnsi="GHEA Grapalat"/>
                <w:bCs/>
                <w:sz w:val="24"/>
                <w:szCs w:val="24"/>
                <w:lang w:val="hy-AM"/>
              </w:rPr>
              <w:t xml:space="preserve"> ժամկետով աշխատողին վարժական հավաքների ներգրավելիս աշխատավարձի հետ կապված հարաբերությունները: Միաժամանակ, «Զինվորական ծառայության և զինծառայողի կարգավիճակի մասին» օրենքի 60-րդ հոդվածի 5-րդ մասի կարգավորումն ունի ընդհանուր բնույթ, իսկ առաջարկվող կարգավորումները մանրամասնում են աշխատավարձի պահպանման պայմանները, որի պարագայում մանրամասնեցված աշխատանքային հարաբերությունները ՀՀ աշխատանքային օրենսգրքի կարգավորման դաշտում են:</w:t>
            </w:r>
          </w:p>
          <w:p w14:paraId="6569C74F" w14:textId="77777777" w:rsidR="00627E26" w:rsidRPr="00627E26" w:rsidRDefault="00627E26" w:rsidP="00627E26">
            <w:pPr>
              <w:spacing w:line="360" w:lineRule="auto"/>
              <w:jc w:val="center"/>
              <w:rPr>
                <w:rFonts w:ascii="GHEA Grapalat" w:hAnsi="GHEA Grapalat"/>
                <w:b/>
                <w:sz w:val="24"/>
                <w:szCs w:val="24"/>
                <w:lang w:val="hy-AM"/>
              </w:rPr>
            </w:pPr>
          </w:p>
          <w:p w14:paraId="26101AEF" w14:textId="77777777" w:rsidR="00627E26" w:rsidRPr="00627E26" w:rsidRDefault="00627E26" w:rsidP="00627E26">
            <w:pPr>
              <w:spacing w:line="360" w:lineRule="auto"/>
              <w:jc w:val="center"/>
              <w:rPr>
                <w:rFonts w:ascii="GHEA Grapalat" w:hAnsi="GHEA Grapalat"/>
                <w:b/>
                <w:sz w:val="24"/>
                <w:szCs w:val="24"/>
                <w:lang w:val="hy-AM"/>
              </w:rPr>
            </w:pPr>
          </w:p>
          <w:p w14:paraId="0F42BB10" w14:textId="33C9C92E" w:rsidR="009F4E49" w:rsidRPr="009F4E49" w:rsidRDefault="009F4E49" w:rsidP="009F4E49">
            <w:pPr>
              <w:spacing w:line="360" w:lineRule="auto"/>
              <w:jc w:val="center"/>
              <w:rPr>
                <w:rFonts w:ascii="GHEA Grapalat" w:hAnsi="GHEA Grapalat"/>
                <w:b/>
                <w:sz w:val="24"/>
                <w:szCs w:val="24"/>
                <w:lang w:val="hy-AM"/>
              </w:rPr>
            </w:pPr>
          </w:p>
        </w:tc>
      </w:tr>
      <w:tr w:rsidR="00B1399E" w:rsidRPr="00C43F66" w14:paraId="7DB8F313" w14:textId="77777777" w:rsidTr="00DC65C0">
        <w:tc>
          <w:tcPr>
            <w:tcW w:w="11022" w:type="dxa"/>
            <w:gridSpan w:val="2"/>
            <w:vMerge w:val="restart"/>
            <w:shd w:val="clear" w:color="auto" w:fill="A6A6A6" w:themeFill="background1" w:themeFillShade="A6"/>
          </w:tcPr>
          <w:p w14:paraId="05DC2C8B" w14:textId="6BC4FA25" w:rsidR="00B1399E" w:rsidRPr="00F3184B" w:rsidRDefault="00DC65C0"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Ներքին գործերի նախարարություն</w:t>
            </w:r>
          </w:p>
        </w:tc>
        <w:tc>
          <w:tcPr>
            <w:tcW w:w="3502" w:type="dxa"/>
            <w:gridSpan w:val="3"/>
            <w:shd w:val="clear" w:color="auto" w:fill="A6A6A6" w:themeFill="background1" w:themeFillShade="A6"/>
          </w:tcPr>
          <w:p w14:paraId="3846585E" w14:textId="5FDBCDE4" w:rsidR="00B1399E" w:rsidRPr="005C4BC0" w:rsidRDefault="00C44659" w:rsidP="00C43F66">
            <w:pPr>
              <w:spacing w:line="360" w:lineRule="auto"/>
              <w:jc w:val="center"/>
              <w:rPr>
                <w:rFonts w:ascii="GHEA Grapalat" w:hAnsi="GHEA Grapalat"/>
                <w:b/>
                <w:bCs/>
                <w:sz w:val="24"/>
                <w:szCs w:val="24"/>
                <w:lang w:val="hy-AM"/>
              </w:rPr>
            </w:pPr>
            <w:r>
              <w:rPr>
                <w:rFonts w:ascii="GHEA Grapalat" w:hAnsi="GHEA Grapalat"/>
                <w:b/>
                <w:bCs/>
                <w:sz w:val="24"/>
                <w:szCs w:val="24"/>
                <w:lang w:val="hy-AM"/>
              </w:rPr>
              <w:t>01.03.2023</w:t>
            </w:r>
          </w:p>
        </w:tc>
      </w:tr>
      <w:tr w:rsidR="00B1399E" w:rsidRPr="00C43F66" w14:paraId="6A40AE72" w14:textId="77777777" w:rsidTr="00DC65C0">
        <w:tc>
          <w:tcPr>
            <w:tcW w:w="11022" w:type="dxa"/>
            <w:gridSpan w:val="2"/>
            <w:vMerge/>
            <w:shd w:val="clear" w:color="auto" w:fill="A6A6A6" w:themeFill="background1" w:themeFillShade="A6"/>
          </w:tcPr>
          <w:p w14:paraId="740C989E" w14:textId="77777777" w:rsidR="00B1399E" w:rsidRPr="00F3184B" w:rsidRDefault="00B1399E" w:rsidP="00F3184B">
            <w:pPr>
              <w:spacing w:line="360" w:lineRule="auto"/>
              <w:jc w:val="center"/>
              <w:rPr>
                <w:rFonts w:ascii="GHEA Grapalat" w:hAnsi="GHEA Grapalat"/>
                <w:b/>
                <w:bCs/>
                <w:sz w:val="24"/>
                <w:szCs w:val="24"/>
                <w:highlight w:val="yellow"/>
                <w:lang w:val="hy-AM"/>
              </w:rPr>
            </w:pPr>
          </w:p>
        </w:tc>
        <w:tc>
          <w:tcPr>
            <w:tcW w:w="3502" w:type="dxa"/>
            <w:gridSpan w:val="3"/>
            <w:shd w:val="clear" w:color="auto" w:fill="A6A6A6" w:themeFill="background1" w:themeFillShade="A6"/>
          </w:tcPr>
          <w:p w14:paraId="034E347F" w14:textId="56DA2D49" w:rsidR="00B1399E" w:rsidRPr="005C4BC0" w:rsidRDefault="00C62DDE" w:rsidP="004E5C7C">
            <w:pPr>
              <w:spacing w:line="360" w:lineRule="auto"/>
              <w:jc w:val="center"/>
              <w:rPr>
                <w:rFonts w:ascii="GHEA Grapalat" w:hAnsi="GHEA Grapalat"/>
                <w:b/>
                <w:bCs/>
                <w:sz w:val="24"/>
                <w:szCs w:val="24"/>
                <w:lang w:val="hy-AM"/>
              </w:rPr>
            </w:pPr>
            <w:r w:rsidRPr="005C4BC0">
              <w:rPr>
                <w:rFonts w:ascii="GHEA Grapalat" w:hAnsi="GHEA Grapalat"/>
                <w:b/>
                <w:bCs/>
                <w:sz w:val="24"/>
                <w:szCs w:val="24"/>
                <w:lang w:val="hy-AM"/>
              </w:rPr>
              <w:t xml:space="preserve">թիվ </w:t>
            </w:r>
            <w:r w:rsidR="00C44659" w:rsidRPr="00C44659">
              <w:rPr>
                <w:rFonts w:ascii="GHEA Grapalat" w:hAnsi="GHEA Grapalat"/>
                <w:b/>
                <w:bCs/>
                <w:sz w:val="24"/>
                <w:szCs w:val="24"/>
                <w:lang w:val="hy-AM"/>
              </w:rPr>
              <w:t>43/21/23154-23</w:t>
            </w:r>
          </w:p>
        </w:tc>
      </w:tr>
      <w:tr w:rsidR="00B1399E" w:rsidRPr="00DC65C0" w14:paraId="1D68FBF7" w14:textId="77777777" w:rsidTr="00DC65C0">
        <w:trPr>
          <w:gridAfter w:val="1"/>
          <w:wAfter w:w="12" w:type="dxa"/>
        </w:trPr>
        <w:tc>
          <w:tcPr>
            <w:tcW w:w="7582" w:type="dxa"/>
          </w:tcPr>
          <w:p w14:paraId="59CBB7AB" w14:textId="5C9CD9E3" w:rsidR="00B1399E" w:rsidRPr="00D6775A" w:rsidRDefault="00D6775A" w:rsidP="00322D90">
            <w:pPr>
              <w:spacing w:line="360" w:lineRule="auto"/>
              <w:jc w:val="both"/>
              <w:rPr>
                <w:rFonts w:ascii="GHEA Grapalat" w:hAnsi="GHEA Grapalat" w:cs="Times Armenian"/>
                <w:sz w:val="24"/>
                <w:szCs w:val="24"/>
                <w:lang w:val="hy-AM"/>
              </w:rPr>
            </w:pPr>
            <w:r>
              <w:rPr>
                <w:rFonts w:ascii="GHEA Grapalat" w:hAnsi="GHEA Grapalat" w:cs="Times Armenian"/>
                <w:sz w:val="24"/>
                <w:szCs w:val="24"/>
                <w:lang w:val="hy-AM"/>
              </w:rPr>
              <w:t>Ի պատասխան Ձեր 24.02.2023թ. թիվ ՆՄ/ԺՍ-1/4391-2023 գրության՝ ՀՀ ներքին գործերի նախարարությունում ուսումնասիրվել է «Հայաստանի Հանրապետության աշխատանքային օրենսգրքում փոփոխություն և լրացում կատարելու մասին» օրենքի նախագիծը, որի վերաբերյալ առարկություններ և առաջարկություններ չկան։</w:t>
            </w:r>
          </w:p>
        </w:tc>
        <w:tc>
          <w:tcPr>
            <w:tcW w:w="6930" w:type="dxa"/>
            <w:gridSpan w:val="3"/>
          </w:tcPr>
          <w:p w14:paraId="7751EFC9" w14:textId="4ADDE80C" w:rsidR="00644E2E" w:rsidRDefault="00644E2E" w:rsidP="00F3184B">
            <w:pPr>
              <w:spacing w:line="360" w:lineRule="auto"/>
              <w:ind w:firstLine="252"/>
              <w:jc w:val="both"/>
              <w:rPr>
                <w:rFonts w:ascii="GHEA Grapalat" w:hAnsi="GHEA Grapalat"/>
                <w:sz w:val="24"/>
                <w:szCs w:val="24"/>
                <w:lang w:val="hy-AM"/>
              </w:rPr>
            </w:pPr>
          </w:p>
          <w:p w14:paraId="792DAE3C" w14:textId="77777777" w:rsidR="00644E2E" w:rsidRPr="00644E2E" w:rsidRDefault="00644E2E" w:rsidP="00644E2E">
            <w:pPr>
              <w:rPr>
                <w:rFonts w:ascii="GHEA Grapalat" w:hAnsi="GHEA Grapalat"/>
                <w:sz w:val="24"/>
                <w:szCs w:val="24"/>
                <w:lang w:val="hy-AM"/>
              </w:rPr>
            </w:pPr>
          </w:p>
          <w:p w14:paraId="3E1BFBB0" w14:textId="68821F18" w:rsidR="00644E2E" w:rsidRDefault="00644E2E" w:rsidP="00644E2E">
            <w:pPr>
              <w:rPr>
                <w:rFonts w:ascii="GHEA Grapalat" w:hAnsi="GHEA Grapalat"/>
                <w:sz w:val="24"/>
                <w:szCs w:val="24"/>
                <w:lang w:val="hy-AM"/>
              </w:rPr>
            </w:pPr>
          </w:p>
          <w:p w14:paraId="62EFB9C0" w14:textId="21B5F962" w:rsidR="00644E2E" w:rsidRDefault="00644E2E" w:rsidP="00644E2E">
            <w:pPr>
              <w:rPr>
                <w:rFonts w:ascii="GHEA Grapalat" w:hAnsi="GHEA Grapalat"/>
                <w:sz w:val="24"/>
                <w:szCs w:val="24"/>
                <w:lang w:val="hy-AM"/>
              </w:rPr>
            </w:pPr>
          </w:p>
          <w:p w14:paraId="5D2CD707" w14:textId="77777777" w:rsidR="00B1399E" w:rsidRPr="00644E2E" w:rsidRDefault="00B1399E" w:rsidP="00644E2E">
            <w:pPr>
              <w:jc w:val="center"/>
              <w:rPr>
                <w:rFonts w:ascii="GHEA Grapalat" w:hAnsi="GHEA Grapalat"/>
                <w:sz w:val="24"/>
                <w:szCs w:val="24"/>
                <w:lang w:val="hy-AM"/>
              </w:rPr>
            </w:pPr>
          </w:p>
        </w:tc>
      </w:tr>
      <w:tr w:rsidR="00B1399E" w:rsidRPr="00DC65C0" w14:paraId="5545029C" w14:textId="77777777" w:rsidTr="00DC65C0">
        <w:tc>
          <w:tcPr>
            <w:tcW w:w="11112" w:type="dxa"/>
            <w:gridSpan w:val="3"/>
            <w:vMerge w:val="restart"/>
            <w:shd w:val="clear" w:color="auto" w:fill="A6A6A6" w:themeFill="background1" w:themeFillShade="A6"/>
          </w:tcPr>
          <w:p w14:paraId="34E1310D" w14:textId="4ABFFAFD" w:rsidR="0072525D" w:rsidRPr="0072525D" w:rsidRDefault="00644E2E"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Տարածքային կառավարման և ենթակառուցվածքների նախարարություն</w:t>
            </w:r>
          </w:p>
        </w:tc>
        <w:tc>
          <w:tcPr>
            <w:tcW w:w="3412" w:type="dxa"/>
            <w:gridSpan w:val="2"/>
            <w:shd w:val="clear" w:color="auto" w:fill="A6A6A6" w:themeFill="background1" w:themeFillShade="A6"/>
          </w:tcPr>
          <w:p w14:paraId="5093E856" w14:textId="76C0D505" w:rsidR="000D3D6D" w:rsidRPr="0066741F" w:rsidRDefault="000D3D6D" w:rsidP="000D3D6D">
            <w:pPr>
              <w:spacing w:line="360" w:lineRule="auto"/>
              <w:jc w:val="center"/>
              <w:rPr>
                <w:rFonts w:ascii="GHEA Grapalat" w:hAnsi="GHEA Grapalat"/>
                <w:b/>
                <w:bCs/>
                <w:sz w:val="24"/>
                <w:szCs w:val="24"/>
                <w:lang w:val="hy-AM"/>
              </w:rPr>
            </w:pPr>
            <w:r>
              <w:rPr>
                <w:rFonts w:ascii="GHEA Grapalat" w:hAnsi="GHEA Grapalat"/>
                <w:b/>
                <w:bCs/>
                <w:sz w:val="24"/>
                <w:szCs w:val="24"/>
                <w:lang w:val="hy-AM"/>
              </w:rPr>
              <w:t>02.03.2023</w:t>
            </w:r>
          </w:p>
        </w:tc>
      </w:tr>
      <w:tr w:rsidR="00B1399E" w:rsidRPr="001227B3" w14:paraId="2BF76652" w14:textId="77777777" w:rsidTr="00DC65C0">
        <w:tc>
          <w:tcPr>
            <w:tcW w:w="11112" w:type="dxa"/>
            <w:gridSpan w:val="3"/>
            <w:vMerge/>
            <w:shd w:val="clear" w:color="auto" w:fill="A6A6A6" w:themeFill="background1" w:themeFillShade="A6"/>
          </w:tcPr>
          <w:p w14:paraId="0243C77B" w14:textId="77777777" w:rsidR="00B1399E" w:rsidRPr="00F3184B" w:rsidRDefault="00B1399E" w:rsidP="00F3184B">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3A5D64F9" w14:textId="318AE416" w:rsidR="00B1399E" w:rsidRPr="0066741F" w:rsidRDefault="0072525D" w:rsidP="004E5C7C">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0D3D6D" w:rsidRPr="000D3D6D">
              <w:rPr>
                <w:rFonts w:ascii="GHEA Grapalat" w:hAnsi="GHEA Grapalat"/>
                <w:b/>
                <w:bCs/>
                <w:sz w:val="24"/>
                <w:szCs w:val="24"/>
                <w:lang w:val="hy-AM"/>
              </w:rPr>
              <w:t>ԳՍ/23.2/6229-2023</w:t>
            </w:r>
          </w:p>
        </w:tc>
      </w:tr>
      <w:tr w:rsidR="00B1399E" w:rsidRPr="00F3184B" w14:paraId="2A89BC0C" w14:textId="77777777" w:rsidTr="00DC65C0">
        <w:trPr>
          <w:gridAfter w:val="1"/>
          <w:wAfter w:w="12" w:type="dxa"/>
        </w:trPr>
        <w:tc>
          <w:tcPr>
            <w:tcW w:w="7582" w:type="dxa"/>
          </w:tcPr>
          <w:p w14:paraId="23176776" w14:textId="136EF7D6" w:rsidR="00B1399E" w:rsidRPr="00CE32F1" w:rsidRDefault="00644E2E" w:rsidP="0072525D">
            <w:pPr>
              <w:spacing w:line="360" w:lineRule="auto"/>
              <w:jc w:val="both"/>
              <w:rPr>
                <w:rFonts w:ascii="GHEA Grapalat" w:eastAsia="Calibri" w:hAnsi="GHEA Grapalat" w:cs="Times New Roman"/>
                <w:sz w:val="24"/>
                <w:szCs w:val="24"/>
                <w:lang w:val="hy-AM"/>
              </w:rPr>
            </w:pPr>
            <w:r w:rsidRPr="00644E2E">
              <w:rPr>
                <w:rFonts w:ascii="GHEA Grapalat" w:eastAsia="Calibri" w:hAnsi="GHEA Grapalat" w:cs="Times New Roman"/>
                <w:sz w:val="24"/>
                <w:szCs w:val="24"/>
                <w:lang w:val="hy-AM"/>
              </w:rPr>
              <w:lastRenderedPageBreak/>
              <w:t>&lt;&lt;Հայաստանի Հանրապետության աշխատանքային օրենսգրքում փոփոխություն և լրացում կատարելու մասին&gt;&gt; օրենքի նախագծի վերաբերյալ առաջարկություն և դիտողություն չունենք։</w:t>
            </w:r>
          </w:p>
        </w:tc>
        <w:tc>
          <w:tcPr>
            <w:tcW w:w="6930" w:type="dxa"/>
            <w:gridSpan w:val="3"/>
          </w:tcPr>
          <w:p w14:paraId="53E8F19B" w14:textId="77777777" w:rsidR="00B1399E" w:rsidRPr="00F3184B" w:rsidRDefault="00B1399E" w:rsidP="00F3184B">
            <w:pPr>
              <w:spacing w:line="360" w:lineRule="auto"/>
              <w:jc w:val="center"/>
              <w:rPr>
                <w:rFonts w:ascii="GHEA Grapalat" w:hAnsi="GHEA Grapalat"/>
                <w:b/>
                <w:bCs/>
                <w:sz w:val="24"/>
                <w:szCs w:val="24"/>
                <w:highlight w:val="yellow"/>
                <w:lang w:val="hy-AM"/>
              </w:rPr>
            </w:pPr>
          </w:p>
        </w:tc>
      </w:tr>
      <w:tr w:rsidR="004E5C7C" w:rsidRPr="0066741F" w14:paraId="1CC77360" w14:textId="77777777" w:rsidTr="00DC65C0">
        <w:tc>
          <w:tcPr>
            <w:tcW w:w="11112" w:type="dxa"/>
            <w:gridSpan w:val="3"/>
            <w:vMerge w:val="restart"/>
            <w:shd w:val="clear" w:color="auto" w:fill="A6A6A6" w:themeFill="background1" w:themeFillShade="A6"/>
          </w:tcPr>
          <w:p w14:paraId="2478BA4E" w14:textId="1836E8D4" w:rsidR="004E5C7C" w:rsidRPr="0072525D" w:rsidRDefault="00644E2E" w:rsidP="00C62A19">
            <w:pPr>
              <w:pStyle w:val="ListParagraph"/>
              <w:numPr>
                <w:ilvl w:val="0"/>
                <w:numId w:val="1"/>
              </w:numPr>
              <w:spacing w:line="360" w:lineRule="auto"/>
              <w:rPr>
                <w:rFonts w:ascii="GHEA Grapalat" w:hAnsi="GHEA Grapalat"/>
                <w:b/>
                <w:bCs/>
                <w:sz w:val="24"/>
                <w:szCs w:val="24"/>
                <w:lang w:val="hy-AM"/>
              </w:rPr>
            </w:pPr>
            <w:r w:rsidRPr="00F3184B">
              <w:rPr>
                <w:rFonts w:ascii="GHEA Grapalat" w:hAnsi="GHEA Grapalat"/>
                <w:b/>
                <w:bCs/>
                <w:sz w:val="24"/>
                <w:szCs w:val="24"/>
                <w:lang w:val="hy-AM"/>
              </w:rPr>
              <w:t>Առողջապահական և աշխատանքի տեսչական մարմին</w:t>
            </w:r>
          </w:p>
        </w:tc>
        <w:tc>
          <w:tcPr>
            <w:tcW w:w="3412" w:type="dxa"/>
            <w:gridSpan w:val="2"/>
            <w:shd w:val="clear" w:color="auto" w:fill="A6A6A6" w:themeFill="background1" w:themeFillShade="A6"/>
          </w:tcPr>
          <w:p w14:paraId="468FFC1B" w14:textId="0F4EF655" w:rsidR="004E5C7C" w:rsidRPr="0066741F" w:rsidRDefault="002345EF" w:rsidP="00143D5A">
            <w:pPr>
              <w:spacing w:line="360" w:lineRule="auto"/>
              <w:jc w:val="center"/>
              <w:rPr>
                <w:rFonts w:ascii="GHEA Grapalat" w:hAnsi="GHEA Grapalat"/>
                <w:b/>
                <w:bCs/>
                <w:sz w:val="24"/>
                <w:szCs w:val="24"/>
                <w:lang w:val="hy-AM"/>
              </w:rPr>
            </w:pPr>
            <w:r>
              <w:rPr>
                <w:rFonts w:ascii="GHEA Grapalat" w:hAnsi="GHEA Grapalat"/>
                <w:b/>
                <w:bCs/>
                <w:sz w:val="24"/>
                <w:szCs w:val="24"/>
                <w:lang w:val="hy-AM"/>
              </w:rPr>
              <w:t>01.03.2023</w:t>
            </w:r>
          </w:p>
        </w:tc>
      </w:tr>
      <w:tr w:rsidR="004E5C7C" w:rsidRPr="0066741F" w14:paraId="76895881" w14:textId="77777777" w:rsidTr="00DC65C0">
        <w:tc>
          <w:tcPr>
            <w:tcW w:w="11112" w:type="dxa"/>
            <w:gridSpan w:val="3"/>
            <w:vMerge/>
            <w:shd w:val="clear" w:color="auto" w:fill="A6A6A6" w:themeFill="background1" w:themeFillShade="A6"/>
          </w:tcPr>
          <w:p w14:paraId="2AA1DC01" w14:textId="77777777" w:rsidR="004E5C7C" w:rsidRPr="00F3184B" w:rsidRDefault="004E5C7C" w:rsidP="00143D5A">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1E81D9B3" w14:textId="3F122C3A" w:rsidR="004E5C7C" w:rsidRPr="0066741F" w:rsidRDefault="004E5C7C" w:rsidP="004E5C7C">
            <w:pPr>
              <w:spacing w:line="360" w:lineRule="auto"/>
              <w:jc w:val="center"/>
              <w:rPr>
                <w:rFonts w:ascii="GHEA Grapalat" w:hAnsi="GHEA Grapalat"/>
                <w:b/>
                <w:bCs/>
                <w:sz w:val="24"/>
                <w:szCs w:val="24"/>
                <w:lang w:val="hy-AM"/>
              </w:rPr>
            </w:pPr>
            <w:r>
              <w:rPr>
                <w:rFonts w:ascii="GHEA Grapalat" w:hAnsi="GHEA Grapalat"/>
                <w:b/>
                <w:bCs/>
                <w:sz w:val="24"/>
                <w:szCs w:val="24"/>
                <w:lang w:val="hy-AM"/>
              </w:rPr>
              <w:t>Թիվ</w:t>
            </w:r>
            <w:r w:rsidR="002345EF">
              <w:t xml:space="preserve"> </w:t>
            </w:r>
            <w:r w:rsidR="002345EF" w:rsidRPr="002345EF">
              <w:rPr>
                <w:rFonts w:ascii="GHEA Grapalat" w:hAnsi="GHEA Grapalat"/>
                <w:b/>
                <w:bCs/>
                <w:sz w:val="24"/>
                <w:szCs w:val="24"/>
                <w:lang w:val="hy-AM"/>
              </w:rPr>
              <w:t>01/3990-2023</w:t>
            </w:r>
          </w:p>
        </w:tc>
      </w:tr>
      <w:tr w:rsidR="004E5C7C" w:rsidRPr="002345EF" w14:paraId="1EC55AD1" w14:textId="77777777" w:rsidTr="00DC65C0">
        <w:trPr>
          <w:gridAfter w:val="1"/>
          <w:wAfter w:w="12" w:type="dxa"/>
        </w:trPr>
        <w:tc>
          <w:tcPr>
            <w:tcW w:w="7582" w:type="dxa"/>
          </w:tcPr>
          <w:p w14:paraId="4A928DED" w14:textId="01F4FD6B" w:rsidR="004E5C7C" w:rsidRPr="00CE32F1" w:rsidRDefault="002345EF" w:rsidP="002345EF">
            <w:pPr>
              <w:spacing w:line="360" w:lineRule="auto"/>
              <w:jc w:val="both"/>
              <w:rPr>
                <w:rFonts w:ascii="GHEA Grapalat" w:eastAsia="Calibri" w:hAnsi="GHEA Grapalat" w:cs="Times New Roman"/>
                <w:sz w:val="24"/>
                <w:szCs w:val="24"/>
                <w:lang w:val="hy-AM"/>
              </w:rPr>
            </w:pPr>
            <w:r w:rsidRPr="002345EF">
              <w:rPr>
                <w:rFonts w:ascii="GHEA Grapalat" w:eastAsia="Calibri" w:hAnsi="GHEA Grapalat" w:cs="Times New Roman"/>
                <w:sz w:val="24"/>
                <w:szCs w:val="24"/>
                <w:lang w:val="hy-AM"/>
              </w:rPr>
              <w:t xml:space="preserve">Հայտնում եմ, որ «Հայաստանի Հանրապետության աշխատանքային օրենսգրքում փոփոխություն և լրացում կատարելու մասին» նախագծի վերաբերյալ Առողջապահական և աշխատանքի տեսչական մարմինը  առաջարկություններ և դիտողություններ չունի: </w:t>
            </w:r>
          </w:p>
        </w:tc>
        <w:tc>
          <w:tcPr>
            <w:tcW w:w="6930" w:type="dxa"/>
            <w:gridSpan w:val="3"/>
          </w:tcPr>
          <w:p w14:paraId="735BAB3E" w14:textId="77777777" w:rsidR="004E5C7C" w:rsidRPr="00F3184B" w:rsidRDefault="004E5C7C" w:rsidP="00F3184B">
            <w:pPr>
              <w:spacing w:line="360" w:lineRule="auto"/>
              <w:jc w:val="center"/>
              <w:rPr>
                <w:rFonts w:ascii="GHEA Grapalat" w:hAnsi="GHEA Grapalat"/>
                <w:b/>
                <w:bCs/>
                <w:sz w:val="24"/>
                <w:szCs w:val="24"/>
                <w:highlight w:val="yellow"/>
                <w:lang w:val="hy-AM"/>
              </w:rPr>
            </w:pPr>
          </w:p>
        </w:tc>
      </w:tr>
      <w:tr w:rsidR="004E5C7C" w:rsidRPr="0066741F" w14:paraId="3C583B47" w14:textId="77777777" w:rsidTr="00DC65C0">
        <w:tc>
          <w:tcPr>
            <w:tcW w:w="11112" w:type="dxa"/>
            <w:gridSpan w:val="3"/>
            <w:vMerge w:val="restart"/>
            <w:shd w:val="clear" w:color="auto" w:fill="A6A6A6" w:themeFill="background1" w:themeFillShade="A6"/>
          </w:tcPr>
          <w:p w14:paraId="5879F531" w14:textId="40E0A3B6" w:rsidR="004E5C7C" w:rsidRPr="0072525D" w:rsidRDefault="003B77F4"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Վիճակագրական կոմիտե</w:t>
            </w:r>
          </w:p>
        </w:tc>
        <w:tc>
          <w:tcPr>
            <w:tcW w:w="3412" w:type="dxa"/>
            <w:gridSpan w:val="2"/>
            <w:shd w:val="clear" w:color="auto" w:fill="A6A6A6" w:themeFill="background1" w:themeFillShade="A6"/>
          </w:tcPr>
          <w:p w14:paraId="59C02BAC" w14:textId="3EFAE3C5" w:rsidR="004E5C7C" w:rsidRPr="0066741F" w:rsidRDefault="003B77F4" w:rsidP="00143D5A">
            <w:pPr>
              <w:spacing w:line="360" w:lineRule="auto"/>
              <w:jc w:val="center"/>
              <w:rPr>
                <w:rFonts w:ascii="GHEA Grapalat" w:hAnsi="GHEA Grapalat"/>
                <w:b/>
                <w:bCs/>
                <w:sz w:val="24"/>
                <w:szCs w:val="24"/>
                <w:lang w:val="hy-AM"/>
              </w:rPr>
            </w:pPr>
            <w:r>
              <w:rPr>
                <w:rFonts w:ascii="GHEA Grapalat" w:hAnsi="GHEA Grapalat"/>
                <w:b/>
                <w:bCs/>
                <w:sz w:val="24"/>
                <w:szCs w:val="24"/>
                <w:lang w:val="hy-AM"/>
              </w:rPr>
              <w:t>28.02.2023</w:t>
            </w:r>
          </w:p>
        </w:tc>
      </w:tr>
      <w:tr w:rsidR="004E5C7C" w:rsidRPr="0066741F" w14:paraId="58AF6545" w14:textId="77777777" w:rsidTr="00DC65C0">
        <w:tc>
          <w:tcPr>
            <w:tcW w:w="11112" w:type="dxa"/>
            <w:gridSpan w:val="3"/>
            <w:vMerge/>
            <w:shd w:val="clear" w:color="auto" w:fill="A6A6A6" w:themeFill="background1" w:themeFillShade="A6"/>
          </w:tcPr>
          <w:p w14:paraId="1FE6EBCF" w14:textId="77777777" w:rsidR="004E5C7C" w:rsidRPr="00F3184B" w:rsidRDefault="004E5C7C" w:rsidP="00143D5A">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78F135F1" w14:textId="79220BA6" w:rsidR="004E5C7C" w:rsidRPr="0066741F" w:rsidRDefault="004E5C7C" w:rsidP="004E5C7C">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3B77F4" w:rsidRPr="003B77F4">
              <w:rPr>
                <w:rFonts w:ascii="GHEA Grapalat" w:hAnsi="GHEA Grapalat"/>
                <w:b/>
                <w:bCs/>
                <w:sz w:val="24"/>
                <w:szCs w:val="24"/>
                <w:lang w:val="hy-AM"/>
              </w:rPr>
              <w:t>ՎԿ/3-04/374-2023</w:t>
            </w:r>
          </w:p>
        </w:tc>
      </w:tr>
      <w:tr w:rsidR="004E5C7C" w:rsidRPr="001417BC" w14:paraId="6D5B5B0D" w14:textId="77777777" w:rsidTr="00DC65C0">
        <w:trPr>
          <w:gridAfter w:val="1"/>
          <w:wAfter w:w="12" w:type="dxa"/>
        </w:trPr>
        <w:tc>
          <w:tcPr>
            <w:tcW w:w="7582" w:type="dxa"/>
          </w:tcPr>
          <w:p w14:paraId="79852200" w14:textId="4A50A196" w:rsidR="004E5C7C" w:rsidRPr="00CE32F1" w:rsidRDefault="001417BC" w:rsidP="0072525D">
            <w:pPr>
              <w:spacing w:line="360" w:lineRule="auto"/>
              <w:jc w:val="both"/>
              <w:rPr>
                <w:rFonts w:ascii="GHEA Grapalat" w:eastAsia="Calibri" w:hAnsi="GHEA Grapalat" w:cs="Times New Roman"/>
                <w:sz w:val="24"/>
                <w:szCs w:val="24"/>
                <w:lang w:val="hy-AM"/>
              </w:rPr>
            </w:pPr>
            <w:r w:rsidRPr="001417BC">
              <w:rPr>
                <w:rFonts w:ascii="GHEA Grapalat" w:eastAsia="Calibri" w:hAnsi="GHEA Grapalat" w:cs="Times New Roman"/>
                <w:sz w:val="24"/>
                <w:szCs w:val="24"/>
                <w:lang w:val="hy-AM"/>
              </w:rPr>
              <w:t>Ի պատասխան Ձեր 2023 թվականի փետրվարի 24-ի  թիվ ՆՄ/ԺՍ-1/4391-2023 գրության, սույնով Վիճակագրական կոմիտեն տեղեկացնում է Ձեզ առ այն, որ «Հայաստանի Հանրապետության աշխատանքային օրենսգրքում փոփոխություն և լրացում կատարելու մասին» օրենքի  նախագծի  վերաբերյալ առաջարկություններ  չունի:</w:t>
            </w:r>
          </w:p>
        </w:tc>
        <w:tc>
          <w:tcPr>
            <w:tcW w:w="6930" w:type="dxa"/>
            <w:gridSpan w:val="3"/>
          </w:tcPr>
          <w:p w14:paraId="03765303" w14:textId="77777777" w:rsidR="004E5C7C" w:rsidRPr="00F3184B" w:rsidRDefault="004E5C7C" w:rsidP="00F3184B">
            <w:pPr>
              <w:spacing w:line="360" w:lineRule="auto"/>
              <w:jc w:val="center"/>
              <w:rPr>
                <w:rFonts w:ascii="GHEA Grapalat" w:hAnsi="GHEA Grapalat"/>
                <w:b/>
                <w:bCs/>
                <w:sz w:val="24"/>
                <w:szCs w:val="24"/>
                <w:highlight w:val="yellow"/>
                <w:lang w:val="hy-AM"/>
              </w:rPr>
            </w:pPr>
          </w:p>
        </w:tc>
      </w:tr>
      <w:tr w:rsidR="004E5C7C" w:rsidRPr="0066741F" w14:paraId="3F29E4A9" w14:textId="77777777" w:rsidTr="00DC65C0">
        <w:tc>
          <w:tcPr>
            <w:tcW w:w="11112" w:type="dxa"/>
            <w:gridSpan w:val="3"/>
            <w:vMerge w:val="restart"/>
            <w:shd w:val="clear" w:color="auto" w:fill="A6A6A6" w:themeFill="background1" w:themeFillShade="A6"/>
          </w:tcPr>
          <w:p w14:paraId="631F6B18" w14:textId="38821875" w:rsidR="004E5C7C" w:rsidRPr="0072525D" w:rsidRDefault="00807592"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Հայաստանի արդյունաբերողների և գործարարների միություն</w:t>
            </w:r>
          </w:p>
        </w:tc>
        <w:tc>
          <w:tcPr>
            <w:tcW w:w="3412" w:type="dxa"/>
            <w:gridSpan w:val="2"/>
            <w:shd w:val="clear" w:color="auto" w:fill="A6A6A6" w:themeFill="background1" w:themeFillShade="A6"/>
          </w:tcPr>
          <w:p w14:paraId="475C68B6" w14:textId="5546CFC6" w:rsidR="004E5C7C" w:rsidRPr="0066741F" w:rsidRDefault="00807592" w:rsidP="00143D5A">
            <w:pPr>
              <w:spacing w:line="360" w:lineRule="auto"/>
              <w:jc w:val="center"/>
              <w:rPr>
                <w:rFonts w:ascii="GHEA Grapalat" w:hAnsi="GHEA Grapalat"/>
                <w:b/>
                <w:bCs/>
                <w:sz w:val="24"/>
                <w:szCs w:val="24"/>
                <w:lang w:val="hy-AM"/>
              </w:rPr>
            </w:pPr>
            <w:r>
              <w:rPr>
                <w:rFonts w:ascii="GHEA Grapalat" w:hAnsi="GHEA Grapalat"/>
                <w:b/>
                <w:bCs/>
                <w:sz w:val="24"/>
                <w:szCs w:val="24"/>
                <w:lang w:val="hy-AM"/>
              </w:rPr>
              <w:t>03.03.2023</w:t>
            </w:r>
          </w:p>
        </w:tc>
      </w:tr>
      <w:tr w:rsidR="004E5C7C" w:rsidRPr="0066741F" w14:paraId="69076276" w14:textId="77777777" w:rsidTr="00DC65C0">
        <w:tc>
          <w:tcPr>
            <w:tcW w:w="11112" w:type="dxa"/>
            <w:gridSpan w:val="3"/>
            <w:vMerge/>
            <w:shd w:val="clear" w:color="auto" w:fill="A6A6A6" w:themeFill="background1" w:themeFillShade="A6"/>
          </w:tcPr>
          <w:p w14:paraId="4535F95E" w14:textId="77777777" w:rsidR="004E5C7C" w:rsidRPr="00F3184B" w:rsidRDefault="004E5C7C" w:rsidP="00143D5A">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42AC5A0C" w14:textId="78D40C0F" w:rsidR="004E5C7C" w:rsidRPr="0066741F" w:rsidRDefault="004E5C7C" w:rsidP="004E5C7C">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807592">
              <w:rPr>
                <w:rFonts w:ascii="GHEA Grapalat" w:hAnsi="GHEA Grapalat"/>
                <w:b/>
                <w:bCs/>
                <w:sz w:val="24"/>
                <w:szCs w:val="24"/>
                <w:lang w:val="hy-AM"/>
              </w:rPr>
              <w:t>20</w:t>
            </w:r>
          </w:p>
        </w:tc>
      </w:tr>
      <w:tr w:rsidR="004E5C7C" w:rsidRPr="00456FAB" w14:paraId="1B5F0EC6" w14:textId="77777777" w:rsidTr="00DC65C0">
        <w:trPr>
          <w:gridAfter w:val="1"/>
          <w:wAfter w:w="12" w:type="dxa"/>
        </w:trPr>
        <w:tc>
          <w:tcPr>
            <w:tcW w:w="7582" w:type="dxa"/>
          </w:tcPr>
          <w:p w14:paraId="270597AC" w14:textId="42CE1D45" w:rsidR="004E5C7C" w:rsidRPr="00CE32F1" w:rsidRDefault="00B015EA" w:rsidP="00456FA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պատասխան Ձեր ՌՍ/ԺՍ-1/4866-20 գրության, հայտնում ենք, որ «Հայաստանի Հանրապետության աշխատանքային օրենսգրքում փոփոխություն և լրացում կատարելու մասին» օրենքի նախագծի վերաբերյալ առաջարկություններ և դիտողություններ չունենք։</w:t>
            </w:r>
          </w:p>
        </w:tc>
        <w:tc>
          <w:tcPr>
            <w:tcW w:w="6930" w:type="dxa"/>
            <w:gridSpan w:val="3"/>
          </w:tcPr>
          <w:p w14:paraId="1C98576F" w14:textId="77777777" w:rsidR="004E5C7C" w:rsidRPr="00F3184B" w:rsidRDefault="004E5C7C" w:rsidP="00F3184B">
            <w:pPr>
              <w:spacing w:line="360" w:lineRule="auto"/>
              <w:jc w:val="center"/>
              <w:rPr>
                <w:rFonts w:ascii="GHEA Grapalat" w:hAnsi="GHEA Grapalat"/>
                <w:b/>
                <w:bCs/>
                <w:sz w:val="24"/>
                <w:szCs w:val="24"/>
                <w:highlight w:val="yellow"/>
                <w:lang w:val="hy-AM"/>
              </w:rPr>
            </w:pPr>
          </w:p>
        </w:tc>
      </w:tr>
      <w:tr w:rsidR="004E5C7C" w:rsidRPr="0066741F" w14:paraId="39CDEA63" w14:textId="77777777" w:rsidTr="00DC65C0">
        <w:tc>
          <w:tcPr>
            <w:tcW w:w="11112" w:type="dxa"/>
            <w:gridSpan w:val="3"/>
            <w:vMerge w:val="restart"/>
            <w:shd w:val="clear" w:color="auto" w:fill="A6A6A6" w:themeFill="background1" w:themeFillShade="A6"/>
          </w:tcPr>
          <w:p w14:paraId="47C316E3" w14:textId="645B8EEF" w:rsidR="004E5C7C" w:rsidRPr="0072525D" w:rsidRDefault="009021E9"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Բարձր տեխնոլոգիական արդյունաբերության նախարարություն</w:t>
            </w:r>
          </w:p>
        </w:tc>
        <w:tc>
          <w:tcPr>
            <w:tcW w:w="3412" w:type="dxa"/>
            <w:gridSpan w:val="2"/>
            <w:shd w:val="clear" w:color="auto" w:fill="A6A6A6" w:themeFill="background1" w:themeFillShade="A6"/>
          </w:tcPr>
          <w:p w14:paraId="2251DE67" w14:textId="36239323" w:rsidR="004E5C7C" w:rsidRPr="0066741F" w:rsidRDefault="00D510F7" w:rsidP="00143D5A">
            <w:pPr>
              <w:spacing w:line="360" w:lineRule="auto"/>
              <w:jc w:val="center"/>
              <w:rPr>
                <w:rFonts w:ascii="GHEA Grapalat" w:hAnsi="GHEA Grapalat"/>
                <w:b/>
                <w:bCs/>
                <w:sz w:val="24"/>
                <w:szCs w:val="24"/>
                <w:lang w:val="hy-AM"/>
              </w:rPr>
            </w:pPr>
            <w:r>
              <w:rPr>
                <w:rFonts w:ascii="GHEA Grapalat" w:hAnsi="GHEA Grapalat"/>
                <w:b/>
                <w:bCs/>
                <w:sz w:val="24"/>
                <w:szCs w:val="24"/>
                <w:lang w:val="hy-AM"/>
              </w:rPr>
              <w:t>24.02.2023</w:t>
            </w:r>
          </w:p>
        </w:tc>
      </w:tr>
      <w:tr w:rsidR="004E5C7C" w:rsidRPr="0066741F" w14:paraId="4F241AB5" w14:textId="77777777" w:rsidTr="00DC65C0">
        <w:tc>
          <w:tcPr>
            <w:tcW w:w="11112" w:type="dxa"/>
            <w:gridSpan w:val="3"/>
            <w:vMerge/>
            <w:shd w:val="clear" w:color="auto" w:fill="A6A6A6" w:themeFill="background1" w:themeFillShade="A6"/>
          </w:tcPr>
          <w:p w14:paraId="2BA5B10E" w14:textId="77777777" w:rsidR="004E5C7C" w:rsidRPr="00F3184B" w:rsidRDefault="004E5C7C" w:rsidP="00143D5A">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0E863ECE" w14:textId="1F3E09CB" w:rsidR="004E5C7C" w:rsidRPr="0066741F" w:rsidRDefault="004E5C7C" w:rsidP="004E5C7C">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D510F7" w:rsidRPr="00D510F7">
              <w:rPr>
                <w:rFonts w:ascii="GHEA Grapalat" w:hAnsi="GHEA Grapalat"/>
                <w:b/>
                <w:bCs/>
                <w:sz w:val="24"/>
                <w:szCs w:val="24"/>
                <w:lang w:val="hy-AM"/>
              </w:rPr>
              <w:t>01/24/2144-2023</w:t>
            </w:r>
          </w:p>
        </w:tc>
      </w:tr>
      <w:tr w:rsidR="004E5C7C" w:rsidRPr="00AF15AA" w14:paraId="16A22110" w14:textId="77777777" w:rsidTr="00DC65C0">
        <w:trPr>
          <w:gridAfter w:val="1"/>
          <w:wAfter w:w="12" w:type="dxa"/>
        </w:trPr>
        <w:tc>
          <w:tcPr>
            <w:tcW w:w="7582" w:type="dxa"/>
          </w:tcPr>
          <w:p w14:paraId="45FD616D" w14:textId="77777777" w:rsidR="009021E9" w:rsidRPr="009021E9" w:rsidRDefault="009021E9" w:rsidP="009021E9">
            <w:pPr>
              <w:spacing w:line="360" w:lineRule="auto"/>
              <w:jc w:val="both"/>
              <w:rPr>
                <w:rFonts w:ascii="GHEA Grapalat" w:eastAsia="Calibri" w:hAnsi="GHEA Grapalat" w:cs="Times New Roman"/>
                <w:sz w:val="24"/>
                <w:szCs w:val="24"/>
                <w:lang w:val="hy-AM"/>
              </w:rPr>
            </w:pPr>
            <w:r w:rsidRPr="009021E9">
              <w:rPr>
                <w:rFonts w:ascii="GHEA Grapalat" w:eastAsia="Calibri" w:hAnsi="GHEA Grapalat" w:cs="Times New Roman"/>
                <w:sz w:val="24"/>
                <w:szCs w:val="24"/>
                <w:lang w:val="hy-AM"/>
              </w:rPr>
              <w:t xml:space="preserve">Ի պատասխան Ձեր 2023 թվականի փետրվարի 24-ի  թիվ ՆՄ/ԺՍ-1/4391-2023 գրության՝ ուսումնասիրելով «Հայաստանի Հանրապետության աշխատանքային օրենսգրքում փոփոխություն և լրացում կատարելու մասին» օրենքի նախագիծը (այսուհետ՝ Նախագիծ)՝ հայտնում ենք հետևյալը. </w:t>
            </w:r>
          </w:p>
          <w:p w14:paraId="248F73B5" w14:textId="77777777" w:rsidR="009021E9" w:rsidRPr="009021E9" w:rsidRDefault="009021E9" w:rsidP="009021E9">
            <w:pPr>
              <w:spacing w:line="360" w:lineRule="auto"/>
              <w:jc w:val="both"/>
              <w:rPr>
                <w:rFonts w:ascii="GHEA Grapalat" w:eastAsia="Calibri" w:hAnsi="GHEA Grapalat" w:cs="Times New Roman"/>
                <w:sz w:val="24"/>
                <w:szCs w:val="24"/>
                <w:lang w:val="hy-AM"/>
              </w:rPr>
            </w:pPr>
            <w:r w:rsidRPr="009021E9">
              <w:rPr>
                <w:rFonts w:ascii="GHEA Grapalat" w:eastAsia="Calibri" w:hAnsi="GHEA Grapalat" w:cs="Times New Roman"/>
                <w:sz w:val="24"/>
                <w:szCs w:val="24"/>
                <w:lang w:val="hy-AM"/>
              </w:rPr>
              <w:t xml:space="preserve">Նախագծի 1-ին հոդվածի 1-ին կետի համաձայն՝ նախատեսվում է Հայաստանի Հանրապետության աշխատանքային օրենսգրքի (այսուհետ՝ Օրենսգիրք) 124-րդ հոդվածի     2-րդ մասից հանել «վարժական հավաքների,» բառերը: Այդ կապակցությամբ հարկ է նկատել, որ Օրենսգրքի վերոնշյալ մասով թվարկված դեպքերում, </w:t>
            </w:r>
            <w:r w:rsidRPr="009021E9">
              <w:rPr>
                <w:rFonts w:ascii="GHEA Grapalat" w:eastAsia="Calibri" w:hAnsi="GHEA Grapalat" w:cs="Times New Roman"/>
                <w:sz w:val="24"/>
                <w:szCs w:val="24"/>
                <w:lang w:val="hy-AM"/>
              </w:rPr>
              <w:lastRenderedPageBreak/>
              <w:t>այդ թվում՝ վարժական հավաքների ընթացքում, աշխատանքային հարաբերությունները, մասնավորապես աշխատատեղի (պաշտոնի) պահպանման կապակցությամբ կարգավորումը սահմանված է «Զինվորական ծառայության և զինծառայողի կարգավիճակի մասին» օրենքի 59-րդ հոդվածի 9-րդ մասով: Ելնելով վերոնշյալից և հաշվի առնելով, որ Նախագծի 1-ին հոդվածի 2-րդ կետով լրացվող կարգավորումը վերաբերում է վարժական հավաքներին 30 օրացուցային օրը չգերազանցող ժամկետով, աշխատողին ներգրավելիս աշխատավարձի պահպանմանը և դրա չափին՝ գտնում ենք, որ անհրաժեշտ է Նախագծից հանել 1-ին հոդվածի 1-ին կետը:</w:t>
            </w:r>
          </w:p>
          <w:p w14:paraId="2E56A9D1" w14:textId="77777777" w:rsidR="009021E9" w:rsidRPr="009021E9" w:rsidRDefault="009021E9" w:rsidP="009021E9">
            <w:pPr>
              <w:spacing w:line="360" w:lineRule="auto"/>
              <w:jc w:val="both"/>
              <w:rPr>
                <w:rFonts w:ascii="GHEA Grapalat" w:eastAsia="Calibri" w:hAnsi="GHEA Grapalat" w:cs="Times New Roman"/>
                <w:sz w:val="24"/>
                <w:szCs w:val="24"/>
                <w:lang w:val="hy-AM"/>
              </w:rPr>
            </w:pPr>
            <w:r w:rsidRPr="009021E9">
              <w:rPr>
                <w:rFonts w:ascii="GHEA Grapalat" w:eastAsia="Calibri" w:hAnsi="GHEA Grapalat" w:cs="Times New Roman"/>
                <w:sz w:val="24"/>
                <w:szCs w:val="24"/>
                <w:lang w:val="hy-AM"/>
              </w:rPr>
              <w:t>Միաժամանակ, Նախագծով առաջարկվող կարգավորումն ավելի ամբողջական դարձնելու համար առաջարկում ենք լրացում կատարել նաև «Զինվորական ծառայության և զինծառայողի կարգավիճակի մասին» օրենքում (այսուհետ՝ Օրենք), մասնավորապես Օրենքի 59-րդ հոդվածի 9-րդ մասում լրացնել նոր նախադասություն՝ հետևյալ բովանդակությամբ.</w:t>
            </w:r>
          </w:p>
          <w:p w14:paraId="56446176" w14:textId="4DBD8035" w:rsidR="004E5C7C" w:rsidRPr="00CE32F1" w:rsidRDefault="009021E9" w:rsidP="009021E9">
            <w:pPr>
              <w:spacing w:line="360" w:lineRule="auto"/>
              <w:jc w:val="both"/>
              <w:rPr>
                <w:rFonts w:ascii="GHEA Grapalat" w:eastAsia="Calibri" w:hAnsi="GHEA Grapalat" w:cs="Times New Roman"/>
                <w:sz w:val="24"/>
                <w:szCs w:val="24"/>
                <w:lang w:val="hy-AM"/>
              </w:rPr>
            </w:pPr>
            <w:r w:rsidRPr="009021E9">
              <w:rPr>
                <w:rFonts w:ascii="GHEA Grapalat" w:eastAsia="Calibri" w:hAnsi="GHEA Grapalat" w:cs="Times New Roman"/>
                <w:sz w:val="24"/>
                <w:szCs w:val="24"/>
                <w:lang w:val="hy-AM"/>
              </w:rPr>
              <w:lastRenderedPageBreak/>
              <w:t>«Վարժական հավաքներին մասնակցության ժամանակահատվածում գործատուի կողմից քաղաքացու վարձատրության (աշխատավարձի պահպանման) հետ կապված հարաբերությունները կարգավորվում են Հայաստանի Հանրապետության աշխատանքային օրենսգրքով:»:</w:t>
            </w:r>
          </w:p>
        </w:tc>
        <w:tc>
          <w:tcPr>
            <w:tcW w:w="6930" w:type="dxa"/>
            <w:gridSpan w:val="3"/>
          </w:tcPr>
          <w:p w14:paraId="3EAC58A2" w14:textId="77777777" w:rsidR="003A1FE4" w:rsidRDefault="003A1FE4" w:rsidP="003A1FE4">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74D102A9" w14:textId="06ADD8AC" w:rsidR="003A1FE4" w:rsidRDefault="003A1FE4" w:rsidP="003A1FE4">
            <w:pPr>
              <w:spacing w:line="360" w:lineRule="auto"/>
              <w:jc w:val="both"/>
              <w:rPr>
                <w:rFonts w:ascii="GHEA Grapalat" w:hAnsi="GHEA Grapalat"/>
                <w:sz w:val="24"/>
                <w:szCs w:val="24"/>
                <w:lang w:val="hy-AM"/>
              </w:rPr>
            </w:pPr>
            <w:r>
              <w:rPr>
                <w:rFonts w:ascii="GHEA Grapalat" w:hAnsi="GHEA Grapalat"/>
                <w:sz w:val="24"/>
                <w:szCs w:val="24"/>
                <w:lang w:val="hy-AM"/>
              </w:rPr>
              <w:t>1-ին հոդվածը խմբագրվել է՝ լուծելով նաև բարձրացված խնդիրը:</w:t>
            </w:r>
          </w:p>
          <w:p w14:paraId="565DF9E7" w14:textId="3B603CEE" w:rsidR="006A6F38" w:rsidRDefault="006A6F38" w:rsidP="003A1FE4">
            <w:pPr>
              <w:spacing w:line="360" w:lineRule="auto"/>
              <w:jc w:val="both"/>
              <w:rPr>
                <w:rFonts w:ascii="GHEA Grapalat" w:hAnsi="GHEA Grapalat"/>
                <w:sz w:val="24"/>
                <w:szCs w:val="24"/>
                <w:lang w:val="hy-AM"/>
              </w:rPr>
            </w:pPr>
            <w:r>
              <w:rPr>
                <w:rFonts w:ascii="GHEA Grapalat" w:hAnsi="GHEA Grapalat"/>
                <w:sz w:val="24"/>
                <w:szCs w:val="24"/>
                <w:lang w:val="hy-AM"/>
              </w:rPr>
              <w:t>Միաժամանակ, ՀՀ կառավարության նախաձեռնությամբ Ազգային ժողով է ներկայացված</w:t>
            </w:r>
            <w:r>
              <w:rPr>
                <w:rFonts w:ascii="GHEA Grapalat" w:hAnsi="GHEA Grapalat"/>
                <w:b/>
                <w:sz w:val="24"/>
                <w:szCs w:val="24"/>
                <w:lang w:val="hy-AM"/>
              </w:rPr>
              <w:t xml:space="preserve"> </w:t>
            </w:r>
            <w:r>
              <w:rPr>
                <w:rFonts w:ascii="GHEA Grapalat" w:eastAsia="Calibri" w:hAnsi="GHEA Grapalat" w:cs="Times New Roman"/>
                <w:sz w:val="24"/>
                <w:szCs w:val="24"/>
                <w:lang w:val="hy-AM"/>
              </w:rPr>
              <w:t xml:space="preserve">«Զինվորական ծառայության և զինծառայողի կարգավիճակի մասին» օրենքում փոփոխություններ և լրացումներ կատարելու մասին» ՀՀ օրենքի նախագիծ, որի 1-ից 2-րդ ընթերցման շրջանակներում ՀՀ պաշտպանության նախարարության կողմից </w:t>
            </w:r>
            <w:r>
              <w:rPr>
                <w:rFonts w:ascii="GHEA Grapalat" w:eastAsia="Calibri" w:hAnsi="GHEA Grapalat" w:cs="Times New Roman"/>
                <w:sz w:val="24"/>
                <w:szCs w:val="24"/>
                <w:lang w:val="hy-AM"/>
              </w:rPr>
              <w:lastRenderedPageBreak/>
              <w:t>կիրականացվի առաջարկվող լրացման իրացումն օրենքի նախագծում:</w:t>
            </w:r>
          </w:p>
          <w:p w14:paraId="185BD90A" w14:textId="37C30C91" w:rsidR="004E5C7C" w:rsidRPr="00F3184B" w:rsidRDefault="004E5C7C" w:rsidP="003A1FE4">
            <w:pPr>
              <w:spacing w:line="360" w:lineRule="auto"/>
              <w:jc w:val="both"/>
              <w:rPr>
                <w:rFonts w:ascii="GHEA Grapalat" w:hAnsi="GHEA Grapalat"/>
                <w:b/>
                <w:bCs/>
                <w:sz w:val="24"/>
                <w:szCs w:val="24"/>
                <w:highlight w:val="yellow"/>
                <w:lang w:val="hy-AM"/>
              </w:rPr>
            </w:pPr>
          </w:p>
        </w:tc>
      </w:tr>
      <w:tr w:rsidR="00901C18" w:rsidRPr="009021E9" w14:paraId="3D05DA59" w14:textId="77777777" w:rsidTr="00143D5A">
        <w:tc>
          <w:tcPr>
            <w:tcW w:w="11112" w:type="dxa"/>
            <w:gridSpan w:val="3"/>
            <w:vMerge w:val="restart"/>
            <w:shd w:val="clear" w:color="auto" w:fill="A6A6A6" w:themeFill="background1" w:themeFillShade="A6"/>
          </w:tcPr>
          <w:p w14:paraId="2D669C48" w14:textId="63465AEA" w:rsidR="00901C18" w:rsidRPr="0072525D" w:rsidRDefault="00F30BCE"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Պաշտպանության նախարարություն</w:t>
            </w:r>
          </w:p>
        </w:tc>
        <w:tc>
          <w:tcPr>
            <w:tcW w:w="3412" w:type="dxa"/>
            <w:gridSpan w:val="2"/>
            <w:shd w:val="clear" w:color="auto" w:fill="A6A6A6" w:themeFill="background1" w:themeFillShade="A6"/>
          </w:tcPr>
          <w:p w14:paraId="54863E03" w14:textId="33A4F931" w:rsidR="00901C18" w:rsidRPr="0066741F" w:rsidRDefault="00F30BCE" w:rsidP="00143D5A">
            <w:pPr>
              <w:spacing w:line="360" w:lineRule="auto"/>
              <w:jc w:val="center"/>
              <w:rPr>
                <w:rFonts w:ascii="GHEA Grapalat" w:hAnsi="GHEA Grapalat"/>
                <w:b/>
                <w:bCs/>
                <w:sz w:val="24"/>
                <w:szCs w:val="24"/>
                <w:lang w:val="hy-AM"/>
              </w:rPr>
            </w:pPr>
            <w:r>
              <w:rPr>
                <w:rFonts w:ascii="GHEA Grapalat" w:hAnsi="GHEA Grapalat"/>
                <w:b/>
                <w:bCs/>
                <w:sz w:val="24"/>
                <w:szCs w:val="24"/>
                <w:lang w:val="hy-AM"/>
              </w:rPr>
              <w:t>06.03.2023</w:t>
            </w:r>
          </w:p>
        </w:tc>
      </w:tr>
      <w:tr w:rsidR="00901C18" w:rsidRPr="0066741F" w14:paraId="5CC14E52" w14:textId="77777777" w:rsidTr="00143D5A">
        <w:tc>
          <w:tcPr>
            <w:tcW w:w="11112" w:type="dxa"/>
            <w:gridSpan w:val="3"/>
            <w:vMerge/>
            <w:shd w:val="clear" w:color="auto" w:fill="A6A6A6" w:themeFill="background1" w:themeFillShade="A6"/>
          </w:tcPr>
          <w:p w14:paraId="24965955" w14:textId="77777777" w:rsidR="00901C18" w:rsidRPr="00F3184B" w:rsidRDefault="00901C18" w:rsidP="00143D5A">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36EDD2EB" w14:textId="497B56D9" w:rsidR="00901C18" w:rsidRPr="0066741F" w:rsidRDefault="00901C18" w:rsidP="00143D5A">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F30BCE" w:rsidRPr="00F30BCE">
              <w:rPr>
                <w:rFonts w:ascii="GHEA Grapalat" w:hAnsi="GHEA Grapalat"/>
                <w:b/>
                <w:bCs/>
                <w:sz w:val="24"/>
                <w:szCs w:val="24"/>
                <w:lang w:val="hy-AM"/>
              </w:rPr>
              <w:t>ՊՆ/510/1192-2023</w:t>
            </w:r>
          </w:p>
        </w:tc>
      </w:tr>
      <w:tr w:rsidR="00901C18" w:rsidRPr="00F3184B" w14:paraId="679DCB64" w14:textId="77777777" w:rsidTr="00DC65C0">
        <w:trPr>
          <w:gridAfter w:val="1"/>
          <w:wAfter w:w="12" w:type="dxa"/>
        </w:trPr>
        <w:tc>
          <w:tcPr>
            <w:tcW w:w="7582" w:type="dxa"/>
          </w:tcPr>
          <w:p w14:paraId="0B7C2951" w14:textId="5696D678" w:rsidR="00901C18" w:rsidRPr="00CE32F1" w:rsidRDefault="00F30BCE" w:rsidP="0072525D">
            <w:pPr>
              <w:spacing w:line="360" w:lineRule="auto"/>
              <w:jc w:val="both"/>
              <w:rPr>
                <w:rFonts w:ascii="GHEA Grapalat" w:eastAsia="Calibri" w:hAnsi="GHEA Grapalat" w:cs="Times New Roman"/>
                <w:sz w:val="24"/>
                <w:szCs w:val="24"/>
                <w:lang w:val="hy-AM"/>
              </w:rPr>
            </w:pPr>
            <w:r w:rsidRPr="00F30BCE">
              <w:rPr>
                <w:rFonts w:ascii="GHEA Grapalat" w:eastAsia="Calibri" w:hAnsi="GHEA Grapalat" w:cs="Times New Roman"/>
                <w:sz w:val="24"/>
                <w:szCs w:val="24"/>
                <w:lang w:val="hy-AM"/>
              </w:rPr>
              <w:t>2023 թվականի փետրվարի 24-ի Ձեր՝ N ՆՄ/ԺՍ-1/4391-2023 գրության առնչությամբ հայտնում եմ, որ «Հայաստանի Հանրապետության աշխատանքային օրենսգրքում փոփոխություն և լրացում կատարելու մասին» օրենքի նախագծի վերաբերյալ դիտողություններ և առաջարկություններ չունենք:</w:t>
            </w:r>
          </w:p>
        </w:tc>
        <w:tc>
          <w:tcPr>
            <w:tcW w:w="6930" w:type="dxa"/>
            <w:gridSpan w:val="3"/>
          </w:tcPr>
          <w:p w14:paraId="3549B47C" w14:textId="77777777" w:rsidR="00901C18" w:rsidRPr="00F3184B" w:rsidRDefault="00901C18" w:rsidP="00F3184B">
            <w:pPr>
              <w:spacing w:line="360" w:lineRule="auto"/>
              <w:jc w:val="center"/>
              <w:rPr>
                <w:rFonts w:ascii="GHEA Grapalat" w:hAnsi="GHEA Grapalat"/>
                <w:b/>
                <w:bCs/>
                <w:sz w:val="24"/>
                <w:szCs w:val="24"/>
                <w:highlight w:val="yellow"/>
                <w:lang w:val="hy-AM"/>
              </w:rPr>
            </w:pPr>
          </w:p>
        </w:tc>
      </w:tr>
      <w:tr w:rsidR="006623C9" w:rsidRPr="0066741F" w14:paraId="6860E3D8" w14:textId="77777777" w:rsidTr="00980217">
        <w:tc>
          <w:tcPr>
            <w:tcW w:w="11112" w:type="dxa"/>
            <w:gridSpan w:val="3"/>
            <w:vMerge w:val="restart"/>
            <w:shd w:val="clear" w:color="auto" w:fill="A6A6A6" w:themeFill="background1" w:themeFillShade="A6"/>
          </w:tcPr>
          <w:p w14:paraId="595A625C" w14:textId="4AE1A9FD" w:rsidR="006623C9" w:rsidRPr="0072525D" w:rsidRDefault="00713F8C"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Պետական եկամուտների կոմիտե</w:t>
            </w:r>
          </w:p>
        </w:tc>
        <w:tc>
          <w:tcPr>
            <w:tcW w:w="3412" w:type="dxa"/>
            <w:gridSpan w:val="2"/>
            <w:shd w:val="clear" w:color="auto" w:fill="A6A6A6" w:themeFill="background1" w:themeFillShade="A6"/>
          </w:tcPr>
          <w:p w14:paraId="7B7C3DEF" w14:textId="57625937" w:rsidR="006623C9" w:rsidRPr="0066741F" w:rsidRDefault="00713F8C"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06.03.2023</w:t>
            </w:r>
          </w:p>
        </w:tc>
      </w:tr>
      <w:tr w:rsidR="006623C9" w:rsidRPr="0066741F" w14:paraId="2936439C" w14:textId="77777777" w:rsidTr="00980217">
        <w:tc>
          <w:tcPr>
            <w:tcW w:w="11112" w:type="dxa"/>
            <w:gridSpan w:val="3"/>
            <w:vMerge/>
            <w:shd w:val="clear" w:color="auto" w:fill="A6A6A6" w:themeFill="background1" w:themeFillShade="A6"/>
          </w:tcPr>
          <w:p w14:paraId="6811D691" w14:textId="77777777" w:rsidR="006623C9" w:rsidRPr="00F3184B" w:rsidRDefault="006623C9" w:rsidP="00980217">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0F61779C" w14:textId="78FBC79F" w:rsidR="006623C9" w:rsidRPr="0066741F" w:rsidRDefault="006623C9" w:rsidP="00F30BCE">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713F8C" w:rsidRPr="00713F8C">
              <w:rPr>
                <w:rFonts w:ascii="GHEA Grapalat" w:hAnsi="GHEA Grapalat"/>
                <w:b/>
                <w:bCs/>
                <w:sz w:val="24"/>
                <w:szCs w:val="24"/>
                <w:lang w:val="hy-AM"/>
              </w:rPr>
              <w:t>01/3-3/13254-2023</w:t>
            </w:r>
          </w:p>
        </w:tc>
      </w:tr>
      <w:tr w:rsidR="006623C9" w:rsidRPr="00AF15AA" w14:paraId="23628BC6" w14:textId="77777777" w:rsidTr="00DC65C0">
        <w:trPr>
          <w:gridAfter w:val="1"/>
          <w:wAfter w:w="12" w:type="dxa"/>
        </w:trPr>
        <w:tc>
          <w:tcPr>
            <w:tcW w:w="7582" w:type="dxa"/>
          </w:tcPr>
          <w:p w14:paraId="17C0D815" w14:textId="77777777" w:rsidR="00713F8C" w:rsidRPr="00713F8C"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t xml:space="preserve">ՀՀ պետական եկամուտների կոմիտեն քննարկել է «Հայաստանի Հանրապետության աշխատանքային օրենսգրքում փոփոխություն և լրացում կատարելու մասին» օրենքի նախագիծը, ինչի վերաբերյալ հայտնում ենք հետևյալը։ </w:t>
            </w:r>
          </w:p>
          <w:p w14:paraId="5C2E5440" w14:textId="77777777" w:rsidR="00713F8C" w:rsidRPr="00713F8C"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lastRenderedPageBreak/>
              <w:t>Նախագծի 1-ին հոդվածի 2-րդ կետով՝ ՀՀ աշխատանքային օրենսգրքի 124-րդ հոդվածի 2-րդ մասը լրացվում է նոր նախադասությամբ հետևյալ բովանդակությամբ.</w:t>
            </w:r>
          </w:p>
          <w:p w14:paraId="7863050C" w14:textId="77777777" w:rsidR="00713F8C" w:rsidRPr="00713F8C"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t>«Հայտարարված վարժական հավաքներին 30 օրացուցային օրը չգերազանցող ժամկետով աշխատողին ներգրավելիս աշխատողի աշխատավարձը պահպանվում է աշխատողի և գործատուի համաձայնությամբ կամ կոլեկտիվ կամ աշխատանքային պայմանագրով նախատեսված դեպքերում, սակայն ոչ պակաս, քան վարժական հավաքներին մասնակցելու օրերի համար հաշվարկված աշխատողի միջին օրական աշխատավարձի 50 տոկոսի չափով:»:</w:t>
            </w:r>
          </w:p>
          <w:p w14:paraId="09C5897C" w14:textId="77777777" w:rsidR="00713F8C" w:rsidRPr="00713F8C"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t>Վերոնշյալ դրույթի հետ կապված առաջացել են հստակեցման ենթակա հետևյալ հարցերը՝</w:t>
            </w:r>
          </w:p>
          <w:p w14:paraId="7A3811B7" w14:textId="77777777" w:rsidR="00713F8C" w:rsidRPr="00713F8C"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t xml:space="preserve">1) արդյոք հայտարարված վարժական հավաքներին 30 օրացուցային օրը չգերազանցող ժամկետով աշխատողին ներգրավելիս աշխատողի աշխատավարձը պահպանվում է միայն աշխատողի և գործատուի համաձայնությամբ կամ կոլեկտիվ կամ աշխատանքային պայմանագրով նախատեսված դեպքերում։ Ընդ </w:t>
            </w:r>
            <w:r w:rsidRPr="00713F8C">
              <w:rPr>
                <w:rFonts w:ascii="GHEA Grapalat" w:eastAsia="Calibri" w:hAnsi="GHEA Grapalat" w:cs="Times New Roman"/>
                <w:sz w:val="24"/>
                <w:szCs w:val="24"/>
                <w:lang w:val="hy-AM"/>
              </w:rPr>
              <w:lastRenderedPageBreak/>
              <w:t xml:space="preserve">որում, վարժական հավաքներին աշխատողին ներգրավելիս աշխատավարձի պահպանումը կոլեկտիվ կամ աշխատանքային պայմանագրով նախատեսված չլինելու դեպքերում, եթե աշխատողի աշխատավարձը պահպանվում է միայն աշխատողի և գործատուի համաձայնությամբ, ապա անհասկանալի է վարժական հավաքներին մասնակցելու օրերի համար աշխատողի միջին օրական աշխատավարձի առնվազն 50 տոկոսի չափով աշխատավարձի պահպանման պահանջը, քանի որ, այդ դեպքում, պահպանվող աշխատավարձի չափը ևս կարող է որոշվել աշխատողի և գործատուի համաձայնությամբ,   </w:t>
            </w:r>
          </w:p>
          <w:p w14:paraId="540C981C" w14:textId="77777777" w:rsidR="00713F8C" w:rsidRPr="00713F8C"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t>2) հստակ չէ՝ պահպանվում է աշխատողի հիմնական աշխատավարձը, թե միջին աշխատավարձը,</w:t>
            </w:r>
          </w:p>
          <w:p w14:paraId="0234431E" w14:textId="77777777" w:rsidR="00713F8C" w:rsidRPr="00713F8C"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t>3) ե՞րբ պետք է կատարվի աշխատավարձի վճարումը՝ վարժական հավաքների մեկնելուց առաջ, թե՞ վերադառնալուց հետո։</w:t>
            </w:r>
          </w:p>
          <w:p w14:paraId="6ABD8D25" w14:textId="29FF7A51" w:rsidR="006623C9" w:rsidRPr="00CE32F1" w:rsidRDefault="00713F8C" w:rsidP="00713F8C">
            <w:pPr>
              <w:spacing w:line="360" w:lineRule="auto"/>
              <w:jc w:val="both"/>
              <w:rPr>
                <w:rFonts w:ascii="GHEA Grapalat" w:eastAsia="Calibri" w:hAnsi="GHEA Grapalat" w:cs="Times New Roman"/>
                <w:sz w:val="24"/>
                <w:szCs w:val="24"/>
                <w:lang w:val="hy-AM"/>
              </w:rPr>
            </w:pPr>
            <w:r w:rsidRPr="00713F8C">
              <w:rPr>
                <w:rFonts w:ascii="GHEA Grapalat" w:eastAsia="Calibri" w:hAnsi="GHEA Grapalat" w:cs="Times New Roman"/>
                <w:sz w:val="24"/>
                <w:szCs w:val="24"/>
                <w:lang w:val="hy-AM"/>
              </w:rPr>
              <w:t xml:space="preserve">Հաշվի առնելով վերոնշյալը և նախագծով սահմանվող դրույթի գործնականում կիրառման ընթացքում հնարավոր խնդիրներից խուսափելու նպատակով՝ կարծում ենք անհրաժեշտություն է </w:t>
            </w:r>
            <w:r w:rsidRPr="00713F8C">
              <w:rPr>
                <w:rFonts w:ascii="GHEA Grapalat" w:eastAsia="Calibri" w:hAnsi="GHEA Grapalat" w:cs="Times New Roman"/>
                <w:sz w:val="24"/>
                <w:szCs w:val="24"/>
                <w:lang w:val="hy-AM"/>
              </w:rPr>
              <w:lastRenderedPageBreak/>
              <w:t>առաջանում նախագիծը խմբագրել՝ հստակեցնելով բարձրացված հարցերը։</w:t>
            </w:r>
          </w:p>
        </w:tc>
        <w:tc>
          <w:tcPr>
            <w:tcW w:w="6930" w:type="dxa"/>
            <w:gridSpan w:val="3"/>
          </w:tcPr>
          <w:p w14:paraId="76D0B629" w14:textId="77777777" w:rsidR="006A6F38" w:rsidRDefault="006A6F38" w:rsidP="006A6F38">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3FE949D7" w14:textId="77777777" w:rsidR="006A6F38" w:rsidRDefault="006A6F38" w:rsidP="006A6F38">
            <w:pPr>
              <w:spacing w:line="360" w:lineRule="auto"/>
              <w:jc w:val="both"/>
              <w:rPr>
                <w:rFonts w:ascii="GHEA Grapalat" w:hAnsi="GHEA Grapalat"/>
                <w:sz w:val="24"/>
                <w:szCs w:val="24"/>
                <w:lang w:val="hy-AM"/>
              </w:rPr>
            </w:pPr>
            <w:r>
              <w:rPr>
                <w:rFonts w:ascii="GHEA Grapalat" w:hAnsi="GHEA Grapalat"/>
                <w:sz w:val="24"/>
                <w:szCs w:val="24"/>
                <w:lang w:val="hy-AM"/>
              </w:rPr>
              <w:t>1-ին հոդվածի խմբագրման արդյունքում կարգավորումը հստակեցվել է:</w:t>
            </w:r>
          </w:p>
          <w:p w14:paraId="04DCBD9B" w14:textId="2621AAFE" w:rsidR="006623C9" w:rsidRPr="00F3184B" w:rsidRDefault="006623C9" w:rsidP="006A6F38">
            <w:pPr>
              <w:spacing w:line="360" w:lineRule="auto"/>
              <w:jc w:val="both"/>
              <w:rPr>
                <w:rFonts w:ascii="GHEA Grapalat" w:hAnsi="GHEA Grapalat"/>
                <w:b/>
                <w:bCs/>
                <w:sz w:val="24"/>
                <w:szCs w:val="24"/>
                <w:highlight w:val="yellow"/>
                <w:lang w:val="hy-AM"/>
              </w:rPr>
            </w:pPr>
          </w:p>
        </w:tc>
      </w:tr>
      <w:tr w:rsidR="006623C9" w:rsidRPr="0066741F" w14:paraId="642238FD" w14:textId="77777777" w:rsidTr="00980217">
        <w:tc>
          <w:tcPr>
            <w:tcW w:w="11112" w:type="dxa"/>
            <w:gridSpan w:val="3"/>
            <w:vMerge w:val="restart"/>
            <w:shd w:val="clear" w:color="auto" w:fill="A6A6A6" w:themeFill="background1" w:themeFillShade="A6"/>
          </w:tcPr>
          <w:p w14:paraId="3D6DBDBF" w14:textId="42C7A419" w:rsidR="006623C9" w:rsidRPr="0072525D" w:rsidRDefault="00A339C1"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Ազգային անվտանգության ծառայություն</w:t>
            </w:r>
          </w:p>
        </w:tc>
        <w:tc>
          <w:tcPr>
            <w:tcW w:w="3412" w:type="dxa"/>
            <w:gridSpan w:val="2"/>
            <w:shd w:val="clear" w:color="auto" w:fill="A6A6A6" w:themeFill="background1" w:themeFillShade="A6"/>
          </w:tcPr>
          <w:p w14:paraId="36152466" w14:textId="5433E472" w:rsidR="006623C9" w:rsidRPr="0066741F" w:rsidRDefault="008C403C"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06.03.2023</w:t>
            </w:r>
          </w:p>
        </w:tc>
      </w:tr>
      <w:tr w:rsidR="006623C9" w:rsidRPr="0066741F" w14:paraId="5CD2FBC0" w14:textId="77777777" w:rsidTr="00980217">
        <w:tc>
          <w:tcPr>
            <w:tcW w:w="11112" w:type="dxa"/>
            <w:gridSpan w:val="3"/>
            <w:vMerge/>
            <w:shd w:val="clear" w:color="auto" w:fill="A6A6A6" w:themeFill="background1" w:themeFillShade="A6"/>
          </w:tcPr>
          <w:p w14:paraId="0FF13D3F" w14:textId="77777777" w:rsidR="006623C9" w:rsidRPr="00F3184B" w:rsidRDefault="006623C9" w:rsidP="00980217">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34C74C9D" w14:textId="3A07DFEE" w:rsidR="006623C9" w:rsidRPr="0066741F" w:rsidRDefault="006623C9"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8C403C" w:rsidRPr="008C403C">
              <w:rPr>
                <w:rFonts w:ascii="GHEA Grapalat" w:hAnsi="GHEA Grapalat"/>
                <w:b/>
                <w:bCs/>
                <w:sz w:val="24"/>
                <w:szCs w:val="24"/>
                <w:lang w:val="hy-AM"/>
              </w:rPr>
              <w:t>11/380</w:t>
            </w:r>
          </w:p>
        </w:tc>
      </w:tr>
      <w:tr w:rsidR="006623C9" w:rsidRPr="008C403C" w14:paraId="50F93785" w14:textId="77777777" w:rsidTr="00DC65C0">
        <w:trPr>
          <w:gridAfter w:val="1"/>
          <w:wAfter w:w="12" w:type="dxa"/>
        </w:trPr>
        <w:tc>
          <w:tcPr>
            <w:tcW w:w="7582" w:type="dxa"/>
          </w:tcPr>
          <w:p w14:paraId="07914351" w14:textId="220BC702" w:rsidR="006623C9" w:rsidRPr="00CE32F1" w:rsidRDefault="00A339C1" w:rsidP="0072525D">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«Հայաստանի Հանրապետության աշխատանքային օրենսգրքում փոփոխություն և լրացում կատարելու մասին» օրենքի նախագծի վերաբերյալ առաջարկություններ չկան</w:t>
            </w:r>
            <w:r w:rsidR="00B44656">
              <w:rPr>
                <w:rFonts w:ascii="GHEA Grapalat" w:eastAsia="Calibri" w:hAnsi="GHEA Grapalat" w:cs="Times New Roman"/>
                <w:sz w:val="24"/>
                <w:szCs w:val="24"/>
                <w:lang w:val="hy-AM"/>
              </w:rPr>
              <w:t>։</w:t>
            </w:r>
          </w:p>
        </w:tc>
        <w:tc>
          <w:tcPr>
            <w:tcW w:w="6930" w:type="dxa"/>
            <w:gridSpan w:val="3"/>
          </w:tcPr>
          <w:p w14:paraId="6AD037CA" w14:textId="77777777" w:rsidR="006623C9" w:rsidRPr="00F3184B" w:rsidRDefault="006623C9" w:rsidP="00F3184B">
            <w:pPr>
              <w:spacing w:line="360" w:lineRule="auto"/>
              <w:jc w:val="center"/>
              <w:rPr>
                <w:rFonts w:ascii="GHEA Grapalat" w:hAnsi="GHEA Grapalat"/>
                <w:b/>
                <w:bCs/>
                <w:sz w:val="24"/>
                <w:szCs w:val="24"/>
                <w:highlight w:val="yellow"/>
                <w:lang w:val="hy-AM"/>
              </w:rPr>
            </w:pPr>
          </w:p>
        </w:tc>
      </w:tr>
      <w:tr w:rsidR="006623C9" w:rsidRPr="0066741F" w14:paraId="40A6A4C9" w14:textId="77777777" w:rsidTr="00980217">
        <w:tc>
          <w:tcPr>
            <w:tcW w:w="11112" w:type="dxa"/>
            <w:gridSpan w:val="3"/>
            <w:vMerge w:val="restart"/>
            <w:shd w:val="clear" w:color="auto" w:fill="A6A6A6" w:themeFill="background1" w:themeFillShade="A6"/>
          </w:tcPr>
          <w:p w14:paraId="370278EF" w14:textId="79707656" w:rsidR="006623C9" w:rsidRPr="0072525D" w:rsidRDefault="008105E4"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Վարչապետի աշխատակազմի քաղաքացիական ծառայության գրասենյակ</w:t>
            </w:r>
          </w:p>
        </w:tc>
        <w:tc>
          <w:tcPr>
            <w:tcW w:w="3412" w:type="dxa"/>
            <w:gridSpan w:val="2"/>
            <w:shd w:val="clear" w:color="auto" w:fill="A6A6A6" w:themeFill="background1" w:themeFillShade="A6"/>
          </w:tcPr>
          <w:p w14:paraId="74E64309" w14:textId="43A92378" w:rsidR="006623C9" w:rsidRPr="0066741F" w:rsidRDefault="008105E4"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07.03.2023</w:t>
            </w:r>
          </w:p>
        </w:tc>
      </w:tr>
      <w:tr w:rsidR="006623C9" w:rsidRPr="0066741F" w14:paraId="5ECDC039" w14:textId="77777777" w:rsidTr="00980217">
        <w:tc>
          <w:tcPr>
            <w:tcW w:w="11112" w:type="dxa"/>
            <w:gridSpan w:val="3"/>
            <w:vMerge/>
            <w:shd w:val="clear" w:color="auto" w:fill="A6A6A6" w:themeFill="background1" w:themeFillShade="A6"/>
          </w:tcPr>
          <w:p w14:paraId="540C77E1" w14:textId="77777777" w:rsidR="006623C9" w:rsidRPr="00F3184B" w:rsidRDefault="006623C9" w:rsidP="00980217">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7D5FC9CD" w14:textId="04BDC78A" w:rsidR="006623C9" w:rsidRPr="0066741F" w:rsidRDefault="006623C9"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8105E4" w:rsidRPr="008105E4">
              <w:rPr>
                <w:rFonts w:ascii="GHEA Grapalat" w:hAnsi="GHEA Grapalat"/>
                <w:b/>
                <w:bCs/>
                <w:sz w:val="24"/>
                <w:szCs w:val="24"/>
                <w:lang w:val="hy-AM"/>
              </w:rPr>
              <w:t>/46.3/7926-2023</w:t>
            </w:r>
          </w:p>
        </w:tc>
      </w:tr>
      <w:tr w:rsidR="006623C9" w:rsidRPr="00AF15AA" w14:paraId="6E045DF8" w14:textId="77777777" w:rsidTr="00DC65C0">
        <w:trPr>
          <w:gridAfter w:val="1"/>
          <w:wAfter w:w="12" w:type="dxa"/>
        </w:trPr>
        <w:tc>
          <w:tcPr>
            <w:tcW w:w="7582" w:type="dxa"/>
          </w:tcPr>
          <w:p w14:paraId="2DD19DD5" w14:textId="77777777" w:rsidR="008105E4" w:rsidRPr="008105E4" w:rsidRDefault="008105E4" w:rsidP="008105E4">
            <w:pPr>
              <w:spacing w:line="360" w:lineRule="auto"/>
              <w:jc w:val="both"/>
              <w:rPr>
                <w:rFonts w:ascii="GHEA Grapalat" w:eastAsia="Calibri" w:hAnsi="GHEA Grapalat" w:cs="Times New Roman"/>
                <w:sz w:val="24"/>
                <w:szCs w:val="24"/>
                <w:lang w:val="hy-AM"/>
              </w:rPr>
            </w:pPr>
            <w:r w:rsidRPr="008105E4">
              <w:rPr>
                <w:rFonts w:ascii="GHEA Grapalat" w:eastAsia="Calibri" w:hAnsi="GHEA Grapalat" w:cs="Times New Roman"/>
                <w:sz w:val="24"/>
                <w:szCs w:val="24"/>
                <w:lang w:val="hy-AM"/>
              </w:rPr>
              <w:t>Ոսումնասիրելով Ձեր՝ 2023 թվականի փետրվարի 24-ի N ՆՄ/ԺՍ-1/4391-2023 գրությամբ ներկայացված «Հայաստանի Հանրապետության աշխատանքային օրենսգրքում փոփոխություն և լրացում կատարելու մասին» օրենքի նախագիծը (այսուհետ՝ Նախագիծ)՝ հայտնում ենք հետևյալը</w:t>
            </w:r>
            <w:r w:rsidRPr="008105E4">
              <w:rPr>
                <w:rFonts w:ascii="Cambria Math" w:eastAsia="Calibri" w:hAnsi="Cambria Math" w:cs="Cambria Math"/>
                <w:sz w:val="24"/>
                <w:szCs w:val="24"/>
                <w:lang w:val="hy-AM"/>
              </w:rPr>
              <w:t>․</w:t>
            </w:r>
          </w:p>
          <w:p w14:paraId="5DA0CA05" w14:textId="77777777" w:rsidR="008105E4" w:rsidRPr="008105E4" w:rsidRDefault="008105E4" w:rsidP="008105E4">
            <w:pPr>
              <w:spacing w:line="360" w:lineRule="auto"/>
              <w:jc w:val="both"/>
              <w:rPr>
                <w:rFonts w:ascii="GHEA Grapalat" w:eastAsia="Calibri" w:hAnsi="GHEA Grapalat" w:cs="Times New Roman"/>
                <w:sz w:val="24"/>
                <w:szCs w:val="24"/>
                <w:lang w:val="hy-AM"/>
              </w:rPr>
            </w:pPr>
            <w:r w:rsidRPr="008105E4">
              <w:rPr>
                <w:rFonts w:ascii="GHEA Grapalat" w:eastAsia="Calibri" w:hAnsi="GHEA Grapalat" w:cs="Times New Roman"/>
                <w:sz w:val="24"/>
                <w:szCs w:val="24"/>
                <w:lang w:val="hy-AM"/>
              </w:rPr>
              <w:t xml:space="preserve">Նախագծով առաջարկվում է հայտարարված վարժական հավաքներին 30 օրացուցային օրը չգերազանցող ժամկետով աշխատողին ներգրավելիս աշխատողի աշխատավարձը պահպանել աշխատողի և գործատուի համաձայնությամբ կամ </w:t>
            </w:r>
            <w:r w:rsidRPr="008105E4">
              <w:rPr>
                <w:rFonts w:ascii="GHEA Grapalat" w:eastAsia="Calibri" w:hAnsi="GHEA Grapalat" w:cs="Times New Roman"/>
                <w:sz w:val="24"/>
                <w:szCs w:val="24"/>
                <w:lang w:val="hy-AM"/>
              </w:rPr>
              <w:lastRenderedPageBreak/>
              <w:t>կոլեկտիվ կամ աշխատանքային պայմանագրով նախատեսված դեպքերում, սակայն ոչ պակաս, քան վարժական հավաքներին մասնակցելու օրերի համար հաշվարկված աշխատողի միջին օրական աշխատավարձի 50 տոկոսի չափով: Առաջարկվող կարգավորման համար որպես հիմնավորում նշվում է, որ ներկայումս որոշվել է այսուհետ հայտարարված վարժական հավաքներին յուրաքանչյուր պահեստազորայինի տարվա ընթացքում ներգրավել առավելագույնը 25 օրացուցային օր ժամկետով, որի կապակցությամբ անհրաժեշտություն է առաջացել վերանայելու նաև վարժական հավաքների կանչված աշխատող պահեստազորայինների՝ հիմնական աշխատանքի վայրում վարձատրության հետ կապված կարգավորումները:</w:t>
            </w:r>
          </w:p>
          <w:p w14:paraId="7C731341" w14:textId="77777777" w:rsidR="008105E4" w:rsidRPr="008105E4" w:rsidRDefault="008105E4" w:rsidP="008105E4">
            <w:pPr>
              <w:spacing w:line="360" w:lineRule="auto"/>
              <w:jc w:val="both"/>
              <w:rPr>
                <w:rFonts w:ascii="GHEA Grapalat" w:eastAsia="Calibri" w:hAnsi="GHEA Grapalat" w:cs="Times New Roman"/>
                <w:sz w:val="24"/>
                <w:szCs w:val="24"/>
                <w:lang w:val="hy-AM"/>
              </w:rPr>
            </w:pPr>
            <w:r w:rsidRPr="008105E4">
              <w:rPr>
                <w:rFonts w:ascii="GHEA Grapalat" w:eastAsia="Calibri" w:hAnsi="GHEA Grapalat" w:cs="Times New Roman"/>
                <w:sz w:val="24"/>
                <w:szCs w:val="24"/>
                <w:lang w:val="hy-AM"/>
              </w:rPr>
              <w:t xml:space="preserve">Այս առումով նախ հարկ է նկատել, որ համապատասխան իրավահարաբերությունները կարգավորվում են «Զինվորական ծառայության և զինծառայողի կարգավիճակի մասին» օրենքով, ուստի Աշխատանքային օրենսգրքում փոփոխություններ կատարելու դեպքում կարծում ենք անհրաժեշտ է փոփոխություններ </w:t>
            </w:r>
            <w:r w:rsidRPr="008105E4">
              <w:rPr>
                <w:rFonts w:ascii="GHEA Grapalat" w:eastAsia="Calibri" w:hAnsi="GHEA Grapalat" w:cs="Times New Roman"/>
                <w:sz w:val="24"/>
                <w:szCs w:val="24"/>
                <w:lang w:val="hy-AM"/>
              </w:rPr>
              <w:lastRenderedPageBreak/>
              <w:t>կատարել նաև «Զինվորական ծառայության և զինծառայողի կարգավիճակի մասին» օրենքում:</w:t>
            </w:r>
          </w:p>
          <w:p w14:paraId="65B6A4F7" w14:textId="77777777" w:rsidR="008105E4" w:rsidRPr="008105E4" w:rsidRDefault="008105E4" w:rsidP="008105E4">
            <w:pPr>
              <w:spacing w:line="360" w:lineRule="auto"/>
              <w:jc w:val="both"/>
              <w:rPr>
                <w:rFonts w:ascii="GHEA Grapalat" w:eastAsia="Calibri" w:hAnsi="GHEA Grapalat" w:cs="Times New Roman"/>
                <w:sz w:val="24"/>
                <w:szCs w:val="24"/>
                <w:lang w:val="hy-AM"/>
              </w:rPr>
            </w:pPr>
            <w:r w:rsidRPr="008105E4">
              <w:rPr>
                <w:rFonts w:ascii="GHEA Grapalat" w:eastAsia="Calibri" w:hAnsi="GHEA Grapalat" w:cs="Times New Roman"/>
                <w:sz w:val="24"/>
                <w:szCs w:val="24"/>
                <w:lang w:val="hy-AM"/>
              </w:rPr>
              <w:t xml:space="preserve">Նախագծով առաջարկվող դրույթը անհրաժեշտ է դիտարկել պետական մարմիններում կիրառման նպատակահարմարության տեսանկյունից, քանի որ այն մասնավոր հատվածում գործատուի համար որևէ պարտավորություն չի առաջացնում: Այն դեպքերում, երբ գործատուն որոշում է աշխատողին վարձատրել այդ ժամանակահատվածի համար, որպես կանոն պահպանում է աշխատավարձը: Մինչդեռ պետական, տեղական ինքնակառավարման մարմինների համար Աշխատանքային օրենսգրքի (այսուհետ՝ Օրենսգիրք) 175-րդ հոդվածի 2-րդ մասով սահմանված է, որ պետական կամ հասարակական պարտականությունների կատարման համար աշխատանքային պարտականությունների կատարումից ազատված պետական կամ տեղական ինքնակառավարման մարմինների աշխատողների միջին աշխատավարձը վճարվում է աշխատողի հիմնական աշխատատեղից, եթե օրենքով այլ բան նախատեսված չէ: </w:t>
            </w:r>
            <w:r w:rsidRPr="008105E4">
              <w:rPr>
                <w:rFonts w:ascii="GHEA Grapalat" w:eastAsia="Calibri" w:hAnsi="GHEA Grapalat" w:cs="Times New Roman"/>
                <w:sz w:val="24"/>
                <w:szCs w:val="24"/>
                <w:lang w:val="hy-AM"/>
              </w:rPr>
              <w:tab/>
              <w:t xml:space="preserve">Հիշյալ դրույթի համաձայն` վարժական հավաքների ընթացքում </w:t>
            </w:r>
            <w:r w:rsidRPr="008105E4">
              <w:rPr>
                <w:rFonts w:ascii="GHEA Grapalat" w:eastAsia="Calibri" w:hAnsi="GHEA Grapalat" w:cs="Times New Roman"/>
                <w:sz w:val="24"/>
                <w:szCs w:val="24"/>
                <w:lang w:val="hy-AM"/>
              </w:rPr>
              <w:lastRenderedPageBreak/>
              <w:t xml:space="preserve">պետական մարմիններում որոշ դեպքերում պահպանվում է աշխատողի միջին աշխատավարձը (անկախ այն հանգամանքից, որ «Զինվորական ծառայության և զինծառայողի կարգավիճակի մասին» օրենքում նախատեսված է միայն աշխատատեղի պահպանում): Հարց է առաջանում, տվյալ դեպքում պետական կամ տեղական ինքնակառավարման մարմիններում ո՞ր դրույթով պետք է ղեկավարվեն՝ Օրենսգրքի 124-րդ հոդվածի 2-րդ մասով, թե՞ 175-րդ հոդվածի 2-րդ մասով: </w:t>
            </w:r>
          </w:p>
          <w:p w14:paraId="2AE3776A" w14:textId="77777777" w:rsidR="008105E4" w:rsidRPr="008105E4" w:rsidRDefault="008105E4" w:rsidP="008105E4">
            <w:pPr>
              <w:spacing w:line="360" w:lineRule="auto"/>
              <w:jc w:val="both"/>
              <w:rPr>
                <w:rFonts w:ascii="GHEA Grapalat" w:eastAsia="Calibri" w:hAnsi="GHEA Grapalat" w:cs="Times New Roman"/>
                <w:sz w:val="24"/>
                <w:szCs w:val="24"/>
                <w:lang w:val="hy-AM"/>
              </w:rPr>
            </w:pPr>
            <w:r w:rsidRPr="008105E4">
              <w:rPr>
                <w:rFonts w:ascii="GHEA Grapalat" w:eastAsia="Calibri" w:hAnsi="GHEA Grapalat" w:cs="Times New Roman"/>
                <w:sz w:val="24"/>
                <w:szCs w:val="24"/>
                <w:lang w:val="hy-AM"/>
              </w:rPr>
              <w:t>Բացի այդ, օրինակ այն դեպքում, երբ վարժական հավաքի է ներգրավվում Պաշտպանության նախարարության աշխատողը՝ քաղաքացիական աշխատանք կատարողը, ապա նրան նույն բյուջեից պետք է վճարվի և որպես զինծառայող, և որպես քաղաքացիական աշխատանք կատարող, կամ եթե վարժական հավաքի ընթացքում նրան վճարվող դրամական բավարարման չափն ավելի բարձր է, քան հիմնական աշխատանքի համար միջին աշխատավարձը, սակայն նրան կարող է վճարվել նաև միջին աշխատավարձի 50 տոկոսը կամ էլ՝ չվճարվել:</w:t>
            </w:r>
          </w:p>
          <w:p w14:paraId="7368F59F" w14:textId="77777777" w:rsidR="008105E4" w:rsidRPr="008105E4" w:rsidRDefault="008105E4" w:rsidP="008105E4">
            <w:pPr>
              <w:spacing w:line="360" w:lineRule="auto"/>
              <w:jc w:val="both"/>
              <w:rPr>
                <w:rFonts w:ascii="GHEA Grapalat" w:eastAsia="Calibri" w:hAnsi="GHEA Grapalat" w:cs="Times New Roman"/>
                <w:sz w:val="24"/>
                <w:szCs w:val="24"/>
                <w:lang w:val="hy-AM"/>
              </w:rPr>
            </w:pPr>
            <w:r w:rsidRPr="008105E4">
              <w:rPr>
                <w:rFonts w:ascii="GHEA Grapalat" w:eastAsia="Calibri" w:hAnsi="GHEA Grapalat" w:cs="Times New Roman"/>
                <w:sz w:val="24"/>
                <w:szCs w:val="24"/>
                <w:lang w:val="hy-AM"/>
              </w:rPr>
              <w:lastRenderedPageBreak/>
              <w:t xml:space="preserve">Ընդհանուր առմամբ գտնում ենք, որ պետական մարմիններում աշխատողների համար երաշխիքները պետք է հստակ սահմանված լինեն և աշխատավարձի պահպանումը չպետք է կախված լինի գործատուի հայեցողությունից: </w:t>
            </w:r>
            <w:r w:rsidRPr="008105E4">
              <w:rPr>
                <w:rFonts w:ascii="GHEA Grapalat" w:eastAsia="Calibri" w:hAnsi="GHEA Grapalat" w:cs="Times New Roman"/>
                <w:sz w:val="24"/>
                <w:szCs w:val="24"/>
                <w:lang w:val="hy-AM"/>
              </w:rPr>
              <w:tab/>
            </w:r>
          </w:p>
          <w:p w14:paraId="615806BA" w14:textId="1CA3C5FB" w:rsidR="006623C9" w:rsidRPr="00CE32F1" w:rsidRDefault="008105E4" w:rsidP="008105E4">
            <w:pPr>
              <w:spacing w:line="360" w:lineRule="auto"/>
              <w:jc w:val="both"/>
              <w:rPr>
                <w:rFonts w:ascii="GHEA Grapalat" w:eastAsia="Calibri" w:hAnsi="GHEA Grapalat" w:cs="Times New Roman"/>
                <w:sz w:val="24"/>
                <w:szCs w:val="24"/>
                <w:lang w:val="hy-AM"/>
              </w:rPr>
            </w:pPr>
            <w:r w:rsidRPr="008105E4">
              <w:rPr>
                <w:rFonts w:ascii="GHEA Grapalat" w:eastAsia="Calibri" w:hAnsi="GHEA Grapalat" w:cs="Times New Roman"/>
                <w:sz w:val="24"/>
                <w:szCs w:val="24"/>
                <w:lang w:val="hy-AM"/>
              </w:rPr>
              <w:t xml:space="preserve">Հիմք ընդունելով վերոգրյալը՝ առաջարկում ենք ոչ պետական հատվածի աշխատողների համար աշխատավարձի չափի որոշումը թողնել կողմերի համաձայնությանը, իսկ պետական մարմիններում աշխատողների համար փոփոխություններ նախատեսել «Զինվորական ծառայության և զինծառայողի կարգավիճակի մասին» օրենքում՝ սահմանելով այնպիսի կարգավորումներ, որոնց համաձայն վարժական հավաքներին ներգրավվելու ժամանակահատվածի համար պետական մարմիններում աշխատող անձանց հիմնական աշխատանքի վայրում կպահպանվի նրանց աշխատատեղը (պաշտոնը) և նրանց կվճարվի միջին աշխատավարձ, իսկ վարժական հավաքի ավարտից հետո նրանք միանվագ ձևով կվճարվեն համապատասխան կազմերի պայմանագրային զինծառայողների համար սահմանված դրամական ապահովությանը համարժեք չափով և կարգով: </w:t>
            </w:r>
            <w:r w:rsidRPr="008105E4">
              <w:rPr>
                <w:rFonts w:ascii="GHEA Grapalat" w:eastAsia="Calibri" w:hAnsi="GHEA Grapalat" w:cs="Times New Roman"/>
                <w:sz w:val="24"/>
                <w:szCs w:val="24"/>
                <w:lang w:val="hy-AM"/>
              </w:rPr>
              <w:lastRenderedPageBreak/>
              <w:t>Այսինքն՝ սահմանել նույնական կարգավորումներ, ինչպիսիք «Զինվորական ծառայության և զինծառայողի կարգավիճակի մասին» օրենքով սահմանված են զինվորական վարժանքի և զորավարժության մասնակիցների համար։</w:t>
            </w:r>
          </w:p>
        </w:tc>
        <w:tc>
          <w:tcPr>
            <w:tcW w:w="6930" w:type="dxa"/>
            <w:gridSpan w:val="3"/>
          </w:tcPr>
          <w:p w14:paraId="1E107764" w14:textId="77777777" w:rsidR="003C3D0B" w:rsidRDefault="003C3D0B" w:rsidP="003C3D0B">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78C107DF" w14:textId="0F9FE7F2" w:rsidR="003C3D0B" w:rsidRDefault="003C3D0B" w:rsidP="003C3D0B">
            <w:pPr>
              <w:spacing w:line="360" w:lineRule="auto"/>
              <w:jc w:val="both"/>
              <w:rPr>
                <w:rFonts w:ascii="GHEA Grapalat" w:hAnsi="GHEA Grapalat"/>
                <w:sz w:val="24"/>
                <w:szCs w:val="24"/>
                <w:lang w:val="hy-AM"/>
              </w:rPr>
            </w:pPr>
            <w:r>
              <w:rPr>
                <w:rFonts w:ascii="GHEA Grapalat" w:hAnsi="GHEA Grapalat"/>
                <w:sz w:val="24"/>
                <w:szCs w:val="24"/>
                <w:lang w:val="hy-AM"/>
              </w:rPr>
              <w:t>1-ին հոդվածը խմբագրվել է՝ կարգավորելով նաև 30 օրացուցային օր</w:t>
            </w:r>
            <w:r w:rsidR="0048158C">
              <w:rPr>
                <w:rFonts w:ascii="GHEA Grapalat" w:hAnsi="GHEA Grapalat"/>
                <w:sz w:val="24"/>
                <w:szCs w:val="24"/>
                <w:lang w:val="hy-AM"/>
              </w:rPr>
              <w:t>ը գերազանցող</w:t>
            </w:r>
            <w:r>
              <w:rPr>
                <w:rFonts w:ascii="GHEA Grapalat" w:hAnsi="GHEA Grapalat"/>
                <w:sz w:val="24"/>
                <w:szCs w:val="24"/>
                <w:lang w:val="hy-AM"/>
              </w:rPr>
              <w:t xml:space="preserve"> ժամկետով աշխատողին վարժական հավաքների ներգրավելիս աշխատավարձի հետ կապված հարաբերությունները: Միաժամանակ, «Զինվորական ծառայության և զինծառայողի կարգավիճակի մասին» օրենքի 60-րդ հոդվածի 5-րդ մասի կարգավորումն ունի ընդհանուր բնույթ, իսկ առաջարկվող կարգավորումները մանրամասնում են աշխատավարձի </w:t>
            </w:r>
            <w:r>
              <w:rPr>
                <w:rFonts w:ascii="GHEA Grapalat" w:hAnsi="GHEA Grapalat"/>
                <w:sz w:val="24"/>
                <w:szCs w:val="24"/>
                <w:lang w:val="hy-AM"/>
              </w:rPr>
              <w:lastRenderedPageBreak/>
              <w:t>պահպանման պայմանները, որի պարագայում մանրամասնեցված աշխատանքային հարաբերությունները ՀՀ աշխատանքային օրենսգրքի կարգավորման դաշտում են:</w:t>
            </w:r>
          </w:p>
          <w:p w14:paraId="65B51833" w14:textId="3D2A9557" w:rsidR="00B174E1" w:rsidRDefault="00B174E1" w:rsidP="00B174E1">
            <w:pPr>
              <w:spacing w:line="360" w:lineRule="auto"/>
              <w:jc w:val="both"/>
              <w:rPr>
                <w:rFonts w:ascii="GHEA Grapalat" w:eastAsia="Calibri" w:hAnsi="GHEA Grapalat" w:cs="Times New Roman"/>
                <w:sz w:val="24"/>
                <w:szCs w:val="24"/>
                <w:lang w:val="hy-AM"/>
              </w:rPr>
            </w:pPr>
            <w:r>
              <w:rPr>
                <w:rFonts w:ascii="GHEA Grapalat" w:hAnsi="GHEA Grapalat"/>
                <w:sz w:val="24"/>
                <w:szCs w:val="24"/>
                <w:lang w:val="hy-AM"/>
              </w:rPr>
              <w:t xml:space="preserve">Միաժամանակ, ՀՀ աշխատանքային օրենսգրքի 124-րդ հոդվածի և 175-րդ հոդվածի միջև կապն ուղղակի չէ: Եթե ընդունենք, որ 175-րդ հոդվածի 2-րդ մասով սահմանված պետական պարտականությունը ներառում է վարժական հավաքները, ապա ստացվում է, որ </w:t>
            </w:r>
            <w:r>
              <w:rPr>
                <w:rFonts w:ascii="GHEA Grapalat" w:eastAsia="Calibri" w:hAnsi="GHEA Grapalat" w:cs="Times New Roman"/>
                <w:sz w:val="24"/>
                <w:szCs w:val="24"/>
                <w:lang w:val="hy-AM"/>
              </w:rPr>
              <w:t xml:space="preserve">ոչ պետական հատվածի կազմակերպությունում 1 մլն դրամ աշխատավարձ ստացող աշխատողին միջին աշխատավարձի հաշվարկով պետք է վճարում կատարի ՀՀ պաշտպանության նախարարությունը (վարժական հավաքների կանչված աշխատողին նշանակված զինվորական պաշտոնի դրամական ապահովության վճարման հետ միաժամանակ), ինչն իրատեսական չէ: Ընդ որում, եթե հիմք ընդունվի 175-րդ հոդվածի կարգավորումը, ապա չի կարող սահմանվել նաև, որ ոչ պետական հատվածում աշխատավարձի չափի որոշումն իրականացվում է կողմերի համաձայնությամբ: Բացի այդ, խնդիրը </w:t>
            </w:r>
            <w:r>
              <w:rPr>
                <w:rFonts w:ascii="GHEA Grapalat" w:eastAsia="Calibri" w:hAnsi="GHEA Grapalat" w:cs="Times New Roman"/>
                <w:sz w:val="24"/>
                <w:szCs w:val="24"/>
                <w:lang w:val="hy-AM"/>
              </w:rPr>
              <w:lastRenderedPageBreak/>
              <w:t>բարձրացվել և հանձնարարվել է լուծումներ տալ առաջին հերթին ոչ պետական հատվածի հետ կապված վարձատրության պահպանման հարաբերություններին:</w:t>
            </w:r>
          </w:p>
          <w:p w14:paraId="09070981" w14:textId="5217EEC3" w:rsidR="006623C9" w:rsidRPr="00F3184B" w:rsidRDefault="006623C9" w:rsidP="003C3D0B">
            <w:pPr>
              <w:spacing w:line="360" w:lineRule="auto"/>
              <w:jc w:val="both"/>
              <w:rPr>
                <w:rFonts w:ascii="GHEA Grapalat" w:hAnsi="GHEA Grapalat"/>
                <w:b/>
                <w:bCs/>
                <w:sz w:val="24"/>
                <w:szCs w:val="24"/>
                <w:highlight w:val="yellow"/>
                <w:lang w:val="hy-AM"/>
              </w:rPr>
            </w:pPr>
          </w:p>
        </w:tc>
      </w:tr>
      <w:tr w:rsidR="006623C9" w:rsidRPr="0066741F" w14:paraId="5C256D06" w14:textId="77777777" w:rsidTr="00980217">
        <w:tc>
          <w:tcPr>
            <w:tcW w:w="11112" w:type="dxa"/>
            <w:gridSpan w:val="3"/>
            <w:vMerge w:val="restart"/>
            <w:shd w:val="clear" w:color="auto" w:fill="A6A6A6" w:themeFill="background1" w:themeFillShade="A6"/>
          </w:tcPr>
          <w:p w14:paraId="2946B4A1" w14:textId="102EED22" w:rsidR="006623C9" w:rsidRPr="0072525D" w:rsidRDefault="0028583A"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Պետական վերահսկողական ծառայություն</w:t>
            </w:r>
          </w:p>
        </w:tc>
        <w:tc>
          <w:tcPr>
            <w:tcW w:w="3412" w:type="dxa"/>
            <w:gridSpan w:val="2"/>
            <w:shd w:val="clear" w:color="auto" w:fill="A6A6A6" w:themeFill="background1" w:themeFillShade="A6"/>
          </w:tcPr>
          <w:p w14:paraId="188C5F01" w14:textId="3E1EFC6E" w:rsidR="006623C9" w:rsidRPr="0066741F" w:rsidRDefault="0028583A"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07.03.2023</w:t>
            </w:r>
          </w:p>
        </w:tc>
      </w:tr>
      <w:tr w:rsidR="006623C9" w:rsidRPr="0066741F" w14:paraId="3508AF99" w14:textId="77777777" w:rsidTr="00980217">
        <w:tc>
          <w:tcPr>
            <w:tcW w:w="11112" w:type="dxa"/>
            <w:gridSpan w:val="3"/>
            <w:vMerge/>
            <w:shd w:val="clear" w:color="auto" w:fill="A6A6A6" w:themeFill="background1" w:themeFillShade="A6"/>
          </w:tcPr>
          <w:p w14:paraId="22D459D8" w14:textId="77777777" w:rsidR="006623C9" w:rsidRPr="00F3184B" w:rsidRDefault="006623C9" w:rsidP="00980217">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47878511" w14:textId="54224EA3" w:rsidR="006623C9" w:rsidRPr="0066741F" w:rsidRDefault="006623C9"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28583A" w:rsidRPr="0028583A">
              <w:rPr>
                <w:rFonts w:ascii="GHEA Grapalat" w:hAnsi="GHEA Grapalat"/>
                <w:b/>
                <w:bCs/>
                <w:sz w:val="24"/>
                <w:szCs w:val="24"/>
                <w:lang w:val="hy-AM"/>
              </w:rPr>
              <w:t>Ե/464-23</w:t>
            </w:r>
          </w:p>
        </w:tc>
      </w:tr>
      <w:tr w:rsidR="006623C9" w:rsidRPr="0028583A" w14:paraId="302CAA37" w14:textId="77777777" w:rsidTr="00DC65C0">
        <w:trPr>
          <w:gridAfter w:val="1"/>
          <w:wAfter w:w="12" w:type="dxa"/>
        </w:trPr>
        <w:tc>
          <w:tcPr>
            <w:tcW w:w="7582" w:type="dxa"/>
          </w:tcPr>
          <w:p w14:paraId="22EB9F96" w14:textId="6DC6662C" w:rsidR="006623C9" w:rsidRPr="00CE32F1" w:rsidRDefault="0028583A" w:rsidP="0072525D">
            <w:pPr>
              <w:spacing w:line="360" w:lineRule="auto"/>
              <w:jc w:val="both"/>
              <w:rPr>
                <w:rFonts w:ascii="GHEA Grapalat" w:eastAsia="Calibri" w:hAnsi="GHEA Grapalat" w:cs="Times New Roman"/>
                <w:sz w:val="24"/>
                <w:szCs w:val="24"/>
                <w:lang w:val="hy-AM"/>
              </w:rPr>
            </w:pPr>
            <w:r w:rsidRPr="0028583A">
              <w:rPr>
                <w:rFonts w:ascii="GHEA Grapalat" w:eastAsia="Calibri" w:hAnsi="GHEA Grapalat" w:cs="Times New Roman"/>
                <w:sz w:val="24"/>
                <w:szCs w:val="24"/>
                <w:lang w:val="hy-AM"/>
              </w:rPr>
              <w:tab/>
              <w:t>Ի պատասխան Ձեր՝ 2023 թվականի փետրվարի 24-ի թիվ ՆՄ/ԺՍ-1/4391-2023 գրության՝ հայտնում ենք, որ ներկայացված՝ «Հայաստանի Հանրապետության աշխատանքային օրենսգրքում փոփոխություն և լրացում կատարելու մասին» օրենքի նախագծի վերաբերյալ առաջարկություններ չունենք:</w:t>
            </w:r>
          </w:p>
        </w:tc>
        <w:tc>
          <w:tcPr>
            <w:tcW w:w="6930" w:type="dxa"/>
            <w:gridSpan w:val="3"/>
          </w:tcPr>
          <w:p w14:paraId="4455F1DE" w14:textId="77777777" w:rsidR="006623C9" w:rsidRPr="00F3184B" w:rsidRDefault="006623C9" w:rsidP="00F3184B">
            <w:pPr>
              <w:spacing w:line="360" w:lineRule="auto"/>
              <w:jc w:val="center"/>
              <w:rPr>
                <w:rFonts w:ascii="GHEA Grapalat" w:hAnsi="GHEA Grapalat"/>
                <w:b/>
                <w:bCs/>
                <w:sz w:val="24"/>
                <w:szCs w:val="24"/>
                <w:highlight w:val="yellow"/>
                <w:lang w:val="hy-AM"/>
              </w:rPr>
            </w:pPr>
          </w:p>
        </w:tc>
      </w:tr>
      <w:tr w:rsidR="006623C9" w:rsidRPr="0066741F" w14:paraId="14AD860F" w14:textId="77777777" w:rsidTr="00980217">
        <w:tc>
          <w:tcPr>
            <w:tcW w:w="11112" w:type="dxa"/>
            <w:gridSpan w:val="3"/>
            <w:vMerge w:val="restart"/>
            <w:shd w:val="clear" w:color="auto" w:fill="A6A6A6" w:themeFill="background1" w:themeFillShade="A6"/>
          </w:tcPr>
          <w:p w14:paraId="407DC05A" w14:textId="538ADF85" w:rsidR="006623C9" w:rsidRPr="0072525D" w:rsidRDefault="000856D1"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Վարչապետի աշխատակազմի անվտանգության խորհրդի գրասենյակ</w:t>
            </w:r>
          </w:p>
        </w:tc>
        <w:tc>
          <w:tcPr>
            <w:tcW w:w="3412" w:type="dxa"/>
            <w:gridSpan w:val="2"/>
            <w:shd w:val="clear" w:color="auto" w:fill="A6A6A6" w:themeFill="background1" w:themeFillShade="A6"/>
          </w:tcPr>
          <w:p w14:paraId="33490E12" w14:textId="3FB717BA" w:rsidR="006623C9" w:rsidRPr="0066741F" w:rsidRDefault="00716DE9"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07.03.2023</w:t>
            </w:r>
          </w:p>
        </w:tc>
      </w:tr>
      <w:tr w:rsidR="006623C9" w:rsidRPr="0066741F" w14:paraId="67B1C2D9" w14:textId="77777777" w:rsidTr="00980217">
        <w:tc>
          <w:tcPr>
            <w:tcW w:w="11112" w:type="dxa"/>
            <w:gridSpan w:val="3"/>
            <w:vMerge/>
            <w:shd w:val="clear" w:color="auto" w:fill="A6A6A6" w:themeFill="background1" w:themeFillShade="A6"/>
          </w:tcPr>
          <w:p w14:paraId="5FFCA5CB" w14:textId="77777777" w:rsidR="006623C9" w:rsidRPr="00F3184B" w:rsidRDefault="006623C9" w:rsidP="00980217">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7A714D5C" w14:textId="53283F36" w:rsidR="006623C9" w:rsidRPr="0066741F" w:rsidRDefault="006623C9"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716DE9" w:rsidRPr="00716DE9">
              <w:rPr>
                <w:rFonts w:ascii="GHEA Grapalat" w:hAnsi="GHEA Grapalat"/>
                <w:b/>
                <w:bCs/>
                <w:sz w:val="24"/>
                <w:szCs w:val="24"/>
                <w:lang w:val="hy-AM"/>
              </w:rPr>
              <w:t>/33.13/8037-2023</w:t>
            </w:r>
          </w:p>
        </w:tc>
      </w:tr>
      <w:tr w:rsidR="006623C9" w:rsidRPr="00AF15AA" w14:paraId="2A3F00D4" w14:textId="77777777" w:rsidTr="00DC65C0">
        <w:trPr>
          <w:gridAfter w:val="1"/>
          <w:wAfter w:w="12" w:type="dxa"/>
        </w:trPr>
        <w:tc>
          <w:tcPr>
            <w:tcW w:w="7582" w:type="dxa"/>
          </w:tcPr>
          <w:p w14:paraId="2E516688" w14:textId="77777777" w:rsidR="000856D1" w:rsidRPr="000856D1" w:rsidRDefault="000856D1" w:rsidP="000856D1">
            <w:pPr>
              <w:spacing w:line="360" w:lineRule="auto"/>
              <w:jc w:val="both"/>
              <w:rPr>
                <w:rFonts w:ascii="GHEA Grapalat" w:eastAsia="Calibri" w:hAnsi="GHEA Grapalat" w:cs="Times New Roman"/>
                <w:sz w:val="24"/>
                <w:szCs w:val="24"/>
                <w:lang w:val="hy-AM"/>
              </w:rPr>
            </w:pPr>
            <w:r w:rsidRPr="000856D1">
              <w:rPr>
                <w:rFonts w:ascii="GHEA Grapalat" w:eastAsia="Calibri" w:hAnsi="GHEA Grapalat" w:cs="Times New Roman"/>
                <w:sz w:val="24"/>
                <w:szCs w:val="24"/>
                <w:lang w:val="hy-AM"/>
              </w:rPr>
              <w:t xml:space="preserve">  Ի պատասխան Ձեր ս</w:t>
            </w:r>
            <w:r w:rsidRPr="000856D1">
              <w:rPr>
                <w:rFonts w:ascii="Cambria Math" w:eastAsia="Calibri" w:hAnsi="Cambria Math" w:cs="Cambria Math"/>
                <w:sz w:val="24"/>
                <w:szCs w:val="24"/>
                <w:lang w:val="hy-AM"/>
              </w:rPr>
              <w:t>․</w:t>
            </w:r>
            <w:r w:rsidRPr="000856D1">
              <w:rPr>
                <w:rFonts w:ascii="GHEA Grapalat" w:eastAsia="Calibri" w:hAnsi="GHEA Grapalat" w:cs="Times New Roman"/>
                <w:sz w:val="24"/>
                <w:szCs w:val="24"/>
                <w:lang w:val="hy-AM"/>
              </w:rPr>
              <w:t>թ մարտի 1-ի թիվ ՌՍ/ԺՍ-1/4847-2023 գրության՝ Անվտանգության խորհրդի գրասենյակի նկատառումները «Հայաստանի Հանրապետության աշխատանքային օրենսգրքում փոփոխություն և լրացում կատարելու մասին» օրենքի նախագծի  վերաբերյալ  հետևյալն է</w:t>
            </w:r>
            <w:r w:rsidRPr="000856D1">
              <w:rPr>
                <w:rFonts w:ascii="Cambria Math" w:eastAsia="Calibri" w:hAnsi="Cambria Math" w:cs="Cambria Math"/>
                <w:sz w:val="24"/>
                <w:szCs w:val="24"/>
                <w:lang w:val="hy-AM"/>
              </w:rPr>
              <w:t>․</w:t>
            </w:r>
          </w:p>
          <w:p w14:paraId="03D745F4" w14:textId="77777777" w:rsidR="000856D1" w:rsidRPr="000856D1" w:rsidRDefault="000856D1" w:rsidP="000856D1">
            <w:pPr>
              <w:spacing w:line="360" w:lineRule="auto"/>
              <w:jc w:val="both"/>
              <w:rPr>
                <w:rFonts w:ascii="GHEA Grapalat" w:eastAsia="Calibri" w:hAnsi="GHEA Grapalat" w:cs="Times New Roman"/>
                <w:sz w:val="24"/>
                <w:szCs w:val="24"/>
                <w:lang w:val="hy-AM"/>
              </w:rPr>
            </w:pPr>
            <w:r w:rsidRPr="000856D1">
              <w:rPr>
                <w:rFonts w:ascii="GHEA Grapalat" w:eastAsia="Calibri" w:hAnsi="GHEA Grapalat" w:cs="Times New Roman"/>
                <w:sz w:val="24"/>
                <w:szCs w:val="24"/>
                <w:lang w:val="hy-AM"/>
              </w:rPr>
              <w:lastRenderedPageBreak/>
              <w:t>Առաջարկվում է նախագծի 2) կետը շարադրել  հետևյալ կերպ</w:t>
            </w:r>
            <w:r w:rsidRPr="000856D1">
              <w:rPr>
                <w:rFonts w:ascii="Cambria Math" w:eastAsia="Calibri" w:hAnsi="Cambria Math" w:cs="Cambria Math"/>
                <w:sz w:val="24"/>
                <w:szCs w:val="24"/>
                <w:lang w:val="hy-AM"/>
              </w:rPr>
              <w:t>․</w:t>
            </w:r>
          </w:p>
          <w:p w14:paraId="74A34D3F" w14:textId="77777777" w:rsidR="000856D1" w:rsidRPr="000856D1" w:rsidRDefault="000856D1" w:rsidP="000856D1">
            <w:pPr>
              <w:spacing w:line="360" w:lineRule="auto"/>
              <w:jc w:val="both"/>
              <w:rPr>
                <w:rFonts w:ascii="GHEA Grapalat" w:eastAsia="Calibri" w:hAnsi="GHEA Grapalat" w:cs="Times New Roman"/>
                <w:sz w:val="24"/>
                <w:szCs w:val="24"/>
                <w:lang w:val="hy-AM"/>
              </w:rPr>
            </w:pPr>
            <w:r w:rsidRPr="000856D1">
              <w:rPr>
                <w:rFonts w:ascii="GHEA Grapalat" w:eastAsia="Calibri" w:hAnsi="GHEA Grapalat" w:cs="Times New Roman"/>
                <w:sz w:val="24"/>
                <w:szCs w:val="24"/>
                <w:lang w:val="hy-AM"/>
              </w:rPr>
              <w:t>«2) 2004 թվականի նոյեմբերի 9-ի Հայաստանի Հանրապետության աշխատանքային օրենսգրքի 124-րդ հոդվածը լրացնել 5-րդ մասով հետևյալ բովանդակությամբ</w:t>
            </w:r>
            <w:r w:rsidRPr="000856D1">
              <w:rPr>
                <w:rFonts w:ascii="Cambria Math" w:eastAsia="Calibri" w:hAnsi="Cambria Math" w:cs="Cambria Math"/>
                <w:sz w:val="24"/>
                <w:szCs w:val="24"/>
                <w:lang w:val="hy-AM"/>
              </w:rPr>
              <w:t>․</w:t>
            </w:r>
          </w:p>
          <w:p w14:paraId="258C61AB" w14:textId="37D75F26" w:rsidR="006623C9" w:rsidRPr="00CE32F1" w:rsidRDefault="000856D1" w:rsidP="000856D1">
            <w:pPr>
              <w:spacing w:line="360" w:lineRule="auto"/>
              <w:jc w:val="both"/>
              <w:rPr>
                <w:rFonts w:ascii="GHEA Grapalat" w:eastAsia="Calibri" w:hAnsi="GHEA Grapalat" w:cs="Times New Roman"/>
                <w:sz w:val="24"/>
                <w:szCs w:val="24"/>
                <w:lang w:val="hy-AM"/>
              </w:rPr>
            </w:pPr>
            <w:r w:rsidRPr="000856D1">
              <w:rPr>
                <w:rFonts w:ascii="GHEA Grapalat" w:eastAsia="Calibri" w:hAnsi="GHEA Grapalat" w:cs="Times New Roman"/>
                <w:sz w:val="24"/>
                <w:szCs w:val="24"/>
                <w:lang w:val="hy-AM"/>
              </w:rPr>
              <w:t>5</w:t>
            </w:r>
            <w:r w:rsidRPr="000856D1">
              <w:rPr>
                <w:rFonts w:ascii="Cambria Math" w:eastAsia="Calibri" w:hAnsi="Cambria Math" w:cs="Cambria Math"/>
                <w:sz w:val="24"/>
                <w:szCs w:val="24"/>
                <w:lang w:val="hy-AM"/>
              </w:rPr>
              <w:t>․</w:t>
            </w:r>
            <w:r w:rsidRPr="000856D1">
              <w:rPr>
                <w:rFonts w:ascii="GHEA Grapalat" w:eastAsia="Calibri" w:hAnsi="GHEA Grapalat" w:cs="Times New Roman"/>
                <w:sz w:val="24"/>
                <w:szCs w:val="24"/>
                <w:lang w:val="hy-AM"/>
              </w:rPr>
              <w:t xml:space="preserve"> Հայտարարված վարժական հավաքներին աշխատողին 30 օրացուցային օրը չգերազանցող ժամկետով ներգրավելիս աշխատավարձը պահպանվում է աշխատողի և գործատուի համաձայնությամբ կամ կոլեկտիվ կամ աշխատանքային պայմանագրով նախատեսված դեպքերում, սակայն ոչ պակաս, քան վարժական հավաքներին մասնակցելու օրերի համար աշխատողի հաշվարկված միջին օրական աշխատավարձի 50 տոկոսի չափով:»</w:t>
            </w:r>
          </w:p>
        </w:tc>
        <w:tc>
          <w:tcPr>
            <w:tcW w:w="6930" w:type="dxa"/>
            <w:gridSpan w:val="3"/>
          </w:tcPr>
          <w:p w14:paraId="7396E089" w14:textId="77777777" w:rsidR="004B1C16" w:rsidRDefault="004B1C16" w:rsidP="004B1C1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158BAB80" w14:textId="7E30EC9D" w:rsidR="006623C9" w:rsidRPr="00F3184B" w:rsidRDefault="004B1C16" w:rsidP="004B1C16">
            <w:pPr>
              <w:spacing w:line="360" w:lineRule="auto"/>
              <w:jc w:val="both"/>
              <w:rPr>
                <w:rFonts w:ascii="GHEA Grapalat" w:hAnsi="GHEA Grapalat"/>
                <w:b/>
                <w:bCs/>
                <w:sz w:val="24"/>
                <w:szCs w:val="24"/>
                <w:highlight w:val="yellow"/>
                <w:lang w:val="hy-AM"/>
              </w:rPr>
            </w:pPr>
            <w:r>
              <w:rPr>
                <w:rFonts w:ascii="GHEA Grapalat" w:hAnsi="GHEA Grapalat"/>
                <w:sz w:val="24"/>
                <w:szCs w:val="24"/>
                <w:lang w:val="hy-AM"/>
              </w:rPr>
              <w:t>1-ին հոդվածը խմբագրվել է:</w:t>
            </w:r>
          </w:p>
        </w:tc>
      </w:tr>
      <w:tr w:rsidR="006623C9" w:rsidRPr="0066741F" w14:paraId="370F1A96" w14:textId="77777777" w:rsidTr="00980217">
        <w:tc>
          <w:tcPr>
            <w:tcW w:w="11112" w:type="dxa"/>
            <w:gridSpan w:val="3"/>
            <w:vMerge w:val="restart"/>
            <w:shd w:val="clear" w:color="auto" w:fill="A6A6A6" w:themeFill="background1" w:themeFillShade="A6"/>
          </w:tcPr>
          <w:p w14:paraId="0D04CD1E" w14:textId="25F11CCC" w:rsidR="006623C9" w:rsidRPr="0072525D" w:rsidRDefault="00CB0E08"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Էկոնոմիկայի նախարարություն</w:t>
            </w:r>
          </w:p>
        </w:tc>
        <w:tc>
          <w:tcPr>
            <w:tcW w:w="3412" w:type="dxa"/>
            <w:gridSpan w:val="2"/>
            <w:shd w:val="clear" w:color="auto" w:fill="A6A6A6" w:themeFill="background1" w:themeFillShade="A6"/>
          </w:tcPr>
          <w:p w14:paraId="0C3DB9D7" w14:textId="7473FC5A" w:rsidR="006623C9" w:rsidRPr="0066741F" w:rsidRDefault="00C01F1F"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07.03.2023</w:t>
            </w:r>
          </w:p>
        </w:tc>
      </w:tr>
      <w:tr w:rsidR="006623C9" w:rsidRPr="0066741F" w14:paraId="09E3364B" w14:textId="77777777" w:rsidTr="00980217">
        <w:tc>
          <w:tcPr>
            <w:tcW w:w="11112" w:type="dxa"/>
            <w:gridSpan w:val="3"/>
            <w:vMerge/>
            <w:shd w:val="clear" w:color="auto" w:fill="A6A6A6" w:themeFill="background1" w:themeFillShade="A6"/>
          </w:tcPr>
          <w:p w14:paraId="597BD025" w14:textId="77777777" w:rsidR="006623C9" w:rsidRPr="00F3184B" w:rsidRDefault="006623C9" w:rsidP="00980217">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7DED0B9B" w14:textId="4E98397A" w:rsidR="006623C9" w:rsidRPr="0066741F" w:rsidRDefault="006623C9"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C01F1F" w:rsidRPr="00C01F1F">
              <w:rPr>
                <w:rFonts w:ascii="GHEA Grapalat" w:hAnsi="GHEA Grapalat"/>
                <w:b/>
                <w:bCs/>
                <w:sz w:val="24"/>
                <w:szCs w:val="24"/>
                <w:lang w:val="hy-AM"/>
              </w:rPr>
              <w:t>01/3860-2023</w:t>
            </w:r>
          </w:p>
        </w:tc>
      </w:tr>
      <w:tr w:rsidR="001D7AD7" w:rsidRPr="00AF15AA" w14:paraId="6635FE90" w14:textId="77777777" w:rsidTr="00DC65C0">
        <w:trPr>
          <w:gridAfter w:val="1"/>
          <w:wAfter w:w="12" w:type="dxa"/>
        </w:trPr>
        <w:tc>
          <w:tcPr>
            <w:tcW w:w="7582" w:type="dxa"/>
          </w:tcPr>
          <w:p w14:paraId="1CA34660" w14:textId="77777777" w:rsidR="001D7AD7" w:rsidRPr="00B5202E" w:rsidRDefault="001D7AD7" w:rsidP="001D7AD7">
            <w:pPr>
              <w:spacing w:line="360" w:lineRule="auto"/>
              <w:jc w:val="both"/>
              <w:rPr>
                <w:rFonts w:ascii="GHEA Grapalat" w:eastAsia="Calibri" w:hAnsi="GHEA Grapalat" w:cs="Times New Roman"/>
                <w:sz w:val="24"/>
                <w:szCs w:val="24"/>
                <w:lang w:val="hy-AM"/>
              </w:rPr>
            </w:pPr>
            <w:r w:rsidRPr="00B5202E">
              <w:rPr>
                <w:rFonts w:ascii="GHEA Grapalat" w:eastAsia="Calibri" w:hAnsi="GHEA Grapalat" w:cs="Times New Roman"/>
                <w:sz w:val="24"/>
                <w:szCs w:val="24"/>
                <w:lang w:val="hy-AM"/>
              </w:rPr>
              <w:t xml:space="preserve">Ուսումնասիրելով «Հայաստանի Հանրապետության աշխատանքային օրենսգրքում փոփոխություն և լրացում կատարելու մասին» օրենքի նախագիծը (այսուհետ՝ Նախագիծ) հայտնում ենք հետևյալը՝ </w:t>
            </w:r>
          </w:p>
          <w:p w14:paraId="1D9B9BB9" w14:textId="77777777" w:rsidR="001D7AD7" w:rsidRDefault="001D7AD7" w:rsidP="001D7AD7">
            <w:pPr>
              <w:spacing w:line="360" w:lineRule="auto"/>
              <w:jc w:val="both"/>
              <w:rPr>
                <w:rFonts w:ascii="GHEA Grapalat" w:eastAsia="Calibri" w:hAnsi="GHEA Grapalat" w:cs="Times New Roman"/>
                <w:sz w:val="24"/>
                <w:szCs w:val="24"/>
                <w:lang w:val="hy-AM"/>
              </w:rPr>
            </w:pPr>
            <w:r w:rsidRPr="00B5202E">
              <w:rPr>
                <w:rFonts w:ascii="GHEA Grapalat" w:eastAsia="Calibri" w:hAnsi="GHEA Grapalat" w:cs="Times New Roman"/>
                <w:sz w:val="24"/>
                <w:szCs w:val="24"/>
                <w:lang w:val="hy-AM"/>
              </w:rPr>
              <w:lastRenderedPageBreak/>
              <w:t>1.</w:t>
            </w:r>
            <w:r w:rsidRPr="00B5202E">
              <w:rPr>
                <w:rFonts w:ascii="GHEA Grapalat" w:eastAsia="Calibri" w:hAnsi="GHEA Grapalat" w:cs="Times New Roman"/>
                <w:sz w:val="24"/>
                <w:szCs w:val="24"/>
                <w:lang w:val="hy-AM"/>
              </w:rPr>
              <w:tab/>
              <w:t>Նախագիծը լրացուցիչ քննարկման կարիք ունի, քանի որ կարգավորվում է միայն այն դեպքերը, երբ աշխատողը վարժական հավաքներին է մասնակցելու է 30 օրացուցային օրը չգերազանցող ժամկետով։ Մինչդեռ «Զինվորական ծառայության և զինծառայողի կարգավիճակի մասին» օրենքի համաձայն վարժական հավաքները կարող են հայտարարվել ընդհուպ մինչև 3 ամիս ժամկետով և այդ դեպքում աշխատավարձի պահպանման հետ կապված կարգավորումները բաց են մնում։</w:t>
            </w:r>
          </w:p>
          <w:p w14:paraId="03118D5A" w14:textId="03DB20D0" w:rsidR="001D7AD7" w:rsidRPr="00CE32F1" w:rsidRDefault="001D7AD7" w:rsidP="001D7AD7">
            <w:pPr>
              <w:spacing w:line="360" w:lineRule="auto"/>
              <w:jc w:val="both"/>
              <w:rPr>
                <w:rFonts w:ascii="GHEA Grapalat" w:eastAsia="Calibri" w:hAnsi="GHEA Grapalat" w:cs="Times New Roman"/>
                <w:sz w:val="24"/>
                <w:szCs w:val="24"/>
                <w:lang w:val="hy-AM"/>
              </w:rPr>
            </w:pPr>
          </w:p>
        </w:tc>
        <w:tc>
          <w:tcPr>
            <w:tcW w:w="6930" w:type="dxa"/>
            <w:gridSpan w:val="3"/>
          </w:tcPr>
          <w:p w14:paraId="161E56EF" w14:textId="77777777" w:rsidR="009D66B0" w:rsidRDefault="009D66B0" w:rsidP="009D66B0">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53685FF4" w14:textId="378E8B52" w:rsidR="001D7AD7" w:rsidRPr="00331A50" w:rsidRDefault="009D66B0" w:rsidP="009D66B0">
            <w:pPr>
              <w:spacing w:line="360" w:lineRule="auto"/>
              <w:jc w:val="both"/>
              <w:rPr>
                <w:rFonts w:ascii="GHEA Grapalat" w:hAnsi="GHEA Grapalat"/>
                <w:b/>
                <w:bCs/>
                <w:sz w:val="24"/>
                <w:szCs w:val="24"/>
                <w:highlight w:val="yellow"/>
                <w:lang w:val="hy-AM"/>
              </w:rPr>
            </w:pPr>
            <w:r>
              <w:rPr>
                <w:rFonts w:ascii="GHEA Grapalat" w:hAnsi="GHEA Grapalat"/>
                <w:sz w:val="24"/>
                <w:szCs w:val="24"/>
                <w:lang w:val="hy-AM"/>
              </w:rPr>
              <w:t xml:space="preserve">1-ին հոդվածը խմբագրվել է՝ կարգավորելով նաև 30 օրացուցային օրը գերազանցող ժամկետով աշխատողին </w:t>
            </w:r>
            <w:r>
              <w:rPr>
                <w:rFonts w:ascii="GHEA Grapalat" w:hAnsi="GHEA Grapalat"/>
                <w:sz w:val="24"/>
                <w:szCs w:val="24"/>
                <w:lang w:val="hy-AM"/>
              </w:rPr>
              <w:lastRenderedPageBreak/>
              <w:t>վարժական հավաքների ներգրավելիս աշխատավարձի հետ կապված հարաբերությունները:</w:t>
            </w:r>
          </w:p>
        </w:tc>
      </w:tr>
      <w:tr w:rsidR="009D66B0" w:rsidRPr="00AF15AA" w14:paraId="37D83798" w14:textId="77777777" w:rsidTr="00DC65C0">
        <w:trPr>
          <w:gridAfter w:val="1"/>
          <w:wAfter w:w="12" w:type="dxa"/>
        </w:trPr>
        <w:tc>
          <w:tcPr>
            <w:tcW w:w="7582" w:type="dxa"/>
          </w:tcPr>
          <w:p w14:paraId="7F52150F" w14:textId="77777777" w:rsidR="009D66B0" w:rsidRDefault="009D66B0" w:rsidP="009D66B0">
            <w:pPr>
              <w:spacing w:line="360" w:lineRule="auto"/>
              <w:jc w:val="both"/>
              <w:rPr>
                <w:rFonts w:ascii="GHEA Grapalat" w:eastAsia="Calibri" w:hAnsi="GHEA Grapalat" w:cs="Times New Roman"/>
                <w:sz w:val="24"/>
                <w:szCs w:val="24"/>
                <w:lang w:val="hy-AM"/>
              </w:rPr>
            </w:pPr>
            <w:r w:rsidRPr="001D7AD7">
              <w:rPr>
                <w:rFonts w:ascii="GHEA Grapalat" w:eastAsia="Calibri" w:hAnsi="GHEA Grapalat" w:cs="Times New Roman"/>
                <w:sz w:val="24"/>
                <w:szCs w:val="24"/>
                <w:lang w:val="hy-AM"/>
              </w:rPr>
              <w:lastRenderedPageBreak/>
              <w:t>2. Հստակեցման կարիք ունի «աշխատավարձը պահպանվում է աշխատողի և գործատուի համաձայնությամբ» եզրույթը։</w:t>
            </w:r>
          </w:p>
          <w:p w14:paraId="7E69E467" w14:textId="77777777" w:rsidR="009D66B0" w:rsidRPr="00B5202E" w:rsidRDefault="009D66B0" w:rsidP="001D7AD7">
            <w:pPr>
              <w:spacing w:line="360" w:lineRule="auto"/>
              <w:jc w:val="both"/>
              <w:rPr>
                <w:rFonts w:ascii="GHEA Grapalat" w:eastAsia="Calibri" w:hAnsi="GHEA Grapalat" w:cs="Times New Roman"/>
                <w:sz w:val="24"/>
                <w:szCs w:val="24"/>
                <w:lang w:val="hy-AM"/>
              </w:rPr>
            </w:pPr>
          </w:p>
        </w:tc>
        <w:tc>
          <w:tcPr>
            <w:tcW w:w="6930" w:type="dxa"/>
            <w:gridSpan w:val="3"/>
          </w:tcPr>
          <w:p w14:paraId="3A6F3CCF" w14:textId="77777777" w:rsidR="009D66B0" w:rsidRDefault="00684E9C" w:rsidP="009D66B0">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F6C4678" w14:textId="589C247B" w:rsidR="00684E9C" w:rsidRDefault="00684E9C" w:rsidP="00684E9C">
            <w:pPr>
              <w:spacing w:line="360" w:lineRule="auto"/>
              <w:jc w:val="both"/>
              <w:rPr>
                <w:rFonts w:ascii="GHEA Grapalat" w:hAnsi="GHEA Grapalat"/>
                <w:b/>
                <w:sz w:val="24"/>
                <w:szCs w:val="24"/>
                <w:lang w:val="hy-AM"/>
              </w:rPr>
            </w:pPr>
            <w:r>
              <w:rPr>
                <w:rFonts w:ascii="GHEA Grapalat" w:hAnsi="GHEA Grapalat"/>
                <w:sz w:val="24"/>
                <w:szCs w:val="24"/>
                <w:lang w:val="hy-AM"/>
              </w:rPr>
              <w:t>1-ին հոդվածը խմբագրվել է։</w:t>
            </w:r>
          </w:p>
        </w:tc>
      </w:tr>
      <w:tr w:rsidR="009D66B0" w:rsidRPr="00AF15AA" w14:paraId="74040AF6" w14:textId="77777777" w:rsidTr="00DC65C0">
        <w:trPr>
          <w:gridAfter w:val="1"/>
          <w:wAfter w:w="12" w:type="dxa"/>
        </w:trPr>
        <w:tc>
          <w:tcPr>
            <w:tcW w:w="7582" w:type="dxa"/>
          </w:tcPr>
          <w:p w14:paraId="40949945" w14:textId="08867FF1" w:rsidR="009D66B0" w:rsidRPr="00B5202E" w:rsidRDefault="009D66B0" w:rsidP="001D7AD7">
            <w:pPr>
              <w:spacing w:line="360" w:lineRule="auto"/>
              <w:jc w:val="both"/>
              <w:rPr>
                <w:rFonts w:ascii="GHEA Grapalat" w:eastAsia="Calibri" w:hAnsi="GHEA Grapalat" w:cs="Times New Roman"/>
                <w:sz w:val="24"/>
                <w:szCs w:val="24"/>
                <w:lang w:val="hy-AM"/>
              </w:rPr>
            </w:pPr>
            <w:r w:rsidRPr="001D7AD7">
              <w:rPr>
                <w:rFonts w:ascii="GHEA Grapalat" w:eastAsia="Calibri" w:hAnsi="GHEA Grapalat" w:cs="Times New Roman"/>
                <w:sz w:val="24"/>
                <w:szCs w:val="24"/>
                <w:lang w:val="hy-AM"/>
              </w:rPr>
              <w:t>3. Առաջարկում ենք նախագծում վարժական հավաքների մասնակցի աշխատավարձի վերաբերյալ դրույթը սահմանելիս առաջնորդվել «Զինվորական ծառայության և զինծառայողի կարգավիճակի մասին» օրենքի 60-րդ հոդվածի 5-րդ մասի կարգավումներով։</w:t>
            </w:r>
          </w:p>
        </w:tc>
        <w:tc>
          <w:tcPr>
            <w:tcW w:w="6930" w:type="dxa"/>
            <w:gridSpan w:val="3"/>
          </w:tcPr>
          <w:p w14:paraId="7E216527" w14:textId="051657B1" w:rsidR="009D66B0" w:rsidRPr="009D66B0" w:rsidRDefault="009D66B0" w:rsidP="009D66B0">
            <w:pPr>
              <w:spacing w:line="360" w:lineRule="auto"/>
              <w:jc w:val="center"/>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t>Չի ընդունվել</w:t>
            </w:r>
          </w:p>
          <w:p w14:paraId="1FC8C396" w14:textId="0A8A7E71" w:rsidR="009D66B0" w:rsidRDefault="009D66B0" w:rsidP="009D66B0">
            <w:pPr>
              <w:spacing w:line="360" w:lineRule="auto"/>
              <w:jc w:val="both"/>
              <w:rPr>
                <w:rFonts w:ascii="GHEA Grapalat" w:hAnsi="GHEA Grapalat"/>
                <w:b/>
                <w:sz w:val="24"/>
                <w:szCs w:val="24"/>
                <w:lang w:val="hy-AM"/>
              </w:rPr>
            </w:pPr>
            <w:r>
              <w:rPr>
                <w:rFonts w:ascii="GHEA Grapalat" w:eastAsia="Calibri" w:hAnsi="GHEA Grapalat" w:cs="Times New Roman"/>
                <w:sz w:val="24"/>
                <w:szCs w:val="24"/>
                <w:lang w:val="hy-AM"/>
              </w:rPr>
              <w:t>«Զինվորական ծառայության և զինծառայողի կարգավիճակի մասին» օրենքի 60-րդ հոդվածի 5-րդ մասի կարգավումները սահմանվել են՝ հաշվի առնելով զինվորական վարժանքների և զորավարժությունների կարճաժամկետ բնույթը:</w:t>
            </w:r>
          </w:p>
        </w:tc>
      </w:tr>
    </w:tbl>
    <w:tbl>
      <w:tblPr>
        <w:tblStyle w:val="TableGrid1"/>
        <w:tblW w:w="14524" w:type="dxa"/>
        <w:tblInd w:w="-815" w:type="dxa"/>
        <w:tblLayout w:type="fixed"/>
        <w:tblLook w:val="04A0" w:firstRow="1" w:lastRow="0" w:firstColumn="1" w:lastColumn="0" w:noHBand="0" w:noVBand="1"/>
      </w:tblPr>
      <w:tblGrid>
        <w:gridCol w:w="11112"/>
        <w:gridCol w:w="3412"/>
      </w:tblGrid>
      <w:tr w:rsidR="006623C9" w:rsidRPr="0066741F" w14:paraId="7BD13E80" w14:textId="77777777" w:rsidTr="00980217">
        <w:tc>
          <w:tcPr>
            <w:tcW w:w="11112" w:type="dxa"/>
            <w:vMerge w:val="restart"/>
            <w:shd w:val="clear" w:color="auto" w:fill="A6A6A6" w:themeFill="background1" w:themeFillShade="A6"/>
          </w:tcPr>
          <w:p w14:paraId="6C986C91" w14:textId="330F951C" w:rsidR="006623C9" w:rsidRPr="0072525D" w:rsidRDefault="004C0BC5" w:rsidP="00C62A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Կրթության, գիտության, մշակույթի և սպորտի նախարարություն</w:t>
            </w:r>
          </w:p>
        </w:tc>
        <w:tc>
          <w:tcPr>
            <w:tcW w:w="3412" w:type="dxa"/>
            <w:shd w:val="clear" w:color="auto" w:fill="A6A6A6" w:themeFill="background1" w:themeFillShade="A6"/>
          </w:tcPr>
          <w:p w14:paraId="2E89E98B" w14:textId="7E97F37F" w:rsidR="006623C9" w:rsidRPr="0066741F" w:rsidRDefault="004C0BC5"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07.03.2023</w:t>
            </w:r>
          </w:p>
        </w:tc>
      </w:tr>
      <w:tr w:rsidR="006623C9" w:rsidRPr="0066741F" w14:paraId="6D61F3E9" w14:textId="77777777" w:rsidTr="00980217">
        <w:tc>
          <w:tcPr>
            <w:tcW w:w="11112" w:type="dxa"/>
            <w:vMerge/>
            <w:shd w:val="clear" w:color="auto" w:fill="A6A6A6" w:themeFill="background1" w:themeFillShade="A6"/>
          </w:tcPr>
          <w:p w14:paraId="2557BFDE" w14:textId="77777777" w:rsidR="006623C9" w:rsidRPr="00F3184B" w:rsidRDefault="006623C9" w:rsidP="00980217">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32687BCB" w14:textId="65A1DD72" w:rsidR="006623C9" w:rsidRPr="0066741F" w:rsidRDefault="006623C9" w:rsidP="00980217">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4C0BC5" w:rsidRPr="004C0BC5">
              <w:rPr>
                <w:rFonts w:ascii="GHEA Grapalat" w:hAnsi="GHEA Grapalat"/>
                <w:b/>
                <w:bCs/>
                <w:sz w:val="24"/>
                <w:szCs w:val="24"/>
                <w:lang w:val="hy-AM"/>
              </w:rPr>
              <w:t>01/18.2/5311-2023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6623C9" w:rsidRPr="00AF15AA" w14:paraId="254BEB8E" w14:textId="77777777" w:rsidTr="0008111D">
        <w:tc>
          <w:tcPr>
            <w:tcW w:w="7588" w:type="dxa"/>
          </w:tcPr>
          <w:p w14:paraId="7F995F6F" w14:textId="265D85CD" w:rsidR="006623C9" w:rsidRPr="00CE32F1" w:rsidRDefault="004C0BC5" w:rsidP="0072525D">
            <w:pPr>
              <w:spacing w:line="360" w:lineRule="auto"/>
              <w:jc w:val="both"/>
              <w:rPr>
                <w:rFonts w:ascii="GHEA Grapalat" w:eastAsia="Calibri" w:hAnsi="GHEA Grapalat" w:cs="Times New Roman"/>
                <w:sz w:val="24"/>
                <w:szCs w:val="24"/>
                <w:lang w:val="hy-AM"/>
              </w:rPr>
            </w:pPr>
            <w:r w:rsidRPr="004C0BC5">
              <w:rPr>
                <w:rFonts w:ascii="GHEA Grapalat" w:eastAsia="Calibri" w:hAnsi="GHEA Grapalat" w:cs="Times New Roman"/>
                <w:sz w:val="24"/>
                <w:szCs w:val="24"/>
                <w:lang w:val="hy-AM"/>
              </w:rPr>
              <w:t>Ի պատասխան ՀՀ աշխատանքի և սոցիալական հարցերի նախարարության վերոնշյալ գրության` ՀՀ կրթության, գիտության, մշակույթի և սպորտի նախարարությունը «Հայաստանի Հանրապետության աշխատանքային օրենսգրքում փոփոխություն և լրացում կատարելու մասին» օրենքի նախագծի հետ կապված առաջարկում է՝ վերանայել նախագիծը, նկատի ունենալով, որ այն բնույթով հակասում է ՀՀ աշխատանքային օրենսգրքի 175-րդ հոդվածին և չի համապատասխանում «Զինվորական ծառայության և զինծառայողի կարգավիճակի մասին» օրենքի 59-րդ հոդվածի կարգավորումներին:</w:t>
            </w:r>
          </w:p>
        </w:tc>
        <w:tc>
          <w:tcPr>
            <w:tcW w:w="6936" w:type="dxa"/>
          </w:tcPr>
          <w:p w14:paraId="754BD284" w14:textId="77777777" w:rsidR="00052E4F" w:rsidRDefault="00052E4F" w:rsidP="00052E4F">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39EF1D83" w14:textId="78D7FB13" w:rsidR="006623C9" w:rsidRPr="00F3184B" w:rsidRDefault="00052E4F" w:rsidP="00052E4F">
            <w:pPr>
              <w:spacing w:line="360" w:lineRule="auto"/>
              <w:jc w:val="both"/>
              <w:rPr>
                <w:rFonts w:ascii="GHEA Grapalat" w:hAnsi="GHEA Grapalat"/>
                <w:b/>
                <w:bCs/>
                <w:sz w:val="24"/>
                <w:szCs w:val="24"/>
                <w:highlight w:val="yellow"/>
                <w:lang w:val="hy-AM"/>
              </w:rPr>
            </w:pPr>
            <w:r>
              <w:rPr>
                <w:rFonts w:ascii="GHEA Grapalat" w:hAnsi="GHEA Grapalat"/>
                <w:sz w:val="24"/>
                <w:szCs w:val="24"/>
                <w:lang w:val="hy-AM"/>
              </w:rPr>
              <w:t xml:space="preserve">1-ին հոդվածը խմբագրվել է: Միաժամանակ, ներկայացված դիրքորոշման հիմնավորումներ տրված չեն, ինչպես նաև խմբագրված կարգավորումը որևէ ձևով չի հակասում ՀՀ աշխատանքային օրենսգրքի 175-րդ հոդվածին կամ անհամապատասխանության մեջ չի մտնում </w:t>
            </w:r>
            <w:r>
              <w:rPr>
                <w:rFonts w:ascii="GHEA Grapalat" w:eastAsia="Calibri" w:hAnsi="GHEA Grapalat" w:cs="Times New Roman"/>
                <w:sz w:val="24"/>
                <w:szCs w:val="24"/>
                <w:lang w:val="hy-AM"/>
              </w:rPr>
              <w:t>«Զինվորական ծառայության և զինծառայողի կարգավիճակի մասին» օրենքի 59-րդ հոդվածի կարգավորումների հետ:</w:t>
            </w:r>
          </w:p>
        </w:tc>
      </w:tr>
    </w:tbl>
    <w:tbl>
      <w:tblPr>
        <w:tblStyle w:val="TableGrid1"/>
        <w:tblW w:w="14524" w:type="dxa"/>
        <w:tblInd w:w="-815" w:type="dxa"/>
        <w:tblLayout w:type="fixed"/>
        <w:tblLook w:val="04A0" w:firstRow="1" w:lastRow="0" w:firstColumn="1" w:lastColumn="0" w:noHBand="0" w:noVBand="1"/>
      </w:tblPr>
      <w:tblGrid>
        <w:gridCol w:w="11112"/>
        <w:gridCol w:w="3412"/>
      </w:tblGrid>
      <w:tr w:rsidR="007F3801" w:rsidRPr="0066741F" w14:paraId="50242C43" w14:textId="77777777" w:rsidTr="006D0C7A">
        <w:tc>
          <w:tcPr>
            <w:tcW w:w="11112" w:type="dxa"/>
            <w:vMerge w:val="restart"/>
            <w:shd w:val="clear" w:color="auto" w:fill="A6A6A6" w:themeFill="background1" w:themeFillShade="A6"/>
          </w:tcPr>
          <w:p w14:paraId="40574AEC" w14:textId="4C66A27E" w:rsidR="007F3801" w:rsidRPr="0072525D" w:rsidRDefault="007F3801" w:rsidP="007F3801">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Ֆինանսների նախարարություն</w:t>
            </w:r>
          </w:p>
        </w:tc>
        <w:tc>
          <w:tcPr>
            <w:tcW w:w="3412" w:type="dxa"/>
            <w:shd w:val="clear" w:color="auto" w:fill="A6A6A6" w:themeFill="background1" w:themeFillShade="A6"/>
          </w:tcPr>
          <w:p w14:paraId="6FE21A9F" w14:textId="22D0A1FC" w:rsidR="007F3801" w:rsidRPr="0066741F" w:rsidRDefault="008B54D1" w:rsidP="006D0C7A">
            <w:pPr>
              <w:spacing w:line="360" w:lineRule="auto"/>
              <w:jc w:val="center"/>
              <w:rPr>
                <w:rFonts w:ascii="GHEA Grapalat" w:hAnsi="GHEA Grapalat"/>
                <w:b/>
                <w:bCs/>
                <w:sz w:val="24"/>
                <w:szCs w:val="24"/>
                <w:lang w:val="hy-AM"/>
              </w:rPr>
            </w:pPr>
            <w:r>
              <w:rPr>
                <w:rFonts w:ascii="GHEA Grapalat" w:hAnsi="GHEA Grapalat"/>
                <w:b/>
                <w:bCs/>
                <w:sz w:val="24"/>
                <w:szCs w:val="24"/>
                <w:lang w:val="hy-AM"/>
              </w:rPr>
              <w:t>10</w:t>
            </w:r>
            <w:r w:rsidR="007F3801">
              <w:rPr>
                <w:rFonts w:ascii="GHEA Grapalat" w:hAnsi="GHEA Grapalat"/>
                <w:b/>
                <w:bCs/>
                <w:sz w:val="24"/>
                <w:szCs w:val="24"/>
                <w:lang w:val="hy-AM"/>
              </w:rPr>
              <w:t>.03.2023</w:t>
            </w:r>
          </w:p>
        </w:tc>
      </w:tr>
      <w:tr w:rsidR="007F3801" w:rsidRPr="0066741F" w14:paraId="10E11BE1" w14:textId="77777777" w:rsidTr="006D0C7A">
        <w:tc>
          <w:tcPr>
            <w:tcW w:w="11112" w:type="dxa"/>
            <w:vMerge/>
            <w:shd w:val="clear" w:color="auto" w:fill="A6A6A6" w:themeFill="background1" w:themeFillShade="A6"/>
          </w:tcPr>
          <w:p w14:paraId="16C2F2C4" w14:textId="77777777" w:rsidR="007F3801" w:rsidRPr="00F3184B" w:rsidRDefault="007F3801" w:rsidP="006D0C7A">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4FE7F64F" w14:textId="34D7411F" w:rsidR="007F3801" w:rsidRPr="0066741F" w:rsidRDefault="007F3801" w:rsidP="006D0C7A">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8B54D1" w:rsidRPr="008B54D1">
              <w:rPr>
                <w:rFonts w:ascii="GHEA Grapalat" w:hAnsi="GHEA Grapalat"/>
                <w:b/>
                <w:bCs/>
                <w:sz w:val="24"/>
                <w:szCs w:val="24"/>
                <w:lang w:val="hy-AM"/>
              </w:rPr>
              <w:t>01/11-4/4363-2023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7F3801" w:rsidRPr="007F3801" w14:paraId="629ACB18" w14:textId="77777777" w:rsidTr="0008111D">
        <w:tc>
          <w:tcPr>
            <w:tcW w:w="7588" w:type="dxa"/>
          </w:tcPr>
          <w:p w14:paraId="74148D5A" w14:textId="62E26A61" w:rsidR="007F3801" w:rsidRPr="00F52A43" w:rsidRDefault="00F52A43" w:rsidP="0072525D">
            <w:pPr>
              <w:spacing w:line="360" w:lineRule="auto"/>
              <w:jc w:val="both"/>
              <w:rPr>
                <w:rFonts w:ascii="GHEA Grapalat" w:hAnsi="GHEA Grapalat" w:cs="GHEA Grapalat"/>
                <w:bCs/>
                <w:sz w:val="24"/>
                <w:szCs w:val="24"/>
                <w:lang w:val="hy-AM"/>
              </w:rPr>
            </w:pPr>
            <w:r>
              <w:rPr>
                <w:rFonts w:ascii="GHEA Grapalat" w:hAnsi="GHEA Grapalat"/>
                <w:sz w:val="24"/>
                <w:szCs w:val="24"/>
                <w:lang w:val="hy-AM"/>
              </w:rPr>
              <w:t xml:space="preserve">ՀՀ ֆինանսների նախարարությունը ուսումնասիրել է </w:t>
            </w:r>
            <w:r w:rsidRPr="00D270EB">
              <w:rPr>
                <w:rFonts w:ascii="GHEA Grapalat" w:hAnsi="GHEA Grapalat" w:cs="Sylfaen"/>
                <w:iCs/>
                <w:sz w:val="24"/>
                <w:szCs w:val="24"/>
              </w:rPr>
              <w:t>«</w:t>
            </w:r>
            <w:r>
              <w:rPr>
                <w:rFonts w:ascii="GHEA Grapalat" w:hAnsi="GHEA Grapalat" w:cs="Sylfaen"/>
                <w:iCs/>
                <w:sz w:val="24"/>
                <w:szCs w:val="24"/>
                <w:lang w:val="pt-BR"/>
              </w:rPr>
              <w:t>Հայաստանի</w:t>
            </w:r>
            <w:r w:rsidRPr="00D270EB">
              <w:rPr>
                <w:rFonts w:ascii="GHEA Grapalat" w:hAnsi="GHEA Grapalat" w:cs="Sylfaen"/>
                <w:iCs/>
                <w:sz w:val="24"/>
                <w:szCs w:val="24"/>
              </w:rPr>
              <w:t xml:space="preserve"> </w:t>
            </w:r>
            <w:r>
              <w:rPr>
                <w:rFonts w:ascii="GHEA Grapalat" w:hAnsi="GHEA Grapalat" w:cs="Sylfaen"/>
                <w:iCs/>
                <w:sz w:val="24"/>
                <w:szCs w:val="24"/>
                <w:lang w:val="pt-BR"/>
              </w:rPr>
              <w:t>Հանրապետության</w:t>
            </w:r>
            <w:r w:rsidRPr="00D270EB">
              <w:rPr>
                <w:rFonts w:ascii="GHEA Grapalat" w:hAnsi="GHEA Grapalat" w:cs="Sylfaen"/>
                <w:iCs/>
                <w:sz w:val="24"/>
                <w:szCs w:val="24"/>
              </w:rPr>
              <w:t xml:space="preserve"> </w:t>
            </w:r>
            <w:r>
              <w:rPr>
                <w:rFonts w:ascii="GHEA Grapalat" w:hAnsi="GHEA Grapalat" w:cs="Sylfaen"/>
                <w:iCs/>
                <w:sz w:val="24"/>
                <w:szCs w:val="24"/>
                <w:lang w:val="pt-BR"/>
              </w:rPr>
              <w:t>աշխատանքային</w:t>
            </w:r>
            <w:r w:rsidRPr="00D270EB">
              <w:rPr>
                <w:rFonts w:ascii="GHEA Grapalat" w:hAnsi="GHEA Grapalat" w:cs="Sylfaen"/>
                <w:iCs/>
                <w:sz w:val="24"/>
                <w:szCs w:val="24"/>
              </w:rPr>
              <w:t xml:space="preserve"> </w:t>
            </w:r>
            <w:r>
              <w:rPr>
                <w:rFonts w:ascii="GHEA Grapalat" w:hAnsi="GHEA Grapalat" w:cs="Sylfaen"/>
                <w:iCs/>
                <w:sz w:val="24"/>
                <w:szCs w:val="24"/>
                <w:lang w:val="pt-BR"/>
              </w:rPr>
              <w:t>օրենսգրքում</w:t>
            </w:r>
            <w:r w:rsidRPr="00D270EB">
              <w:rPr>
                <w:rFonts w:ascii="GHEA Grapalat" w:hAnsi="GHEA Grapalat" w:cs="Sylfaen"/>
                <w:iCs/>
                <w:sz w:val="24"/>
                <w:szCs w:val="24"/>
              </w:rPr>
              <w:t xml:space="preserve"> </w:t>
            </w:r>
            <w:r>
              <w:rPr>
                <w:rFonts w:ascii="GHEA Grapalat" w:hAnsi="GHEA Grapalat" w:cs="Sylfaen"/>
                <w:iCs/>
                <w:sz w:val="24"/>
                <w:szCs w:val="24"/>
                <w:lang w:val="pt-BR"/>
              </w:rPr>
              <w:t>փոփոխություն</w:t>
            </w:r>
            <w:r w:rsidRPr="00D270EB">
              <w:rPr>
                <w:rFonts w:ascii="GHEA Grapalat" w:hAnsi="GHEA Grapalat" w:cs="Sylfaen"/>
                <w:iCs/>
                <w:sz w:val="24"/>
                <w:szCs w:val="24"/>
              </w:rPr>
              <w:t xml:space="preserve"> </w:t>
            </w:r>
            <w:r>
              <w:rPr>
                <w:rFonts w:ascii="GHEA Grapalat" w:hAnsi="GHEA Grapalat" w:cs="Sylfaen"/>
                <w:iCs/>
                <w:sz w:val="24"/>
                <w:szCs w:val="24"/>
                <w:lang w:val="pt-BR"/>
              </w:rPr>
              <w:t>և</w:t>
            </w:r>
            <w:r w:rsidRPr="00D270EB">
              <w:rPr>
                <w:rFonts w:ascii="GHEA Grapalat" w:hAnsi="GHEA Grapalat" w:cs="Sylfaen"/>
                <w:iCs/>
                <w:sz w:val="24"/>
                <w:szCs w:val="24"/>
              </w:rPr>
              <w:t xml:space="preserve"> </w:t>
            </w:r>
            <w:r>
              <w:rPr>
                <w:rFonts w:ascii="GHEA Grapalat" w:hAnsi="GHEA Grapalat" w:cs="Sylfaen"/>
                <w:iCs/>
                <w:sz w:val="24"/>
                <w:szCs w:val="24"/>
                <w:lang w:val="pt-BR"/>
              </w:rPr>
              <w:t>լրացում</w:t>
            </w:r>
            <w:r w:rsidRPr="00D270EB">
              <w:rPr>
                <w:rFonts w:ascii="GHEA Grapalat" w:hAnsi="GHEA Grapalat" w:cs="Sylfaen"/>
                <w:iCs/>
                <w:sz w:val="24"/>
                <w:szCs w:val="24"/>
              </w:rPr>
              <w:t xml:space="preserve"> </w:t>
            </w:r>
            <w:r>
              <w:rPr>
                <w:rFonts w:ascii="GHEA Grapalat" w:hAnsi="GHEA Grapalat" w:cs="Sylfaen"/>
                <w:iCs/>
                <w:sz w:val="24"/>
                <w:szCs w:val="24"/>
                <w:lang w:val="pt-BR"/>
              </w:rPr>
              <w:t>կատարելու</w:t>
            </w:r>
            <w:r w:rsidRPr="00D270EB">
              <w:rPr>
                <w:rFonts w:ascii="GHEA Grapalat" w:hAnsi="GHEA Grapalat" w:cs="Sylfaen"/>
                <w:iCs/>
                <w:sz w:val="24"/>
                <w:szCs w:val="24"/>
              </w:rPr>
              <w:t xml:space="preserve"> </w:t>
            </w:r>
            <w:r>
              <w:rPr>
                <w:rFonts w:ascii="GHEA Grapalat" w:hAnsi="GHEA Grapalat" w:cs="Sylfaen"/>
                <w:iCs/>
                <w:sz w:val="24"/>
                <w:szCs w:val="24"/>
                <w:lang w:val="pt-BR"/>
              </w:rPr>
              <w:t>մասին</w:t>
            </w:r>
            <w:r w:rsidRPr="00D270EB">
              <w:rPr>
                <w:rFonts w:ascii="GHEA Grapalat" w:hAnsi="GHEA Grapalat" w:cs="Sylfaen"/>
                <w:iCs/>
                <w:sz w:val="24"/>
                <w:szCs w:val="24"/>
              </w:rPr>
              <w:t xml:space="preserve">» </w:t>
            </w:r>
            <w:r>
              <w:rPr>
                <w:rFonts w:ascii="GHEA Grapalat" w:hAnsi="GHEA Grapalat" w:cs="Sylfaen"/>
                <w:iCs/>
                <w:sz w:val="24"/>
                <w:szCs w:val="24"/>
                <w:lang w:val="pt-BR"/>
              </w:rPr>
              <w:t>ՀՀ</w:t>
            </w:r>
            <w:r w:rsidRPr="00D270EB">
              <w:rPr>
                <w:rFonts w:ascii="GHEA Grapalat" w:hAnsi="GHEA Grapalat" w:cs="Sylfaen"/>
                <w:iCs/>
                <w:sz w:val="24"/>
                <w:szCs w:val="24"/>
              </w:rPr>
              <w:t xml:space="preserve"> </w:t>
            </w:r>
            <w:r>
              <w:rPr>
                <w:rFonts w:ascii="GHEA Grapalat" w:hAnsi="GHEA Grapalat" w:cs="Sylfaen"/>
                <w:iCs/>
                <w:sz w:val="24"/>
                <w:szCs w:val="24"/>
                <w:lang w:val="pt-BR"/>
              </w:rPr>
              <w:t>օրենքի</w:t>
            </w:r>
            <w:r w:rsidRPr="00D270EB">
              <w:rPr>
                <w:rFonts w:ascii="GHEA Grapalat" w:hAnsi="GHEA Grapalat" w:cs="Sylfaen"/>
                <w:iCs/>
                <w:sz w:val="24"/>
                <w:szCs w:val="24"/>
              </w:rPr>
              <w:t xml:space="preserve"> </w:t>
            </w:r>
            <w:r>
              <w:rPr>
                <w:rFonts w:ascii="GHEA Grapalat" w:hAnsi="GHEA Grapalat" w:cs="Sylfaen"/>
                <w:iCs/>
                <w:sz w:val="24"/>
                <w:szCs w:val="24"/>
                <w:lang w:val="pt-BR"/>
              </w:rPr>
              <w:t>նախագ</w:t>
            </w:r>
            <w:r>
              <w:rPr>
                <w:rFonts w:ascii="GHEA Grapalat" w:hAnsi="GHEA Grapalat" w:cs="Sylfaen"/>
                <w:iCs/>
                <w:sz w:val="24"/>
                <w:szCs w:val="24"/>
                <w:lang w:val="hy-AM"/>
              </w:rPr>
              <w:t>իծը և հայտնում է, որ դիտողություններ և առաջարկություններ չունի։</w:t>
            </w:r>
          </w:p>
        </w:tc>
        <w:tc>
          <w:tcPr>
            <w:tcW w:w="6936" w:type="dxa"/>
          </w:tcPr>
          <w:p w14:paraId="537FA2F1" w14:textId="77777777" w:rsidR="007F3801" w:rsidRPr="009F4E49" w:rsidRDefault="007F3801" w:rsidP="00533C9E">
            <w:pPr>
              <w:spacing w:line="360" w:lineRule="auto"/>
              <w:jc w:val="center"/>
              <w:rPr>
                <w:rFonts w:ascii="GHEA Grapalat" w:hAnsi="GHEA Grapalat"/>
                <w:b/>
                <w:sz w:val="24"/>
                <w:szCs w:val="24"/>
                <w:lang w:val="hy-AM"/>
              </w:rPr>
            </w:pPr>
          </w:p>
        </w:tc>
      </w:tr>
    </w:tbl>
    <w:tbl>
      <w:tblPr>
        <w:tblStyle w:val="TableGrid1"/>
        <w:tblW w:w="14524" w:type="dxa"/>
        <w:tblInd w:w="-815" w:type="dxa"/>
        <w:tblLayout w:type="fixed"/>
        <w:tblLook w:val="04A0" w:firstRow="1" w:lastRow="0" w:firstColumn="1" w:lastColumn="0" w:noHBand="0" w:noVBand="1"/>
      </w:tblPr>
      <w:tblGrid>
        <w:gridCol w:w="11112"/>
        <w:gridCol w:w="3412"/>
      </w:tblGrid>
      <w:tr w:rsidR="007F3801" w:rsidRPr="0066741F" w14:paraId="075007DB" w14:textId="77777777" w:rsidTr="006D0C7A">
        <w:tc>
          <w:tcPr>
            <w:tcW w:w="11112" w:type="dxa"/>
            <w:vMerge w:val="restart"/>
            <w:shd w:val="clear" w:color="auto" w:fill="A6A6A6" w:themeFill="background1" w:themeFillShade="A6"/>
          </w:tcPr>
          <w:p w14:paraId="3CBC1863" w14:textId="7693724A" w:rsidR="007F3801" w:rsidRPr="0072525D" w:rsidRDefault="007F3801" w:rsidP="007F3801">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Շրջակա միջավայրի նախարարություն</w:t>
            </w:r>
          </w:p>
        </w:tc>
        <w:tc>
          <w:tcPr>
            <w:tcW w:w="3412" w:type="dxa"/>
            <w:shd w:val="clear" w:color="auto" w:fill="A6A6A6" w:themeFill="background1" w:themeFillShade="A6"/>
          </w:tcPr>
          <w:p w14:paraId="17007332" w14:textId="3514508C" w:rsidR="007F3801" w:rsidRPr="0066741F" w:rsidRDefault="00717709" w:rsidP="006D0C7A">
            <w:pPr>
              <w:spacing w:line="360" w:lineRule="auto"/>
              <w:jc w:val="center"/>
              <w:rPr>
                <w:rFonts w:ascii="GHEA Grapalat" w:hAnsi="GHEA Grapalat"/>
                <w:b/>
                <w:bCs/>
                <w:sz w:val="24"/>
                <w:szCs w:val="24"/>
                <w:lang w:val="hy-AM"/>
              </w:rPr>
            </w:pPr>
            <w:r>
              <w:rPr>
                <w:rFonts w:ascii="GHEA Grapalat" w:hAnsi="GHEA Grapalat"/>
                <w:b/>
                <w:bCs/>
                <w:sz w:val="24"/>
                <w:szCs w:val="24"/>
                <w:lang w:val="hy-AM"/>
              </w:rPr>
              <w:t>10</w:t>
            </w:r>
            <w:r w:rsidR="007F3801">
              <w:rPr>
                <w:rFonts w:ascii="GHEA Grapalat" w:hAnsi="GHEA Grapalat"/>
                <w:b/>
                <w:bCs/>
                <w:sz w:val="24"/>
                <w:szCs w:val="24"/>
                <w:lang w:val="hy-AM"/>
              </w:rPr>
              <w:t>.03.2023</w:t>
            </w:r>
          </w:p>
        </w:tc>
      </w:tr>
      <w:tr w:rsidR="007F3801" w:rsidRPr="0066741F" w14:paraId="31ACCFF7" w14:textId="77777777" w:rsidTr="006D0C7A">
        <w:tc>
          <w:tcPr>
            <w:tcW w:w="11112" w:type="dxa"/>
            <w:vMerge/>
            <w:shd w:val="clear" w:color="auto" w:fill="A6A6A6" w:themeFill="background1" w:themeFillShade="A6"/>
          </w:tcPr>
          <w:p w14:paraId="244A0300" w14:textId="77777777" w:rsidR="007F3801" w:rsidRPr="00F3184B" w:rsidRDefault="007F3801" w:rsidP="006D0C7A">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4661D172" w14:textId="2C2F8CFD" w:rsidR="007F3801" w:rsidRPr="0066741F" w:rsidRDefault="007F3801" w:rsidP="006D0C7A">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717709" w:rsidRPr="00717709">
              <w:rPr>
                <w:rFonts w:ascii="GHEA Grapalat" w:hAnsi="GHEA Grapalat"/>
                <w:b/>
                <w:bCs/>
                <w:sz w:val="24"/>
                <w:szCs w:val="24"/>
                <w:lang w:val="hy-AM"/>
              </w:rPr>
              <w:t>1/11.3/3831-2023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7F3801" w:rsidRPr="00AF15AA" w14:paraId="758CFD86" w14:textId="77777777" w:rsidTr="0008111D">
        <w:tc>
          <w:tcPr>
            <w:tcW w:w="7588" w:type="dxa"/>
          </w:tcPr>
          <w:p w14:paraId="3E44D9FC" w14:textId="77777777" w:rsidR="00FB4B42" w:rsidRPr="00FB4B42" w:rsidRDefault="00FB4B42" w:rsidP="00FB4B42">
            <w:pPr>
              <w:spacing w:line="360" w:lineRule="auto"/>
              <w:jc w:val="both"/>
              <w:rPr>
                <w:rFonts w:ascii="GHEA Grapalat" w:eastAsia="Calibri" w:hAnsi="GHEA Grapalat" w:cs="Times New Roman"/>
                <w:sz w:val="24"/>
                <w:szCs w:val="24"/>
                <w:lang w:val="hy-AM"/>
              </w:rPr>
            </w:pPr>
            <w:r w:rsidRPr="00FB4B42">
              <w:rPr>
                <w:rFonts w:ascii="GHEA Grapalat" w:eastAsia="Calibri" w:hAnsi="GHEA Grapalat" w:cs="Times New Roman"/>
                <w:sz w:val="24"/>
                <w:szCs w:val="24"/>
                <w:lang w:val="hy-AM"/>
              </w:rPr>
              <w:t xml:space="preserve">Ի պատասխան Ձեր 2023 թվականի փետրվարի 24-ի N ՆՄ/ԺՍ-1/4391 գրության՝  տեղեկացնում եմ, որ շրջակա միջավայրի նախարարությունը </w:t>
            </w:r>
          </w:p>
          <w:p w14:paraId="7560FCAA" w14:textId="726B6EC9" w:rsidR="007F3801" w:rsidRPr="004C0BC5" w:rsidRDefault="00FB4B42" w:rsidP="00FB4B42">
            <w:pPr>
              <w:spacing w:line="360" w:lineRule="auto"/>
              <w:jc w:val="both"/>
              <w:rPr>
                <w:rFonts w:ascii="GHEA Grapalat" w:eastAsia="Calibri" w:hAnsi="GHEA Grapalat" w:cs="Times New Roman"/>
                <w:sz w:val="24"/>
                <w:szCs w:val="24"/>
                <w:lang w:val="hy-AM"/>
              </w:rPr>
            </w:pPr>
            <w:r w:rsidRPr="00FB4B42">
              <w:rPr>
                <w:rFonts w:ascii="GHEA Grapalat" w:eastAsia="Calibri" w:hAnsi="GHEA Grapalat" w:cs="Times New Roman"/>
                <w:sz w:val="24"/>
                <w:szCs w:val="24"/>
                <w:lang w:val="hy-AM"/>
              </w:rPr>
              <w:t>«Հայաստանի Հանրապետության աշխատանքային օրենսգրքում փոփոխություն և լրացում կատարելու մասին» օրենքի նախագծի վերաբերյալ առաջարկություն և դիտողություն չունի:</w:t>
            </w:r>
          </w:p>
        </w:tc>
        <w:tc>
          <w:tcPr>
            <w:tcW w:w="6936" w:type="dxa"/>
          </w:tcPr>
          <w:p w14:paraId="24CA0776" w14:textId="77777777" w:rsidR="007F3801" w:rsidRPr="009F4E49" w:rsidRDefault="007F3801" w:rsidP="00533C9E">
            <w:pPr>
              <w:spacing w:line="360" w:lineRule="auto"/>
              <w:jc w:val="center"/>
              <w:rPr>
                <w:rFonts w:ascii="GHEA Grapalat" w:hAnsi="GHEA Grapalat"/>
                <w:b/>
                <w:sz w:val="24"/>
                <w:szCs w:val="24"/>
                <w:lang w:val="hy-AM"/>
              </w:rPr>
            </w:pPr>
          </w:p>
        </w:tc>
      </w:tr>
    </w:tbl>
    <w:tbl>
      <w:tblPr>
        <w:tblStyle w:val="TableGrid1"/>
        <w:tblW w:w="14524" w:type="dxa"/>
        <w:tblInd w:w="-815" w:type="dxa"/>
        <w:tblLayout w:type="fixed"/>
        <w:tblLook w:val="04A0" w:firstRow="1" w:lastRow="0" w:firstColumn="1" w:lastColumn="0" w:noHBand="0" w:noVBand="1"/>
      </w:tblPr>
      <w:tblGrid>
        <w:gridCol w:w="11112"/>
        <w:gridCol w:w="3412"/>
      </w:tblGrid>
      <w:tr w:rsidR="00E76C25" w:rsidRPr="0066741F" w14:paraId="7BCB1C5B" w14:textId="77777777" w:rsidTr="008E54B6">
        <w:tc>
          <w:tcPr>
            <w:tcW w:w="11112" w:type="dxa"/>
            <w:vMerge w:val="restart"/>
            <w:shd w:val="clear" w:color="auto" w:fill="A6A6A6" w:themeFill="background1" w:themeFillShade="A6"/>
          </w:tcPr>
          <w:p w14:paraId="6703E238" w14:textId="2B65C766" w:rsidR="00E76C25" w:rsidRPr="0072525D" w:rsidRDefault="00E76C25" w:rsidP="008B0A80">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Կենտրոնական բանկ</w:t>
            </w:r>
          </w:p>
        </w:tc>
        <w:tc>
          <w:tcPr>
            <w:tcW w:w="3412" w:type="dxa"/>
            <w:shd w:val="clear" w:color="auto" w:fill="A6A6A6" w:themeFill="background1" w:themeFillShade="A6"/>
          </w:tcPr>
          <w:p w14:paraId="1B0A78DB" w14:textId="77777777" w:rsidR="00E76C25" w:rsidRPr="0066741F" w:rsidRDefault="00E76C25" w:rsidP="008E54B6">
            <w:pPr>
              <w:spacing w:line="360" w:lineRule="auto"/>
              <w:jc w:val="center"/>
              <w:rPr>
                <w:rFonts w:ascii="GHEA Grapalat" w:hAnsi="GHEA Grapalat"/>
                <w:b/>
                <w:bCs/>
                <w:sz w:val="24"/>
                <w:szCs w:val="24"/>
                <w:lang w:val="hy-AM"/>
              </w:rPr>
            </w:pPr>
            <w:r>
              <w:rPr>
                <w:rFonts w:ascii="GHEA Grapalat" w:hAnsi="GHEA Grapalat"/>
                <w:b/>
                <w:bCs/>
                <w:sz w:val="24"/>
                <w:szCs w:val="24"/>
                <w:lang w:val="hy-AM"/>
              </w:rPr>
              <w:t>10.03.2023</w:t>
            </w:r>
          </w:p>
        </w:tc>
      </w:tr>
      <w:tr w:rsidR="00E76C25" w:rsidRPr="0066741F" w14:paraId="2C92E2D3" w14:textId="77777777" w:rsidTr="008E54B6">
        <w:tc>
          <w:tcPr>
            <w:tcW w:w="11112" w:type="dxa"/>
            <w:vMerge/>
            <w:shd w:val="clear" w:color="auto" w:fill="A6A6A6" w:themeFill="background1" w:themeFillShade="A6"/>
          </w:tcPr>
          <w:p w14:paraId="3A0BD51B" w14:textId="77777777" w:rsidR="00E76C25" w:rsidRPr="00F3184B" w:rsidRDefault="00E76C25" w:rsidP="008E54B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72FB44FF" w14:textId="666BF5C8" w:rsidR="00E76C25" w:rsidRPr="0066741F" w:rsidRDefault="00E76C25" w:rsidP="008E54B6">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Pr="00E76C25">
              <w:rPr>
                <w:rFonts w:ascii="GHEA Grapalat" w:hAnsi="GHEA Grapalat"/>
                <w:b/>
                <w:bCs/>
                <w:sz w:val="24"/>
                <w:szCs w:val="24"/>
                <w:lang w:val="hy-AM"/>
              </w:rPr>
              <w:t>15.1-07/197-23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E76C25" w:rsidRPr="00E76C25" w14:paraId="7F07BDA8" w14:textId="77777777" w:rsidTr="0008111D">
        <w:tc>
          <w:tcPr>
            <w:tcW w:w="7588" w:type="dxa"/>
          </w:tcPr>
          <w:p w14:paraId="60146B7D" w14:textId="5167DB54" w:rsidR="00E76C25" w:rsidRPr="00FB4B42" w:rsidRDefault="00757A8C" w:rsidP="00FB4B42">
            <w:pPr>
              <w:spacing w:line="360" w:lineRule="auto"/>
              <w:jc w:val="both"/>
              <w:rPr>
                <w:rFonts w:ascii="GHEA Grapalat" w:eastAsia="Calibri" w:hAnsi="GHEA Grapalat" w:cs="Times New Roman"/>
                <w:sz w:val="24"/>
                <w:szCs w:val="24"/>
                <w:lang w:val="hy-AM"/>
              </w:rPr>
            </w:pPr>
            <w:r w:rsidRPr="00757A8C">
              <w:rPr>
                <w:rFonts w:ascii="GHEA Grapalat" w:eastAsia="Calibri" w:hAnsi="GHEA Grapalat" w:cs="Times New Roman"/>
                <w:sz w:val="24"/>
                <w:szCs w:val="24"/>
                <w:lang w:val="hy-AM"/>
              </w:rPr>
              <w:t>Ուսումնասիրելով գրությամբ ներկայացված «Հայաստանի Հանրապետության աշխատանքային օրենսգրքում փոփոխություն և լրացում կատարելու մասին» օրենքի նախագիծը, հայտնում ենք Ձեզ, որ Հայաստանի Հանրապետության կենտրոնական բանկը առաջարկություններ և դիտողություններ չունենք։</w:t>
            </w:r>
          </w:p>
        </w:tc>
        <w:tc>
          <w:tcPr>
            <w:tcW w:w="6936" w:type="dxa"/>
          </w:tcPr>
          <w:p w14:paraId="0A6C7D18" w14:textId="77777777" w:rsidR="00E76C25" w:rsidRPr="009F4E49" w:rsidRDefault="00E76C25" w:rsidP="00533C9E">
            <w:pPr>
              <w:spacing w:line="360" w:lineRule="auto"/>
              <w:jc w:val="center"/>
              <w:rPr>
                <w:rFonts w:ascii="GHEA Grapalat" w:hAnsi="GHEA Grapalat"/>
                <w:b/>
                <w:sz w:val="24"/>
                <w:szCs w:val="24"/>
                <w:lang w:val="hy-AM"/>
              </w:rPr>
            </w:pPr>
          </w:p>
        </w:tc>
      </w:tr>
    </w:tbl>
    <w:tbl>
      <w:tblPr>
        <w:tblStyle w:val="TableGrid11"/>
        <w:tblW w:w="14524" w:type="dxa"/>
        <w:tblInd w:w="-815" w:type="dxa"/>
        <w:tblLayout w:type="fixed"/>
        <w:tblLook w:val="04A0" w:firstRow="1" w:lastRow="0" w:firstColumn="1" w:lastColumn="0" w:noHBand="0" w:noVBand="1"/>
      </w:tblPr>
      <w:tblGrid>
        <w:gridCol w:w="11112"/>
        <w:gridCol w:w="3412"/>
      </w:tblGrid>
      <w:tr w:rsidR="009E0AD1" w:rsidRPr="00E76C25" w14:paraId="2AED72A1" w14:textId="77777777" w:rsidTr="002A63BD">
        <w:tc>
          <w:tcPr>
            <w:tcW w:w="11112" w:type="dxa"/>
            <w:vMerge w:val="restart"/>
            <w:shd w:val="clear" w:color="auto" w:fill="A6A6A6" w:themeFill="background1" w:themeFillShade="A6"/>
          </w:tcPr>
          <w:p w14:paraId="07D7AEA2" w14:textId="1DE7055D" w:rsidR="009E0AD1" w:rsidRPr="0072525D" w:rsidRDefault="00DE4DBF" w:rsidP="008B0A80">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Վարչապետի աշխատակազմի տեսչական մարմինների աշխատանքների համակարգման գրասենյակ</w:t>
            </w:r>
          </w:p>
        </w:tc>
        <w:tc>
          <w:tcPr>
            <w:tcW w:w="3412" w:type="dxa"/>
            <w:shd w:val="clear" w:color="auto" w:fill="A6A6A6" w:themeFill="background1" w:themeFillShade="A6"/>
          </w:tcPr>
          <w:p w14:paraId="7853338C" w14:textId="3BB11A97" w:rsidR="009E0AD1" w:rsidRPr="00DE4DBF" w:rsidRDefault="00DE4DBF" w:rsidP="002A63BD">
            <w:pPr>
              <w:spacing w:line="360" w:lineRule="auto"/>
              <w:jc w:val="center"/>
              <w:rPr>
                <w:rFonts w:ascii="GHEA Grapalat" w:hAnsi="GHEA Grapalat"/>
                <w:b/>
                <w:bCs/>
                <w:sz w:val="24"/>
                <w:szCs w:val="24"/>
              </w:rPr>
            </w:pPr>
            <w:r>
              <w:rPr>
                <w:rFonts w:ascii="GHEA Grapalat" w:hAnsi="GHEA Grapalat"/>
                <w:b/>
                <w:bCs/>
                <w:sz w:val="24"/>
                <w:szCs w:val="24"/>
              </w:rPr>
              <w:t>10.03.2023</w:t>
            </w:r>
          </w:p>
        </w:tc>
      </w:tr>
      <w:tr w:rsidR="009E0AD1" w:rsidRPr="00E76C25" w14:paraId="747B2608" w14:textId="77777777" w:rsidTr="002A63BD">
        <w:tc>
          <w:tcPr>
            <w:tcW w:w="11112" w:type="dxa"/>
            <w:vMerge/>
            <w:shd w:val="clear" w:color="auto" w:fill="A6A6A6" w:themeFill="background1" w:themeFillShade="A6"/>
          </w:tcPr>
          <w:p w14:paraId="72534C33" w14:textId="77777777" w:rsidR="009E0AD1" w:rsidRPr="00F3184B" w:rsidRDefault="009E0AD1" w:rsidP="002A63B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009F25D6" w14:textId="501B5238" w:rsidR="009E0AD1" w:rsidRPr="0066741F" w:rsidRDefault="00DE4DBF" w:rsidP="002A63BD">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Pr="00DE4DBF">
              <w:rPr>
                <w:rFonts w:ascii="GHEA Grapalat" w:hAnsi="GHEA Grapalat"/>
                <w:b/>
                <w:bCs/>
                <w:sz w:val="24"/>
                <w:szCs w:val="24"/>
                <w:lang w:val="hy-AM"/>
              </w:rPr>
              <w:t>48/51.3/8412-2023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9E0AD1" w:rsidRPr="00AF15AA" w14:paraId="47952C96" w14:textId="77777777" w:rsidTr="0008111D">
        <w:tc>
          <w:tcPr>
            <w:tcW w:w="7588" w:type="dxa"/>
          </w:tcPr>
          <w:p w14:paraId="5E71E46A" w14:textId="77777777" w:rsidR="00DE4DBF" w:rsidRPr="00DE4DBF" w:rsidRDefault="00DE4DBF" w:rsidP="00DE4DBF">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 xml:space="preserve">Ի պատասխան Ձեր՝ 2023 թվականի մարտի 3-ի թիվ ՆՄ/ԺՍ-1/5068-2023 գրության՝ հայտնում եմ, որ Վարչապետի </w:t>
            </w:r>
            <w:r w:rsidRPr="00DE4DBF">
              <w:rPr>
                <w:rFonts w:ascii="GHEA Grapalat" w:eastAsia="Calibri" w:hAnsi="GHEA Grapalat" w:cs="Times New Roman"/>
                <w:sz w:val="24"/>
                <w:szCs w:val="24"/>
                <w:lang w:val="hy-AM"/>
              </w:rPr>
              <w:lastRenderedPageBreak/>
              <w:t>աշխատակազմի տեսչական մարմինների աշխատանքների համակարգման գրասենյակի կողմից ուսումնասիրվել է «Հայաստանի Հանրապետության աշխատանքային օրենսգրքում փոփոխություն և լրացում կատարելու մասին» օրենքի նախագիծը, որի վերաբերյալ ներկայացնում եմ հետևյալ դիտարկումները.</w:t>
            </w:r>
          </w:p>
          <w:p w14:paraId="5254B0A4" w14:textId="77777777" w:rsidR="00DE4DBF" w:rsidRPr="00DE4DBF" w:rsidRDefault="00DE4DBF" w:rsidP="00DE4DBF">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 xml:space="preserve">Նախ, հայտնում եմ, որ ՀՀ աշխատանքային օրենսգրքի 124-րդ հոդվածի, «Զինվորական ծառայության և զինծառայողի կարգավիճակի մասին» օրենքի 60-րդ հոդվածի և Նախագծով առաջարկվող կարգավորումներից հնարավոր է եզրահանգել, որ, ըստ էության, առաջարկվում է նախատեսել այնպիսի կարգավորումներ, որոնք կարող են վատթարացնել անձանց իրավական վիճակը, ուստի Սահմանադրության 73-րդ հոդվածի ուժով դրանք չեն կարող տարածվել արդեն իսկ ծագած և աշխատանքային հարաբերությունների մեջ գտնվող անձանց համար: </w:t>
            </w:r>
          </w:p>
          <w:p w14:paraId="16096044" w14:textId="77777777" w:rsidR="00DE4DBF" w:rsidRPr="00DE4DBF" w:rsidRDefault="00DE4DBF" w:rsidP="00DE4DBF">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Ընդ որում, կարծում եմ, անհրաժեշտ է քննարկել Նախագծով նման կարգավորումներ առաջարկելու դեպքում զուգահեռ «Զինվորական ծառայության և զինծառայողի կարգավիճակի մասին» օրենքի 60-</w:t>
            </w:r>
            <w:r w:rsidRPr="00DE4DBF">
              <w:rPr>
                <w:rFonts w:ascii="GHEA Grapalat" w:eastAsia="Calibri" w:hAnsi="GHEA Grapalat" w:cs="Times New Roman"/>
                <w:sz w:val="24"/>
                <w:szCs w:val="24"/>
                <w:lang w:val="hy-AM"/>
              </w:rPr>
              <w:lastRenderedPageBreak/>
              <w:t>րդ հոդվածում փոփոխություններ նախաձեռնելու հարցը՝ դրանցով կարգավորվող հարաբերություններում անորոշության և հակասության վտանգները հաշվի առնելով:</w:t>
            </w:r>
          </w:p>
          <w:p w14:paraId="00BEDEA2" w14:textId="77777777" w:rsidR="00DE4DBF" w:rsidRPr="00DE4DBF" w:rsidRDefault="00DE4DBF" w:rsidP="00DE4DBF">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 xml:space="preserve">Հաջորդիվ, հարկ եմ համարում նշել, որ յուրաքանչյուր աշխատողի՝ կատարած աշխատանքի համար աշխատավարձ ստանալու իրավունքը երաշխավորված է ինչպես ներպետական օրենսդրությամբ, այնպես էլ բխում է միջազգային իրավունքով, մասնավորապես՝ Եվրոպական սոցիալական խարտիայի 1-ին մասի 4-րդ կետը սահմանում է աշխատողների՝ արդար վարձատրության իրավունքը, նշելով, որ դա բավարար կլինի նրանց և նրանց ընտանիքների պատշաճ կենսամակարդակի համար: </w:t>
            </w:r>
          </w:p>
          <w:p w14:paraId="356F9CBB" w14:textId="77777777" w:rsidR="00DE4DBF" w:rsidRPr="00DE4DBF" w:rsidRDefault="00DE4DBF" w:rsidP="00DE4DBF">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 xml:space="preserve">Աշխատանքի միջազգային կազմակերպության «Աշխատավարձի պաշտպանության» վերաբերյալ թիվ Co95 կոնվենցիայի 1-ին հոդվածի համաձայն՝ նույն Կոնվենցիայում «աշխատավարձ» եզրույթը, անկախ անվանումից և հաշվարկման մեթոդից, նշանակում է` փողով հաշվարկվող և փոխադարձ համաձայնագրով, ազգային օրենսդրությամբ սահմանված ցանկացած վարձատրություն կամ վաստակ, որը գրավոր կամ </w:t>
            </w:r>
            <w:r w:rsidRPr="00DE4DBF">
              <w:rPr>
                <w:rFonts w:ascii="GHEA Grapalat" w:eastAsia="Calibri" w:hAnsi="GHEA Grapalat" w:cs="Times New Roman"/>
                <w:sz w:val="24"/>
                <w:szCs w:val="24"/>
                <w:lang w:val="hy-AM"/>
              </w:rPr>
              <w:lastRenderedPageBreak/>
              <w:t xml:space="preserve">բանավոր պայմանագրի հիման վրա գործատուն վճարում է աշխատողին կատարած կամ կատարվելիք աշխատանքի կամ մատուցած կամ մատուցվելիք ծառայությունների համար: Նույն կոնվենցիայի 12-րդ հոդվածի 1-ին մասը սահմանում է, որ աշխատավարձը պետք է վճարվի կանոնավոր կերպով: Իր բնույթով աշխատավարձն իրավունք է աշխատողի համար և պարտականություն՝ գործատուի համար: </w:t>
            </w:r>
          </w:p>
          <w:p w14:paraId="15DC8E66" w14:textId="77777777" w:rsidR="00DE4DBF" w:rsidRPr="00DE4DBF" w:rsidRDefault="00DE4DBF" w:rsidP="00DE4DBF">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 xml:space="preserve">Կարևոր եմ համարում ընդգծել, որ աշխատավարձի կեսով չափով վճարելը կարող է խնդիրներ առաջացնել առաջնային հենց վարժանքների մասնակցող անձի և նրա ընտանիքի սոցիալական կարիքների տեսանկյունից, առավել ևս երբ ընտանիքի միակ կերակրողը մասնակցի հայտարարված վարժական հավաքներին: </w:t>
            </w:r>
          </w:p>
          <w:p w14:paraId="494FA38A" w14:textId="77777777" w:rsidR="00DE4DBF" w:rsidRPr="00DE4DBF" w:rsidRDefault="00DE4DBF" w:rsidP="00DE4DBF">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 xml:space="preserve">Ավելին, քաղաքացիներին վարժական հավաքների և զորավարժությունների ներգրավումն ինքնանպատակ չէ, այլ սույն հարցի էությունը՝ զինված ուժերի պահեստազորում հաշվառված զինապարտների նախապատրաստությունն է, նրանց ռազմական գիտելիքների թարմացումն ու բարելավումը՝ հնարավոր մարտական գործողություններ սկսվելու դեպքում զորահավաքային </w:t>
            </w:r>
            <w:r w:rsidRPr="00DE4DBF">
              <w:rPr>
                <w:rFonts w:ascii="GHEA Grapalat" w:eastAsia="Calibri" w:hAnsi="GHEA Grapalat" w:cs="Times New Roman"/>
                <w:sz w:val="24"/>
                <w:szCs w:val="24"/>
                <w:lang w:val="hy-AM"/>
              </w:rPr>
              <w:lastRenderedPageBreak/>
              <w:t xml:space="preserve">զինվորական ծառայությանը և ռազմական գործողություններին պատշաճ մարտունակությամբ պահեստազորայինների մասնակցությունն ապահովելու նպատակով, իսկ վերջինս իր հերթին ենթադրում է, որ այս պրոցեսում անձի իրավունքները պետք է հնարավորին երաշխավորված լինեն: </w:t>
            </w:r>
          </w:p>
          <w:p w14:paraId="79C4EAAB" w14:textId="22DA4A2B" w:rsidR="009E0AD1" w:rsidRPr="004C0BC5" w:rsidRDefault="00DE4DBF" w:rsidP="007F3801">
            <w:pPr>
              <w:spacing w:line="360" w:lineRule="auto"/>
              <w:jc w:val="both"/>
              <w:rPr>
                <w:rFonts w:ascii="GHEA Grapalat" w:eastAsia="Calibri" w:hAnsi="GHEA Grapalat" w:cs="Times New Roman"/>
                <w:sz w:val="24"/>
                <w:szCs w:val="24"/>
                <w:lang w:val="hy-AM"/>
              </w:rPr>
            </w:pPr>
            <w:r w:rsidRPr="00DE4DBF">
              <w:rPr>
                <w:rFonts w:ascii="GHEA Grapalat" w:eastAsia="Calibri" w:hAnsi="GHEA Grapalat" w:cs="Times New Roman"/>
                <w:sz w:val="24"/>
                <w:szCs w:val="24"/>
                <w:lang w:val="hy-AM"/>
              </w:rPr>
              <w:t>Ամփոփելով վերոգրյալը՝ կարծում եմ, որ գործատուների բեռի թեթևացման նպատակով հայտարարված վարժական հավաքներին 30 օրացուցային օրը չգերազանցող ժամկետով աշխատողին ներգրավելիս վերջինիս աշխատավարձը վերանայելու վերաբերյալ առաջարկվող դրույթը խնդրահարույց է:</w:t>
            </w:r>
          </w:p>
        </w:tc>
        <w:tc>
          <w:tcPr>
            <w:tcW w:w="6936" w:type="dxa"/>
          </w:tcPr>
          <w:p w14:paraId="01C175AE" w14:textId="77777777" w:rsidR="009E0AD1" w:rsidRPr="007D331C" w:rsidRDefault="00487038" w:rsidP="00F3184B">
            <w:pPr>
              <w:spacing w:line="360" w:lineRule="auto"/>
              <w:jc w:val="center"/>
              <w:rPr>
                <w:rFonts w:ascii="GHEA Grapalat" w:hAnsi="GHEA Grapalat"/>
                <w:b/>
                <w:bCs/>
                <w:sz w:val="24"/>
                <w:szCs w:val="24"/>
                <w:lang w:val="hy-AM"/>
              </w:rPr>
            </w:pPr>
            <w:r w:rsidRPr="007D331C">
              <w:rPr>
                <w:rFonts w:ascii="GHEA Grapalat" w:hAnsi="GHEA Grapalat"/>
                <w:b/>
                <w:bCs/>
                <w:sz w:val="24"/>
                <w:szCs w:val="24"/>
                <w:lang w:val="hy-AM"/>
              </w:rPr>
              <w:lastRenderedPageBreak/>
              <w:t>Ընդունվել է ի գիտություն</w:t>
            </w:r>
          </w:p>
          <w:p w14:paraId="126BAB3E" w14:textId="790A6842" w:rsidR="009650E7" w:rsidRPr="006C6780" w:rsidRDefault="009650E7" w:rsidP="002D225C">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Նախագծի նպատակը ոչ թե </w:t>
            </w:r>
            <w:r w:rsidRPr="009650E7">
              <w:rPr>
                <w:rFonts w:ascii="GHEA Grapalat" w:hAnsi="GHEA Grapalat"/>
                <w:sz w:val="24"/>
                <w:szCs w:val="24"/>
                <w:lang w:val="hy-AM"/>
              </w:rPr>
              <w:t>վատթարաց</w:t>
            </w:r>
            <w:r>
              <w:rPr>
                <w:rFonts w:ascii="GHEA Grapalat" w:hAnsi="GHEA Grapalat"/>
                <w:sz w:val="24"/>
                <w:szCs w:val="24"/>
                <w:lang w:val="hy-AM"/>
              </w:rPr>
              <w:t>նելն է</w:t>
            </w:r>
            <w:r w:rsidRPr="009650E7">
              <w:rPr>
                <w:rFonts w:ascii="GHEA Grapalat" w:hAnsi="GHEA Grapalat"/>
                <w:sz w:val="24"/>
                <w:szCs w:val="24"/>
                <w:lang w:val="hy-AM"/>
              </w:rPr>
              <w:t xml:space="preserve"> անձանց իրավական վիճակը</w:t>
            </w:r>
            <w:r>
              <w:rPr>
                <w:rFonts w:ascii="GHEA Grapalat" w:hAnsi="GHEA Grapalat"/>
                <w:sz w:val="24"/>
                <w:szCs w:val="24"/>
                <w:lang w:val="hy-AM"/>
              </w:rPr>
              <w:t>, այլ հակառակը, եթե գործող կարգավորումներով գործատուն վարժական հավաքներին մասնակցող աշխատողին աշխատավարձ վճարելու պարտավորություն չունի, ապա Նախագծով նախատեսվում է</w:t>
            </w:r>
            <w:r w:rsidRPr="009650E7">
              <w:rPr>
                <w:lang w:val="hy-AM"/>
              </w:rPr>
              <w:t xml:space="preserve"> </w:t>
            </w:r>
            <w:r w:rsidRPr="009650E7">
              <w:rPr>
                <w:rFonts w:ascii="GHEA Grapalat" w:hAnsi="GHEA Grapalat"/>
                <w:sz w:val="24"/>
                <w:szCs w:val="24"/>
                <w:lang w:val="hy-AM"/>
              </w:rPr>
              <w:t xml:space="preserve">աշխատողին </w:t>
            </w:r>
            <w:r w:rsidR="00B66323" w:rsidRPr="00B66323">
              <w:rPr>
                <w:rFonts w:ascii="GHEA Grapalat" w:hAnsi="GHEA Grapalat"/>
                <w:sz w:val="24"/>
                <w:szCs w:val="24"/>
                <w:lang w:val="hy-AM"/>
              </w:rPr>
              <w:t xml:space="preserve">մինչև 30 օրացուցային օր ժամկետով վարժական հավաքների ներգրավելիս գործատուի կողմից յուրաքանչյուր աշխատանքային օրվա համար </w:t>
            </w:r>
            <w:r w:rsidR="006C6780">
              <w:rPr>
                <w:rFonts w:ascii="GHEA Grapalat" w:hAnsi="GHEA Grapalat"/>
                <w:sz w:val="24"/>
                <w:szCs w:val="24"/>
                <w:lang w:val="hy-AM"/>
              </w:rPr>
              <w:t xml:space="preserve">շարունակվի </w:t>
            </w:r>
            <w:r w:rsidR="00B66323" w:rsidRPr="00B66323">
              <w:rPr>
                <w:rFonts w:ascii="GHEA Grapalat" w:hAnsi="GHEA Grapalat"/>
                <w:sz w:val="24"/>
                <w:szCs w:val="24"/>
                <w:lang w:val="hy-AM"/>
              </w:rPr>
              <w:t>վճարվ</w:t>
            </w:r>
            <w:r w:rsidR="006C6780">
              <w:rPr>
                <w:rFonts w:ascii="GHEA Grapalat" w:hAnsi="GHEA Grapalat"/>
                <w:sz w:val="24"/>
                <w:szCs w:val="24"/>
                <w:lang w:val="hy-AM"/>
              </w:rPr>
              <w:t>ել</w:t>
            </w:r>
            <w:r w:rsidR="00B66323" w:rsidRPr="00B66323">
              <w:rPr>
                <w:rFonts w:ascii="GHEA Grapalat" w:hAnsi="GHEA Grapalat"/>
                <w:sz w:val="24"/>
                <w:szCs w:val="24"/>
                <w:lang w:val="hy-AM"/>
              </w:rPr>
              <w:t xml:space="preserve"> «Զինվորական ծառայության և զինծառայողի կարգավիճակի մասին» Հայաստանի Հանրապետության օրենքի 59-րդ հոդվածի 7-րդ մասով սահմանված զինվորական պաշտոնի համար նախատեսված պաշտոնային դրույքաչափի և աշխատողի հիմնական աշխատավարձի (գործավարձով վարձատրվող աշխատողների դեպքում միջին աշխատավարձի</w:t>
            </w:r>
            <w:r w:rsidR="006C6780">
              <w:rPr>
                <w:rFonts w:ascii="GHEA Grapalat" w:hAnsi="GHEA Grapalat"/>
                <w:sz w:val="24"/>
                <w:szCs w:val="24"/>
                <w:lang w:val="hy-AM"/>
              </w:rPr>
              <w:t xml:space="preserve">՝ </w:t>
            </w:r>
            <w:r w:rsidR="00B66323" w:rsidRPr="00B66323">
              <w:rPr>
                <w:rFonts w:ascii="GHEA Grapalat" w:hAnsi="GHEA Grapalat"/>
                <w:sz w:val="24"/>
                <w:szCs w:val="24"/>
                <w:lang w:val="hy-AM"/>
              </w:rPr>
              <w:t xml:space="preserve">բացառությամբ պարգևատրման գումարների) </w:t>
            </w:r>
            <w:r w:rsidR="006C6780">
              <w:rPr>
                <w:rFonts w:ascii="GHEA Grapalat" w:hAnsi="GHEA Grapalat"/>
                <w:sz w:val="24"/>
                <w:szCs w:val="24"/>
                <w:lang w:val="hy-AM"/>
              </w:rPr>
              <w:t xml:space="preserve">առնվազն </w:t>
            </w:r>
            <w:r w:rsidR="00B66323" w:rsidRPr="00B66323">
              <w:rPr>
                <w:rFonts w:ascii="GHEA Grapalat" w:hAnsi="GHEA Grapalat"/>
                <w:sz w:val="24"/>
                <w:szCs w:val="24"/>
                <w:lang w:val="hy-AM"/>
              </w:rPr>
              <w:t xml:space="preserve">դրական տարբերությունը, իսկ 30 օրացուցային օրը գերազանցող ժամկետով վարժական հավաքների </w:t>
            </w:r>
            <w:r w:rsidR="00B66323" w:rsidRPr="00B66323">
              <w:rPr>
                <w:rFonts w:ascii="GHEA Grapalat" w:hAnsi="GHEA Grapalat"/>
                <w:sz w:val="24"/>
                <w:szCs w:val="24"/>
                <w:lang w:val="hy-AM"/>
              </w:rPr>
              <w:lastRenderedPageBreak/>
              <w:t xml:space="preserve">ներգրավելու դեպքում աշխատողի աշխատավարձը </w:t>
            </w:r>
            <w:r w:rsidR="002D225C">
              <w:rPr>
                <w:rFonts w:ascii="GHEA Grapalat" w:hAnsi="GHEA Grapalat"/>
                <w:sz w:val="24"/>
                <w:szCs w:val="24"/>
                <w:lang w:val="hy-AM"/>
              </w:rPr>
              <w:t>կ</w:t>
            </w:r>
            <w:r w:rsidR="00B66323" w:rsidRPr="00B66323">
              <w:rPr>
                <w:rFonts w:ascii="GHEA Grapalat" w:hAnsi="GHEA Grapalat"/>
                <w:sz w:val="24"/>
                <w:szCs w:val="24"/>
                <w:lang w:val="hy-AM"/>
              </w:rPr>
              <w:t>որոշվ</w:t>
            </w:r>
            <w:r w:rsidR="002D225C">
              <w:rPr>
                <w:rFonts w:ascii="GHEA Grapalat" w:hAnsi="GHEA Grapalat"/>
                <w:sz w:val="24"/>
                <w:szCs w:val="24"/>
                <w:lang w:val="hy-AM"/>
              </w:rPr>
              <w:t>ի</w:t>
            </w:r>
            <w:r w:rsidR="00B66323" w:rsidRPr="00B66323">
              <w:rPr>
                <w:rFonts w:ascii="GHEA Grapalat" w:hAnsi="GHEA Grapalat"/>
                <w:sz w:val="24"/>
                <w:szCs w:val="24"/>
                <w:lang w:val="hy-AM"/>
              </w:rPr>
              <w:t xml:space="preserve"> գործատուի և աշխատողի համաձայնությամբ կամ կոլեկտիվ կամ աշխատանքային պայմանագրով նախատեսված կարգով:»:</w:t>
            </w:r>
          </w:p>
        </w:tc>
      </w:tr>
    </w:tbl>
    <w:tbl>
      <w:tblPr>
        <w:tblStyle w:val="TableGrid11"/>
        <w:tblW w:w="14524" w:type="dxa"/>
        <w:tblInd w:w="-815" w:type="dxa"/>
        <w:tblLayout w:type="fixed"/>
        <w:tblLook w:val="04A0" w:firstRow="1" w:lastRow="0" w:firstColumn="1" w:lastColumn="0" w:noHBand="0" w:noVBand="1"/>
      </w:tblPr>
      <w:tblGrid>
        <w:gridCol w:w="11112"/>
        <w:gridCol w:w="3412"/>
      </w:tblGrid>
      <w:tr w:rsidR="008C659E" w:rsidRPr="00DE4DBF" w14:paraId="69EFE539" w14:textId="77777777" w:rsidTr="00F55B93">
        <w:tc>
          <w:tcPr>
            <w:tcW w:w="11112" w:type="dxa"/>
            <w:vMerge w:val="restart"/>
            <w:shd w:val="clear" w:color="auto" w:fill="A6A6A6" w:themeFill="background1" w:themeFillShade="A6"/>
          </w:tcPr>
          <w:p w14:paraId="779225D0" w14:textId="73607AF9" w:rsidR="008C659E" w:rsidRPr="0072525D" w:rsidRDefault="008C659E" w:rsidP="008C659E">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Նախագահի աշխատակազմ</w:t>
            </w:r>
          </w:p>
        </w:tc>
        <w:tc>
          <w:tcPr>
            <w:tcW w:w="3412" w:type="dxa"/>
            <w:shd w:val="clear" w:color="auto" w:fill="A6A6A6" w:themeFill="background1" w:themeFillShade="A6"/>
          </w:tcPr>
          <w:p w14:paraId="3CC197F8" w14:textId="161B7CC2" w:rsidR="008C659E" w:rsidRPr="00DE4DBF" w:rsidRDefault="008C659E" w:rsidP="008C659E">
            <w:pPr>
              <w:spacing w:line="360" w:lineRule="auto"/>
              <w:jc w:val="center"/>
              <w:rPr>
                <w:rFonts w:ascii="GHEA Grapalat" w:hAnsi="GHEA Grapalat"/>
                <w:b/>
                <w:bCs/>
                <w:sz w:val="24"/>
                <w:szCs w:val="24"/>
              </w:rPr>
            </w:pPr>
            <w:r>
              <w:rPr>
                <w:rFonts w:ascii="GHEA Grapalat" w:hAnsi="GHEA Grapalat"/>
                <w:b/>
                <w:bCs/>
                <w:sz w:val="24"/>
                <w:szCs w:val="24"/>
              </w:rPr>
              <w:t>1</w:t>
            </w:r>
            <w:r>
              <w:rPr>
                <w:rFonts w:ascii="GHEA Grapalat" w:hAnsi="GHEA Grapalat"/>
                <w:b/>
                <w:bCs/>
                <w:sz w:val="24"/>
                <w:szCs w:val="24"/>
                <w:lang w:val="hy-AM"/>
              </w:rPr>
              <w:t>3</w:t>
            </w:r>
            <w:r>
              <w:rPr>
                <w:rFonts w:ascii="GHEA Grapalat" w:hAnsi="GHEA Grapalat"/>
                <w:b/>
                <w:bCs/>
                <w:sz w:val="24"/>
                <w:szCs w:val="24"/>
              </w:rPr>
              <w:t>.03.2023</w:t>
            </w:r>
          </w:p>
        </w:tc>
      </w:tr>
      <w:tr w:rsidR="008C659E" w:rsidRPr="0066741F" w14:paraId="560E9F4D" w14:textId="77777777" w:rsidTr="00F55B93">
        <w:tc>
          <w:tcPr>
            <w:tcW w:w="11112" w:type="dxa"/>
            <w:vMerge/>
            <w:shd w:val="clear" w:color="auto" w:fill="A6A6A6" w:themeFill="background1" w:themeFillShade="A6"/>
          </w:tcPr>
          <w:p w14:paraId="3339BDA2" w14:textId="77777777" w:rsidR="008C659E" w:rsidRPr="00F3184B" w:rsidRDefault="008C659E" w:rsidP="00F55B93">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492CC857" w14:textId="3C20EDC4" w:rsidR="008C659E" w:rsidRPr="0066741F" w:rsidRDefault="008C659E" w:rsidP="00F55B93">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Pr="008C659E">
              <w:rPr>
                <w:rFonts w:ascii="GHEA Grapalat" w:hAnsi="GHEA Grapalat"/>
                <w:b/>
                <w:bCs/>
                <w:sz w:val="24"/>
                <w:szCs w:val="24"/>
                <w:lang w:val="hy-AM"/>
              </w:rPr>
              <w:t>ԱՂ-252-2023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8C659E" w:rsidRPr="008C659E" w14:paraId="6DF6356A" w14:textId="77777777" w:rsidTr="0008111D">
        <w:tc>
          <w:tcPr>
            <w:tcW w:w="7588" w:type="dxa"/>
          </w:tcPr>
          <w:p w14:paraId="321FF05D" w14:textId="276C461D" w:rsidR="008C659E" w:rsidRPr="00DE4DBF" w:rsidRDefault="008C659E" w:rsidP="00DE4DBF">
            <w:pPr>
              <w:spacing w:line="360" w:lineRule="auto"/>
              <w:jc w:val="both"/>
              <w:rPr>
                <w:rFonts w:ascii="GHEA Grapalat" w:eastAsia="Calibri" w:hAnsi="GHEA Grapalat" w:cs="Times New Roman"/>
                <w:sz w:val="24"/>
                <w:szCs w:val="24"/>
                <w:lang w:val="hy-AM"/>
              </w:rPr>
            </w:pPr>
            <w:r w:rsidRPr="008C659E">
              <w:rPr>
                <w:rFonts w:ascii="GHEA Grapalat" w:eastAsia="Calibri" w:hAnsi="GHEA Grapalat" w:cs="Times New Roman"/>
                <w:sz w:val="24"/>
                <w:szCs w:val="24"/>
                <w:lang w:val="hy-AM"/>
              </w:rPr>
              <w:t>Ի պատասխան սույն թվականի փետրվարի 24-ի ՆՄ/ԺՍ-1/4391-2023 Ձեր գրության հայտնում ենք, որ «Հայաստանի Հանրապետության աշխատանքային օրենսգրքում փոփոխություն և լրացում կատարելու մասին» օրենքի նախագծի վերաբերյալ առաջարկություններ և դիտողություններ չունենք:</w:t>
            </w:r>
          </w:p>
        </w:tc>
        <w:tc>
          <w:tcPr>
            <w:tcW w:w="6936" w:type="dxa"/>
          </w:tcPr>
          <w:p w14:paraId="0E550039" w14:textId="77777777" w:rsidR="008C659E" w:rsidRPr="007D331C" w:rsidRDefault="008C659E" w:rsidP="00F3184B">
            <w:pPr>
              <w:spacing w:line="360" w:lineRule="auto"/>
              <w:jc w:val="center"/>
              <w:rPr>
                <w:rFonts w:ascii="GHEA Grapalat" w:hAnsi="GHEA Grapalat"/>
                <w:b/>
                <w:bCs/>
                <w:sz w:val="24"/>
                <w:szCs w:val="24"/>
                <w:lang w:val="hy-AM"/>
              </w:rPr>
            </w:pPr>
          </w:p>
        </w:tc>
      </w:tr>
    </w:tbl>
    <w:tbl>
      <w:tblPr>
        <w:tblStyle w:val="TableGrid11"/>
        <w:tblW w:w="14524" w:type="dxa"/>
        <w:tblInd w:w="-815" w:type="dxa"/>
        <w:tblLayout w:type="fixed"/>
        <w:tblLook w:val="04A0" w:firstRow="1" w:lastRow="0" w:firstColumn="1" w:lastColumn="0" w:noHBand="0" w:noVBand="1"/>
      </w:tblPr>
      <w:tblGrid>
        <w:gridCol w:w="11112"/>
        <w:gridCol w:w="3412"/>
      </w:tblGrid>
      <w:tr w:rsidR="0070164C" w:rsidRPr="00DE4DBF" w14:paraId="35AAA702" w14:textId="77777777" w:rsidTr="0018507C">
        <w:tc>
          <w:tcPr>
            <w:tcW w:w="11112" w:type="dxa"/>
            <w:vMerge w:val="restart"/>
            <w:shd w:val="clear" w:color="auto" w:fill="A6A6A6" w:themeFill="background1" w:themeFillShade="A6"/>
          </w:tcPr>
          <w:p w14:paraId="2A048F68" w14:textId="33E44071" w:rsidR="0070164C" w:rsidRPr="0072525D" w:rsidRDefault="0070164C" w:rsidP="0070164C">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Հայաստանի արհմիությունների կոնֆեդերացիա</w:t>
            </w:r>
          </w:p>
        </w:tc>
        <w:tc>
          <w:tcPr>
            <w:tcW w:w="3412" w:type="dxa"/>
            <w:shd w:val="clear" w:color="auto" w:fill="A6A6A6" w:themeFill="background1" w:themeFillShade="A6"/>
          </w:tcPr>
          <w:p w14:paraId="0BFE4BB2" w14:textId="77777777" w:rsidR="0070164C" w:rsidRPr="00DE4DBF" w:rsidRDefault="0070164C" w:rsidP="0018507C">
            <w:pPr>
              <w:spacing w:line="360" w:lineRule="auto"/>
              <w:jc w:val="center"/>
              <w:rPr>
                <w:rFonts w:ascii="GHEA Grapalat" w:hAnsi="GHEA Grapalat"/>
                <w:b/>
                <w:bCs/>
                <w:sz w:val="24"/>
                <w:szCs w:val="24"/>
              </w:rPr>
            </w:pPr>
            <w:r>
              <w:rPr>
                <w:rFonts w:ascii="GHEA Grapalat" w:hAnsi="GHEA Grapalat"/>
                <w:b/>
                <w:bCs/>
                <w:sz w:val="24"/>
                <w:szCs w:val="24"/>
              </w:rPr>
              <w:t>1</w:t>
            </w:r>
            <w:r>
              <w:rPr>
                <w:rFonts w:ascii="GHEA Grapalat" w:hAnsi="GHEA Grapalat"/>
                <w:b/>
                <w:bCs/>
                <w:sz w:val="24"/>
                <w:szCs w:val="24"/>
                <w:lang w:val="hy-AM"/>
              </w:rPr>
              <w:t>3</w:t>
            </w:r>
            <w:r>
              <w:rPr>
                <w:rFonts w:ascii="GHEA Grapalat" w:hAnsi="GHEA Grapalat"/>
                <w:b/>
                <w:bCs/>
                <w:sz w:val="24"/>
                <w:szCs w:val="24"/>
              </w:rPr>
              <w:t>.03.2023</w:t>
            </w:r>
          </w:p>
        </w:tc>
      </w:tr>
      <w:tr w:rsidR="0070164C" w:rsidRPr="0066741F" w14:paraId="63CF5CBE" w14:textId="77777777" w:rsidTr="0018507C">
        <w:tc>
          <w:tcPr>
            <w:tcW w:w="11112" w:type="dxa"/>
            <w:vMerge/>
            <w:shd w:val="clear" w:color="auto" w:fill="A6A6A6" w:themeFill="background1" w:themeFillShade="A6"/>
          </w:tcPr>
          <w:p w14:paraId="6ED5CC2B" w14:textId="77777777" w:rsidR="0070164C" w:rsidRPr="00F3184B" w:rsidRDefault="0070164C" w:rsidP="0018507C">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B0682A9" w14:textId="5555EE6F" w:rsidR="0070164C" w:rsidRPr="0066741F" w:rsidRDefault="0070164C" w:rsidP="00B06C6A">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B06C6A" w:rsidRPr="00B06C6A">
              <w:rPr>
                <w:rFonts w:ascii="GHEA Grapalat" w:hAnsi="GHEA Grapalat"/>
                <w:b/>
                <w:bCs/>
                <w:sz w:val="24"/>
                <w:szCs w:val="24"/>
                <w:lang w:val="hy-AM"/>
              </w:rPr>
              <w:t>05-01/8</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AF15AA" w:rsidRPr="00AF15AA" w14:paraId="1800A293" w14:textId="77777777" w:rsidTr="0008111D">
        <w:tc>
          <w:tcPr>
            <w:tcW w:w="7588" w:type="dxa"/>
          </w:tcPr>
          <w:p w14:paraId="009C15F8" w14:textId="77777777" w:rsidR="00AF15AA" w:rsidRDefault="00AF15AA" w:rsidP="00AF15AA">
            <w:pPr>
              <w:spacing w:line="360" w:lineRule="auto"/>
              <w:jc w:val="both"/>
              <w:rPr>
                <w:rFonts w:ascii="GHEA Grapalat" w:eastAsia="Calibri" w:hAnsi="GHEA Grapalat" w:cs="Times New Roman"/>
                <w:sz w:val="24"/>
                <w:szCs w:val="24"/>
                <w:lang w:val="hy-AM"/>
              </w:rPr>
            </w:pPr>
            <w:bookmarkStart w:id="0" w:name="_GoBack" w:colFirst="1" w:colLast="1"/>
            <w:r>
              <w:rPr>
                <w:rFonts w:ascii="GHEA Grapalat" w:eastAsia="Calibri" w:hAnsi="GHEA Grapalat" w:cs="Times New Roman"/>
                <w:sz w:val="24"/>
                <w:szCs w:val="24"/>
                <w:lang w:val="hy-AM"/>
              </w:rPr>
              <w:t xml:space="preserve">«Հայաստանի Հանրապետության աշխատանքային օրենսգրքում փոփոխություն և լրացում կատարելու մասին» Հայաստանի Հանրապետության օրենքի նախագծի </w:t>
            </w:r>
            <w:r w:rsidRPr="00770B5B">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այսուհետ՝ Նախագիծ</w:t>
            </w:r>
            <w:r w:rsidRPr="00770B5B">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 xml:space="preserve"> վերաբերյալ գտնում ենք, որ Նախագծով առաջարկվող կարգավորումը չի համապատասխանում «Զինվորական ծառայության և զինծառայողի կարգավիճակի մասին» Հայաստանի Հանրապետության օրենքով սահմանված կարգավորմանը։</w:t>
            </w:r>
          </w:p>
          <w:p w14:paraId="1E8AC1A2" w14:textId="77777777" w:rsidR="00AF15AA" w:rsidRDefault="00AF15AA" w:rsidP="00AF15AA">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Կարևորելով Հայաստանի Հանրապետությունում մարտունակ բանակ կառուցելու և Հայոց բանակը պատրաստված կադրերով ապահովելու անհրաժեշտությունը և Հայաստանի Հանրապետության քաղաքացիների սոցիալական ապահովությունը՝ գտնում ենք, որ վարժական հավաքներին ներգրավված աշխատողի աշխատավարձի վճարման կարգը և չափը պետք է սահմանել վերը նշված օրենքով, քանի որ Նախագծով առաջարկվող փոփոխությամբ և լրացմամբ գործատուին հնարավորություն է տրվելու իր հայեցողությամբ չվճարել աշխատողին հայտարարված վարժական հավաքների </w:t>
            </w:r>
            <w:r>
              <w:rPr>
                <w:rFonts w:ascii="GHEA Grapalat" w:eastAsia="Calibri" w:hAnsi="GHEA Grapalat" w:cs="Times New Roman"/>
                <w:sz w:val="24"/>
                <w:szCs w:val="24"/>
                <w:lang w:val="hy-AM"/>
              </w:rPr>
              <w:lastRenderedPageBreak/>
              <w:t>ժամանակահատվածում, ինչպես նաև չներառել կոլեկտիվ կամ աշխատանքային պայմանագրերում հայտարարված վարժական հավաքներին մասնակցող աշխատողին աշխատավարձի վճարման վերաբերյալ կետը։</w:t>
            </w:r>
          </w:p>
          <w:p w14:paraId="5A9F3AB1" w14:textId="77777777" w:rsidR="00AF15AA" w:rsidRDefault="00AF15AA" w:rsidP="00AF15AA">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Ուստի առաջարկում ենք հայտարարված վարժական հավաքների ամբողջ ժամանակահատվածում օրենքով սահմանված կարգով պահպանել վարժական հավաքներին ներգրվված աշխատողի միջին աշխատավարձը։</w:t>
            </w:r>
          </w:p>
          <w:p w14:paraId="3FEBA598" w14:textId="77777777" w:rsidR="00AF15AA" w:rsidRDefault="00AF15AA" w:rsidP="00AF15AA">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առաջարկում ենք վճարել վարժական հավաքներին մասնակցող քաղաքացիներին նշանակված զինվորական պաշտոնի համար նախատեսված դրույքաչափով հաշվարկված աշխատավարձի և աշխատանքային պայմանագրով սահմանված աշխատավարձի տարբերությունը, քանի որ վարժական հավաքներին մասնակցողի ընտանիքի եկամտի նվազեցույմը բացասաբար կանդրդառնա ընտանիքի անդամների սոցիալական իրավիճակի վրա։</w:t>
            </w:r>
          </w:p>
          <w:p w14:paraId="11EBCF0B" w14:textId="77777777" w:rsidR="00AF15AA" w:rsidRDefault="00AF15AA" w:rsidP="00AF15AA">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Գործատուների համար լրացուցիչ բեռ չառաջացնելու նպատակով առաջարկում ենք սահմանել գործատուների համար </w:t>
            </w:r>
            <w:r>
              <w:rPr>
                <w:rFonts w:ascii="GHEA Grapalat" w:eastAsia="Calibri" w:hAnsi="GHEA Grapalat" w:cs="Times New Roman"/>
                <w:sz w:val="24"/>
                <w:szCs w:val="24"/>
                <w:lang w:val="hy-AM"/>
              </w:rPr>
              <w:lastRenderedPageBreak/>
              <w:t>արտոնություններ. պետության կողմից փոխհատուցել գործատուիին վարժական հավաքների ժամանակահատվածում աշխատողին վճարած աշպատավարձը կամ վարժական հավաքների ժամանակահատվածում աշխատողին աշխատավարձը վճարել հաշվարկված եկամտային հարկի հաշվին, ինչպես սահմանված է «Ժամանակավոր անաշխատունակության և մայրության նպաստների մասին» Հայաստանի Հանրապետության օրենքով։</w:t>
            </w:r>
          </w:p>
          <w:p w14:paraId="0CE665D1" w14:textId="33525257" w:rsidR="00AF15AA" w:rsidRPr="00770B5B" w:rsidRDefault="00AF15AA" w:rsidP="00AF15AA">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հիմնավորման 2-րդ կետի 3-րդ պարբերությունում օգտագործվել է «բարձր աշխատավարձ» եզրույթը։ Հայաստանի Հանրապետության օրենսդրությամբ սահմանված են միայն «նվազագույն աշխատավարձ», «միջին աշխատավարձ» եզրույթները։</w:t>
            </w:r>
          </w:p>
        </w:tc>
        <w:tc>
          <w:tcPr>
            <w:tcW w:w="6936" w:type="dxa"/>
          </w:tcPr>
          <w:p w14:paraId="4A32C7A2" w14:textId="77777777" w:rsidR="00AF15AA" w:rsidRDefault="00AF15AA" w:rsidP="00AF15A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19215C2F" w14:textId="77777777" w:rsidR="00AF15AA" w:rsidRDefault="00AF15AA" w:rsidP="00AF15AA">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1-ին հոդվածը շարադրվել է հետևյալ խմբագրությամբ՝ </w:t>
            </w:r>
          </w:p>
          <w:p w14:paraId="2FDA31BF" w14:textId="77777777" w:rsidR="00AF15AA" w:rsidRPr="002475A4" w:rsidRDefault="00AF15AA" w:rsidP="00AF15AA">
            <w:pPr>
              <w:spacing w:line="360" w:lineRule="auto"/>
              <w:jc w:val="both"/>
              <w:rPr>
                <w:rFonts w:ascii="GHEA Grapalat" w:hAnsi="GHEA Grapalat"/>
                <w:sz w:val="24"/>
                <w:szCs w:val="24"/>
                <w:lang w:val="hy-AM"/>
              </w:rPr>
            </w:pPr>
            <w:r>
              <w:rPr>
                <w:rFonts w:ascii="GHEA Grapalat" w:hAnsi="GHEA Grapalat"/>
                <w:sz w:val="24"/>
                <w:szCs w:val="24"/>
                <w:lang w:val="hy-AM"/>
              </w:rPr>
              <w:t>«</w:t>
            </w:r>
            <w:r w:rsidRPr="0048158C">
              <w:rPr>
                <w:rFonts w:ascii="GHEA Grapalat" w:hAnsi="GHEA Grapalat"/>
                <w:b/>
                <w:sz w:val="24"/>
                <w:szCs w:val="24"/>
                <w:lang w:val="hy-AM"/>
              </w:rPr>
              <w:t>Հոդված 1.</w:t>
            </w:r>
            <w:r w:rsidRPr="002475A4">
              <w:rPr>
                <w:rFonts w:ascii="GHEA Grapalat" w:hAnsi="GHEA Grapalat"/>
                <w:sz w:val="24"/>
                <w:szCs w:val="24"/>
                <w:lang w:val="hy-AM"/>
              </w:rPr>
              <w:t xml:space="preserve"> 2004 թվականի նոյեմբերի 9-ի Հայաստանի Հանրապետության աշխատանքային օրենսգրքի 124-րդ հոդվածում՝</w:t>
            </w:r>
          </w:p>
          <w:p w14:paraId="60B3287A" w14:textId="77777777" w:rsidR="00AF15AA" w:rsidRPr="002475A4" w:rsidRDefault="00AF15AA" w:rsidP="00AF15AA">
            <w:pPr>
              <w:spacing w:line="360" w:lineRule="auto"/>
              <w:jc w:val="both"/>
              <w:rPr>
                <w:rFonts w:ascii="GHEA Grapalat" w:hAnsi="GHEA Grapalat"/>
                <w:sz w:val="24"/>
                <w:szCs w:val="24"/>
                <w:lang w:val="hy-AM"/>
              </w:rPr>
            </w:pPr>
            <w:r w:rsidRPr="002475A4">
              <w:rPr>
                <w:rFonts w:ascii="GHEA Grapalat" w:hAnsi="GHEA Grapalat"/>
                <w:sz w:val="24"/>
                <w:szCs w:val="24"/>
                <w:lang w:val="hy-AM"/>
              </w:rPr>
              <w:t>1) 2-րդ մասում «օրենքով» բառից հետո լրացնել «և սույն հոդվածով» բառերը.</w:t>
            </w:r>
          </w:p>
          <w:p w14:paraId="5424C415" w14:textId="77777777" w:rsidR="00AF15AA" w:rsidRPr="002475A4" w:rsidRDefault="00AF15AA" w:rsidP="00AF15AA">
            <w:pPr>
              <w:spacing w:line="360" w:lineRule="auto"/>
              <w:jc w:val="both"/>
              <w:rPr>
                <w:rFonts w:ascii="GHEA Grapalat" w:hAnsi="GHEA Grapalat"/>
                <w:sz w:val="24"/>
                <w:szCs w:val="24"/>
                <w:lang w:val="hy-AM"/>
              </w:rPr>
            </w:pPr>
            <w:r w:rsidRPr="002475A4">
              <w:rPr>
                <w:rFonts w:ascii="GHEA Grapalat" w:hAnsi="GHEA Grapalat"/>
                <w:sz w:val="24"/>
                <w:szCs w:val="24"/>
                <w:lang w:val="hy-AM"/>
              </w:rPr>
              <w:t xml:space="preserve">2) լրացնել հետևյալ բովանդակությամբ նոր՝ 2.1-ին մաս. </w:t>
            </w:r>
          </w:p>
          <w:p w14:paraId="7DDCBB0B" w14:textId="21834BD2" w:rsidR="00AF15AA" w:rsidRPr="007D331C" w:rsidRDefault="00AF15AA" w:rsidP="00AF15AA">
            <w:pPr>
              <w:spacing w:line="360" w:lineRule="auto"/>
              <w:jc w:val="both"/>
              <w:rPr>
                <w:rFonts w:ascii="GHEA Grapalat" w:hAnsi="GHEA Grapalat"/>
                <w:b/>
                <w:bCs/>
                <w:sz w:val="24"/>
                <w:szCs w:val="24"/>
                <w:lang w:val="hy-AM"/>
              </w:rPr>
            </w:pPr>
            <w:r w:rsidRPr="002475A4">
              <w:rPr>
                <w:rFonts w:ascii="GHEA Grapalat" w:hAnsi="GHEA Grapalat"/>
                <w:sz w:val="24"/>
                <w:szCs w:val="24"/>
                <w:lang w:val="hy-AM"/>
              </w:rPr>
              <w:t>«2.1.</w:t>
            </w:r>
            <w:r w:rsidRPr="00AF15AA">
              <w:rPr>
                <w:lang w:val="hy-AM"/>
              </w:rPr>
              <w:t xml:space="preserve"> </w:t>
            </w:r>
            <w:r>
              <w:rPr>
                <w:rFonts w:ascii="GHEA Grapalat" w:hAnsi="GHEA Grapalat"/>
                <w:sz w:val="24"/>
                <w:szCs w:val="24"/>
                <w:lang w:val="hy-AM"/>
              </w:rPr>
              <w:t>Ա</w:t>
            </w:r>
            <w:r w:rsidRPr="00AF15AA">
              <w:rPr>
                <w:rFonts w:ascii="GHEA Grapalat" w:hAnsi="GHEA Grapalat"/>
                <w:sz w:val="24"/>
                <w:szCs w:val="24"/>
                <w:lang w:val="hy-AM"/>
              </w:rPr>
              <w:t xml:space="preserve">շխատողին մինչև 30 օրացուցային օր ժամկետով վարժական հավաքների ներգրավելիս գործատուի կողմից յուրաքանչյուր աշխատանքային օրվա համար շարունակում է վճարվել աշխատողի հիմնական աշխատավարձի (գործավարձով վարձատրվող աշխատողների դեպքում միջին աշխատավարձի՝ բացառությամբ պարգևատրման գումարների) և վարժական հավաքներին մասնակցելու օրերի համար աշխատողին որպես զինծառայող հաշվարկված </w:t>
            </w:r>
            <w:r w:rsidRPr="00AF15AA">
              <w:rPr>
                <w:rFonts w:ascii="GHEA Grapalat" w:hAnsi="GHEA Grapalat"/>
                <w:sz w:val="24"/>
                <w:szCs w:val="24"/>
                <w:lang w:val="hy-AM"/>
              </w:rPr>
              <w:lastRenderedPageBreak/>
              <w:t>դրամական ապահովության առնվազն դրական տարբերությունը, իսկ 30 օրացուցային օրը գերազանցող ժամկետով վարժական հավաքների ներգրավելու դեպքում աշխատողի աշխատավարձը որոշվում է գործատուի և աշխատողի համաձայնությամբ կամ կոլեկտիվ կամ աշխատանքային պայմանագրով նախատեսված կարգով:</w:t>
            </w:r>
            <w:r w:rsidRPr="002475A4">
              <w:rPr>
                <w:rFonts w:ascii="GHEA Grapalat" w:hAnsi="GHEA Grapalat"/>
                <w:sz w:val="24"/>
                <w:szCs w:val="24"/>
                <w:lang w:val="hy-AM"/>
              </w:rPr>
              <w:t>»:</w:t>
            </w:r>
          </w:p>
        </w:tc>
      </w:tr>
      <w:bookmarkEnd w:id="0"/>
    </w:tbl>
    <w:tbl>
      <w:tblPr>
        <w:tblStyle w:val="TableGrid111"/>
        <w:tblW w:w="14524" w:type="dxa"/>
        <w:tblInd w:w="-815" w:type="dxa"/>
        <w:tblLayout w:type="fixed"/>
        <w:tblLook w:val="04A0" w:firstRow="1" w:lastRow="0" w:firstColumn="1" w:lastColumn="0" w:noHBand="0" w:noVBand="1"/>
      </w:tblPr>
      <w:tblGrid>
        <w:gridCol w:w="11112"/>
        <w:gridCol w:w="3412"/>
      </w:tblGrid>
      <w:tr w:rsidR="009E0AD1" w:rsidRPr="00AF15AA" w14:paraId="338CBA8A" w14:textId="77777777" w:rsidTr="002A63BD">
        <w:tc>
          <w:tcPr>
            <w:tcW w:w="11112" w:type="dxa"/>
            <w:vMerge w:val="restart"/>
            <w:shd w:val="clear" w:color="auto" w:fill="A6A6A6" w:themeFill="background1" w:themeFillShade="A6"/>
          </w:tcPr>
          <w:p w14:paraId="163FA4F8" w14:textId="77777777" w:rsidR="009E0AD1" w:rsidRPr="0072525D" w:rsidRDefault="009E0AD1" w:rsidP="0070164C">
            <w:pPr>
              <w:pStyle w:val="ListParagraph"/>
              <w:numPr>
                <w:ilvl w:val="0"/>
                <w:numId w:val="1"/>
              </w:numPr>
              <w:spacing w:line="360" w:lineRule="auto"/>
              <w:rPr>
                <w:rFonts w:ascii="GHEA Grapalat" w:hAnsi="GHEA Grapalat"/>
                <w:b/>
                <w:bCs/>
                <w:sz w:val="24"/>
                <w:szCs w:val="24"/>
                <w:lang w:val="hy-AM"/>
              </w:rPr>
            </w:pPr>
          </w:p>
        </w:tc>
        <w:tc>
          <w:tcPr>
            <w:tcW w:w="3412" w:type="dxa"/>
            <w:shd w:val="clear" w:color="auto" w:fill="A6A6A6" w:themeFill="background1" w:themeFillShade="A6"/>
          </w:tcPr>
          <w:p w14:paraId="22A87492" w14:textId="77777777" w:rsidR="009E0AD1" w:rsidRPr="0066741F" w:rsidRDefault="009E0AD1" w:rsidP="002A63BD">
            <w:pPr>
              <w:spacing w:line="360" w:lineRule="auto"/>
              <w:jc w:val="center"/>
              <w:rPr>
                <w:rFonts w:ascii="GHEA Grapalat" w:hAnsi="GHEA Grapalat"/>
                <w:b/>
                <w:bCs/>
                <w:sz w:val="24"/>
                <w:szCs w:val="24"/>
                <w:lang w:val="hy-AM"/>
              </w:rPr>
            </w:pPr>
          </w:p>
        </w:tc>
      </w:tr>
      <w:tr w:rsidR="009E0AD1" w:rsidRPr="00AF15AA" w14:paraId="65EC6BA7" w14:textId="77777777" w:rsidTr="002A63BD">
        <w:tc>
          <w:tcPr>
            <w:tcW w:w="11112" w:type="dxa"/>
            <w:vMerge/>
            <w:shd w:val="clear" w:color="auto" w:fill="A6A6A6" w:themeFill="background1" w:themeFillShade="A6"/>
          </w:tcPr>
          <w:p w14:paraId="38DD0E22" w14:textId="77777777" w:rsidR="009E0AD1" w:rsidRPr="00F3184B" w:rsidRDefault="009E0AD1" w:rsidP="002A63B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3740B91" w14:textId="77777777" w:rsidR="009E0AD1" w:rsidRPr="0066741F" w:rsidRDefault="009E0AD1" w:rsidP="002A63BD">
            <w:pPr>
              <w:spacing w:line="360" w:lineRule="auto"/>
              <w:jc w:val="center"/>
              <w:rPr>
                <w:rFonts w:ascii="GHEA Grapalat" w:hAnsi="GHEA Grapalat"/>
                <w:b/>
                <w:bCs/>
                <w:sz w:val="24"/>
                <w:szCs w:val="24"/>
                <w:lang w:val="hy-AM"/>
              </w:rPr>
            </w:pPr>
          </w:p>
        </w:tc>
      </w:tr>
    </w:tbl>
    <w:tbl>
      <w:tblPr>
        <w:tblStyle w:val="TableGrid"/>
        <w:tblW w:w="14524" w:type="dxa"/>
        <w:tblInd w:w="-815" w:type="dxa"/>
        <w:tblLayout w:type="fixed"/>
        <w:tblLook w:val="04A0" w:firstRow="1" w:lastRow="0" w:firstColumn="1" w:lastColumn="0" w:noHBand="0" w:noVBand="1"/>
      </w:tblPr>
      <w:tblGrid>
        <w:gridCol w:w="7588"/>
        <w:gridCol w:w="6936"/>
      </w:tblGrid>
      <w:tr w:rsidR="009E0AD1" w:rsidRPr="00AF15AA" w14:paraId="539A2526" w14:textId="77777777" w:rsidTr="0008111D">
        <w:tc>
          <w:tcPr>
            <w:tcW w:w="7588" w:type="dxa"/>
          </w:tcPr>
          <w:p w14:paraId="4EC3B18A" w14:textId="7800366A" w:rsidR="009E0AD1" w:rsidRPr="004C0BC5" w:rsidRDefault="00DE4DBF" w:rsidP="0020589A">
            <w:pPr>
              <w:spacing w:line="360" w:lineRule="auto"/>
              <w:jc w:val="both"/>
              <w:rPr>
                <w:rFonts w:ascii="GHEA Grapalat" w:eastAsia="Calibri" w:hAnsi="GHEA Grapalat" w:cs="Times New Roman"/>
                <w:sz w:val="24"/>
                <w:szCs w:val="24"/>
                <w:lang w:val="hy-AM"/>
              </w:rPr>
            </w:pPr>
            <w:r w:rsidRPr="009E0AD1">
              <w:rPr>
                <w:rFonts w:ascii="GHEA Grapalat" w:eastAsia="Calibri" w:hAnsi="GHEA Grapalat" w:cs="Times New Roman"/>
                <w:sz w:val="24"/>
                <w:szCs w:val="24"/>
                <w:lang w:val="hy-AM"/>
              </w:rPr>
              <w:t xml:space="preserve">ՀՀ աշխատանքի և սոցիալական հարցերի նախարարության </w:t>
            </w:r>
            <w:r>
              <w:rPr>
                <w:rFonts w:ascii="GHEA Grapalat" w:eastAsia="Calibri" w:hAnsi="GHEA Grapalat" w:cs="Times New Roman"/>
                <w:sz w:val="24"/>
                <w:szCs w:val="24"/>
                <w:lang w:val="hy-AM"/>
              </w:rPr>
              <w:t>24</w:t>
            </w:r>
            <w:r w:rsidRPr="009E0AD1">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02</w:t>
            </w:r>
            <w:r w:rsidRPr="009E0AD1">
              <w:rPr>
                <w:rFonts w:ascii="GHEA Grapalat" w:eastAsia="Calibri" w:hAnsi="GHEA Grapalat" w:cs="Times New Roman"/>
                <w:sz w:val="24"/>
                <w:szCs w:val="24"/>
                <w:lang w:val="hy-AM"/>
              </w:rPr>
              <w:t>.202</w:t>
            </w:r>
            <w:r>
              <w:rPr>
                <w:rFonts w:ascii="GHEA Grapalat" w:eastAsia="Calibri" w:hAnsi="GHEA Grapalat" w:cs="Times New Roman"/>
                <w:sz w:val="24"/>
                <w:szCs w:val="24"/>
                <w:lang w:val="hy-AM"/>
              </w:rPr>
              <w:t>3</w:t>
            </w:r>
            <w:r w:rsidRPr="009E0AD1">
              <w:rPr>
                <w:rFonts w:ascii="GHEA Grapalat" w:eastAsia="Calibri" w:hAnsi="GHEA Grapalat" w:cs="Times New Roman"/>
                <w:sz w:val="24"/>
                <w:szCs w:val="24"/>
                <w:lang w:val="hy-AM"/>
              </w:rPr>
              <w:t xml:space="preserve"> N </w:t>
            </w:r>
            <w:r w:rsidRPr="0026191E">
              <w:rPr>
                <w:rFonts w:ascii="GHEA Grapalat" w:eastAsia="Calibri" w:hAnsi="GHEA Grapalat" w:cs="Times New Roman"/>
                <w:sz w:val="24"/>
                <w:szCs w:val="24"/>
                <w:lang w:val="hy-AM"/>
              </w:rPr>
              <w:t>ՆՄ/ԺՍ-1/4391-2023</w:t>
            </w:r>
            <w:r>
              <w:rPr>
                <w:rFonts w:ascii="GHEA Grapalat" w:eastAsia="Calibri" w:hAnsi="GHEA Grapalat" w:cs="Times New Roman"/>
                <w:sz w:val="24"/>
                <w:szCs w:val="24"/>
                <w:lang w:val="hy-AM"/>
              </w:rPr>
              <w:t xml:space="preserve"> </w:t>
            </w:r>
            <w:r w:rsidRPr="009E0AD1">
              <w:rPr>
                <w:rFonts w:ascii="GHEA Grapalat" w:eastAsia="Calibri" w:hAnsi="GHEA Grapalat" w:cs="Times New Roman"/>
                <w:sz w:val="24"/>
                <w:szCs w:val="24"/>
                <w:lang w:val="hy-AM"/>
              </w:rPr>
              <w:t>գրությամբ կարծիքի է ներկայացվել նաև</w:t>
            </w:r>
            <w:r>
              <w:rPr>
                <w:rFonts w:ascii="GHEA Grapalat" w:eastAsia="Calibri" w:hAnsi="GHEA Grapalat" w:cs="Times New Roman"/>
                <w:sz w:val="24"/>
                <w:szCs w:val="24"/>
                <w:lang w:val="hy-AM"/>
              </w:rPr>
              <w:t xml:space="preserve"> </w:t>
            </w:r>
            <w:r w:rsidRPr="005E30CE">
              <w:rPr>
                <w:rFonts w:ascii="GHEA Grapalat" w:eastAsia="Calibri" w:hAnsi="GHEA Grapalat" w:cs="Times New Roman"/>
                <w:sz w:val="24"/>
                <w:szCs w:val="24"/>
                <w:lang w:val="hy-AM"/>
              </w:rPr>
              <w:t xml:space="preserve">Մարդու իրավունքների պաշտպանի </w:t>
            </w:r>
            <w:r w:rsidRPr="005E30CE">
              <w:rPr>
                <w:rFonts w:ascii="GHEA Grapalat" w:eastAsia="Calibri" w:hAnsi="GHEA Grapalat" w:cs="Times New Roman"/>
                <w:sz w:val="24"/>
                <w:szCs w:val="24"/>
                <w:lang w:val="hy-AM"/>
              </w:rPr>
              <w:lastRenderedPageBreak/>
              <w:t>աշխատակազմ</w:t>
            </w:r>
            <w:r w:rsidRPr="009E0AD1">
              <w:rPr>
                <w:rFonts w:ascii="GHEA Grapalat" w:eastAsia="Calibri" w:hAnsi="GHEA Grapalat" w:cs="Times New Roman"/>
                <w:sz w:val="24"/>
                <w:szCs w:val="24"/>
                <w:lang w:val="hy-AM"/>
              </w:rPr>
              <w:t>, որտեղից դեռևս պատասխան գրություն չի ներկայացվել։</w:t>
            </w:r>
          </w:p>
        </w:tc>
        <w:tc>
          <w:tcPr>
            <w:tcW w:w="6936" w:type="dxa"/>
          </w:tcPr>
          <w:p w14:paraId="447EE814" w14:textId="77777777" w:rsidR="009E0AD1" w:rsidRPr="00F3184B" w:rsidRDefault="009E0AD1" w:rsidP="009E0AD1">
            <w:pPr>
              <w:spacing w:line="360" w:lineRule="auto"/>
              <w:jc w:val="center"/>
              <w:rPr>
                <w:rFonts w:ascii="GHEA Grapalat" w:hAnsi="GHEA Grapalat"/>
                <w:b/>
                <w:bCs/>
                <w:sz w:val="24"/>
                <w:szCs w:val="24"/>
                <w:highlight w:val="yellow"/>
                <w:lang w:val="hy-AM"/>
              </w:rPr>
            </w:pPr>
          </w:p>
        </w:tc>
      </w:tr>
    </w:tbl>
    <w:tbl>
      <w:tblPr>
        <w:tblStyle w:val="TableGrid1111"/>
        <w:tblW w:w="14524" w:type="dxa"/>
        <w:tblInd w:w="-815" w:type="dxa"/>
        <w:tblLayout w:type="fixed"/>
        <w:tblLook w:val="04A0" w:firstRow="1" w:lastRow="0" w:firstColumn="1" w:lastColumn="0" w:noHBand="0" w:noVBand="1"/>
      </w:tblPr>
      <w:tblGrid>
        <w:gridCol w:w="11112"/>
        <w:gridCol w:w="3412"/>
      </w:tblGrid>
      <w:tr w:rsidR="005E30CE" w:rsidRPr="00AF15AA" w14:paraId="16231399" w14:textId="77777777" w:rsidTr="002A63BD">
        <w:tc>
          <w:tcPr>
            <w:tcW w:w="11112" w:type="dxa"/>
            <w:vMerge w:val="restart"/>
            <w:shd w:val="clear" w:color="auto" w:fill="A6A6A6" w:themeFill="background1" w:themeFillShade="A6"/>
          </w:tcPr>
          <w:p w14:paraId="385414E0" w14:textId="77777777" w:rsidR="005E30CE" w:rsidRPr="0072525D" w:rsidRDefault="005E30CE" w:rsidP="0070164C">
            <w:pPr>
              <w:pStyle w:val="ListParagraph"/>
              <w:numPr>
                <w:ilvl w:val="0"/>
                <w:numId w:val="1"/>
              </w:numPr>
              <w:spacing w:line="360" w:lineRule="auto"/>
              <w:rPr>
                <w:rFonts w:ascii="GHEA Grapalat" w:hAnsi="GHEA Grapalat"/>
                <w:b/>
                <w:bCs/>
                <w:sz w:val="24"/>
                <w:szCs w:val="24"/>
                <w:lang w:val="hy-AM"/>
              </w:rPr>
            </w:pPr>
            <w:bookmarkStart w:id="1" w:name="_Hlk129542893"/>
          </w:p>
        </w:tc>
        <w:tc>
          <w:tcPr>
            <w:tcW w:w="3412" w:type="dxa"/>
            <w:shd w:val="clear" w:color="auto" w:fill="A6A6A6" w:themeFill="background1" w:themeFillShade="A6"/>
          </w:tcPr>
          <w:p w14:paraId="0CB1A567" w14:textId="77777777" w:rsidR="005E30CE" w:rsidRPr="0066741F" w:rsidRDefault="005E30CE" w:rsidP="002A63BD">
            <w:pPr>
              <w:spacing w:line="360" w:lineRule="auto"/>
              <w:jc w:val="center"/>
              <w:rPr>
                <w:rFonts w:ascii="GHEA Grapalat" w:hAnsi="GHEA Grapalat"/>
                <w:b/>
                <w:bCs/>
                <w:sz w:val="24"/>
                <w:szCs w:val="24"/>
                <w:lang w:val="hy-AM"/>
              </w:rPr>
            </w:pPr>
          </w:p>
        </w:tc>
      </w:tr>
      <w:tr w:rsidR="005E30CE" w:rsidRPr="00AF15AA" w14:paraId="40F54643" w14:textId="77777777" w:rsidTr="002A63BD">
        <w:tc>
          <w:tcPr>
            <w:tcW w:w="11112" w:type="dxa"/>
            <w:vMerge/>
            <w:shd w:val="clear" w:color="auto" w:fill="A6A6A6" w:themeFill="background1" w:themeFillShade="A6"/>
          </w:tcPr>
          <w:p w14:paraId="5AB38A61" w14:textId="77777777" w:rsidR="005E30CE" w:rsidRPr="00F3184B" w:rsidRDefault="005E30CE" w:rsidP="002A63B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34D0951D" w14:textId="77777777" w:rsidR="005E30CE" w:rsidRPr="0066741F" w:rsidRDefault="005E30CE" w:rsidP="002A63BD">
            <w:pPr>
              <w:spacing w:line="360" w:lineRule="auto"/>
              <w:jc w:val="center"/>
              <w:rPr>
                <w:rFonts w:ascii="GHEA Grapalat" w:hAnsi="GHEA Grapalat"/>
                <w:b/>
                <w:bCs/>
                <w:sz w:val="24"/>
                <w:szCs w:val="24"/>
                <w:lang w:val="hy-AM"/>
              </w:rPr>
            </w:pPr>
          </w:p>
        </w:tc>
      </w:tr>
    </w:tbl>
    <w:tbl>
      <w:tblPr>
        <w:tblStyle w:val="TableGrid"/>
        <w:tblW w:w="14524" w:type="dxa"/>
        <w:tblInd w:w="-815" w:type="dxa"/>
        <w:tblLayout w:type="fixed"/>
        <w:tblLook w:val="04A0" w:firstRow="1" w:lastRow="0" w:firstColumn="1" w:lastColumn="0" w:noHBand="0" w:noVBand="1"/>
      </w:tblPr>
      <w:tblGrid>
        <w:gridCol w:w="7588"/>
        <w:gridCol w:w="6936"/>
      </w:tblGrid>
      <w:tr w:rsidR="005E30CE" w:rsidRPr="00AF15AA" w14:paraId="5FC28AA7" w14:textId="77777777" w:rsidTr="0008111D">
        <w:tc>
          <w:tcPr>
            <w:tcW w:w="7588" w:type="dxa"/>
          </w:tcPr>
          <w:bookmarkEnd w:id="1"/>
          <w:p w14:paraId="0588CE43" w14:textId="14421291" w:rsidR="005E30CE" w:rsidRPr="009E0AD1" w:rsidRDefault="00DE4DBF" w:rsidP="001A0554">
            <w:pPr>
              <w:spacing w:line="360" w:lineRule="auto"/>
              <w:jc w:val="both"/>
              <w:rPr>
                <w:rFonts w:ascii="GHEA Grapalat" w:eastAsia="Calibri" w:hAnsi="GHEA Grapalat" w:cs="Times New Roman"/>
                <w:sz w:val="24"/>
                <w:szCs w:val="24"/>
                <w:lang w:val="hy-AM"/>
              </w:rPr>
            </w:pPr>
            <w:r w:rsidRPr="009E0AD1">
              <w:rPr>
                <w:rFonts w:ascii="GHEA Grapalat" w:eastAsia="Calibri" w:hAnsi="GHEA Grapalat" w:cs="Times New Roman"/>
                <w:sz w:val="24"/>
                <w:szCs w:val="24"/>
                <w:lang w:val="hy-AM"/>
              </w:rPr>
              <w:t>ՀՀ աշխատանքի և սոցիալական հարցերի նախարարության</w:t>
            </w:r>
            <w:r>
              <w:rPr>
                <w:rFonts w:ascii="GHEA Grapalat" w:eastAsia="Calibri" w:hAnsi="GHEA Grapalat" w:cs="Times New Roman"/>
                <w:sz w:val="24"/>
                <w:szCs w:val="24"/>
                <w:lang w:val="hy-AM"/>
              </w:rPr>
              <w:t xml:space="preserve"> 01</w:t>
            </w:r>
            <w:r w:rsidRPr="009E0AD1">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03</w:t>
            </w:r>
            <w:r w:rsidRPr="009E0AD1">
              <w:rPr>
                <w:rFonts w:ascii="GHEA Grapalat" w:eastAsia="Calibri" w:hAnsi="GHEA Grapalat" w:cs="Times New Roman"/>
                <w:sz w:val="24"/>
                <w:szCs w:val="24"/>
                <w:lang w:val="hy-AM"/>
              </w:rPr>
              <w:t>.202</w:t>
            </w:r>
            <w:r>
              <w:rPr>
                <w:rFonts w:ascii="GHEA Grapalat" w:eastAsia="Calibri" w:hAnsi="GHEA Grapalat" w:cs="Times New Roman"/>
                <w:sz w:val="24"/>
                <w:szCs w:val="24"/>
                <w:lang w:val="hy-AM"/>
              </w:rPr>
              <w:t>3</w:t>
            </w:r>
            <w:r w:rsidRPr="009E0AD1">
              <w:rPr>
                <w:rFonts w:ascii="GHEA Grapalat" w:eastAsia="Calibri" w:hAnsi="GHEA Grapalat" w:cs="Times New Roman"/>
                <w:sz w:val="24"/>
                <w:szCs w:val="24"/>
                <w:lang w:val="hy-AM"/>
              </w:rPr>
              <w:t xml:space="preserve"> N </w:t>
            </w:r>
            <w:r w:rsidRPr="005E30CE">
              <w:rPr>
                <w:rFonts w:ascii="GHEA Grapalat" w:eastAsia="Calibri" w:hAnsi="GHEA Grapalat" w:cs="Times New Roman"/>
                <w:sz w:val="24"/>
                <w:szCs w:val="24"/>
                <w:lang w:val="hy-AM"/>
              </w:rPr>
              <w:t>ՌՍ/ԺՍ-1/4866-2023</w:t>
            </w:r>
            <w:r w:rsidRPr="009E0AD1">
              <w:rPr>
                <w:rFonts w:ascii="GHEA Grapalat" w:eastAsia="Calibri" w:hAnsi="GHEA Grapalat" w:cs="Times New Roman"/>
                <w:sz w:val="24"/>
                <w:szCs w:val="24"/>
                <w:lang w:val="hy-AM"/>
              </w:rPr>
              <w:t xml:space="preserve"> գրությամբ կարծիքի է ներկայացվել նաև </w:t>
            </w:r>
            <w:r w:rsidRPr="00386343">
              <w:rPr>
                <w:rFonts w:ascii="GHEA Grapalat" w:eastAsia="Calibri" w:hAnsi="GHEA Grapalat" w:cs="Times New Roman"/>
                <w:sz w:val="24"/>
                <w:szCs w:val="24"/>
                <w:lang w:val="hy-AM"/>
              </w:rPr>
              <w:t>Հայաստանի գործատուների հանրապետական միություն</w:t>
            </w:r>
            <w:r>
              <w:rPr>
                <w:rFonts w:ascii="GHEA Grapalat" w:eastAsia="Calibri" w:hAnsi="GHEA Grapalat" w:cs="Times New Roman"/>
                <w:sz w:val="24"/>
                <w:szCs w:val="24"/>
                <w:lang w:val="hy-AM"/>
              </w:rPr>
              <w:t>,</w:t>
            </w:r>
            <w:r w:rsidRPr="00386343">
              <w:rPr>
                <w:rFonts w:ascii="GHEA Grapalat" w:eastAsia="Calibri" w:hAnsi="GHEA Grapalat" w:cs="Times New Roman"/>
                <w:sz w:val="24"/>
                <w:szCs w:val="24"/>
                <w:lang w:val="hy-AM"/>
              </w:rPr>
              <w:tab/>
              <w:t>ՀՀ առևտրաարդյունաբերական պալատ</w:t>
            </w:r>
            <w:r w:rsidRPr="009E0AD1">
              <w:rPr>
                <w:rFonts w:ascii="GHEA Grapalat" w:eastAsia="Calibri" w:hAnsi="GHEA Grapalat" w:cs="Times New Roman"/>
                <w:sz w:val="24"/>
                <w:szCs w:val="24"/>
                <w:lang w:val="hy-AM"/>
              </w:rPr>
              <w:t>, որտեղից դեռևս պատասխան գրություն չի ներկայացվել։</w:t>
            </w:r>
          </w:p>
        </w:tc>
        <w:tc>
          <w:tcPr>
            <w:tcW w:w="6936" w:type="dxa"/>
          </w:tcPr>
          <w:p w14:paraId="6C5DA652" w14:textId="77777777" w:rsidR="005E30CE" w:rsidRPr="00F3184B" w:rsidRDefault="005E30CE" w:rsidP="009E0AD1">
            <w:pPr>
              <w:spacing w:line="360" w:lineRule="auto"/>
              <w:jc w:val="center"/>
              <w:rPr>
                <w:rFonts w:ascii="GHEA Grapalat" w:hAnsi="GHEA Grapalat"/>
                <w:b/>
                <w:bCs/>
                <w:sz w:val="24"/>
                <w:szCs w:val="24"/>
                <w:highlight w:val="yellow"/>
                <w:lang w:val="hy-AM"/>
              </w:rPr>
            </w:pPr>
          </w:p>
        </w:tc>
      </w:tr>
    </w:tbl>
    <w:tbl>
      <w:tblPr>
        <w:tblStyle w:val="TableGrid1111"/>
        <w:tblW w:w="14524" w:type="dxa"/>
        <w:tblInd w:w="-815" w:type="dxa"/>
        <w:tblLayout w:type="fixed"/>
        <w:tblLook w:val="04A0" w:firstRow="1" w:lastRow="0" w:firstColumn="1" w:lastColumn="0" w:noHBand="0" w:noVBand="1"/>
      </w:tblPr>
      <w:tblGrid>
        <w:gridCol w:w="11112"/>
        <w:gridCol w:w="3412"/>
      </w:tblGrid>
      <w:tr w:rsidR="008B0A80" w:rsidRPr="0066741F" w14:paraId="4603701D" w14:textId="77777777" w:rsidTr="008E54B6">
        <w:tc>
          <w:tcPr>
            <w:tcW w:w="11112" w:type="dxa"/>
            <w:vMerge w:val="restart"/>
            <w:shd w:val="clear" w:color="auto" w:fill="A6A6A6" w:themeFill="background1" w:themeFillShade="A6"/>
          </w:tcPr>
          <w:p w14:paraId="5E73A8E0" w14:textId="07A94B4A" w:rsidR="008B0A80" w:rsidRPr="0072525D" w:rsidRDefault="008B0A80" w:rsidP="0070164C">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Արդարադատության նախարարություն</w:t>
            </w:r>
          </w:p>
        </w:tc>
        <w:tc>
          <w:tcPr>
            <w:tcW w:w="3412" w:type="dxa"/>
            <w:shd w:val="clear" w:color="auto" w:fill="A6A6A6" w:themeFill="background1" w:themeFillShade="A6"/>
          </w:tcPr>
          <w:p w14:paraId="1622898C" w14:textId="7F3A8CAD" w:rsidR="008B0A80" w:rsidRPr="008B0A80" w:rsidRDefault="008B0A80" w:rsidP="008E54B6">
            <w:pPr>
              <w:spacing w:line="360" w:lineRule="auto"/>
              <w:jc w:val="center"/>
              <w:rPr>
                <w:rFonts w:ascii="GHEA Grapalat" w:hAnsi="GHEA Grapalat"/>
                <w:b/>
                <w:bCs/>
                <w:sz w:val="24"/>
                <w:szCs w:val="24"/>
                <w:lang w:val="hy-AM"/>
              </w:rPr>
            </w:pPr>
            <w:r>
              <w:rPr>
                <w:rFonts w:ascii="GHEA Grapalat" w:hAnsi="GHEA Grapalat"/>
                <w:b/>
                <w:bCs/>
                <w:sz w:val="24"/>
                <w:szCs w:val="24"/>
              </w:rPr>
              <w:t>10.03.2023</w:t>
            </w:r>
          </w:p>
        </w:tc>
      </w:tr>
      <w:tr w:rsidR="008B0A80" w:rsidRPr="0066741F" w14:paraId="706A338F" w14:textId="77777777" w:rsidTr="008E54B6">
        <w:tc>
          <w:tcPr>
            <w:tcW w:w="11112" w:type="dxa"/>
            <w:vMerge/>
            <w:shd w:val="clear" w:color="auto" w:fill="A6A6A6" w:themeFill="background1" w:themeFillShade="A6"/>
          </w:tcPr>
          <w:p w14:paraId="0CF0E17A" w14:textId="77777777" w:rsidR="008B0A80" w:rsidRPr="00F3184B" w:rsidRDefault="008B0A80" w:rsidP="008E54B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006D01A" w14:textId="7945F760" w:rsidR="008B0A80" w:rsidRPr="0066741F" w:rsidRDefault="008B0A80" w:rsidP="008E54B6">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Pr="008B0A80">
              <w:rPr>
                <w:rFonts w:ascii="GHEA Grapalat" w:hAnsi="GHEA Grapalat"/>
                <w:b/>
                <w:bCs/>
                <w:sz w:val="24"/>
                <w:szCs w:val="24"/>
                <w:lang w:val="hy-AM"/>
              </w:rPr>
              <w:t>/27.2/12274-2023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8B0A80" w:rsidRPr="00AF15AA" w14:paraId="34547A8A" w14:textId="77777777" w:rsidTr="0008111D">
        <w:tc>
          <w:tcPr>
            <w:tcW w:w="7588" w:type="dxa"/>
          </w:tcPr>
          <w:p w14:paraId="77B3EA28" w14:textId="77777777" w:rsidR="005706A9" w:rsidRPr="005706A9" w:rsidRDefault="005706A9" w:rsidP="005706A9">
            <w:pPr>
              <w:spacing w:line="360" w:lineRule="auto"/>
              <w:jc w:val="center"/>
              <w:rPr>
                <w:rFonts w:ascii="GHEA Grapalat" w:eastAsia="Calibri" w:hAnsi="GHEA Grapalat" w:cs="Times New Roman"/>
                <w:b/>
                <w:bCs/>
                <w:sz w:val="24"/>
                <w:szCs w:val="24"/>
                <w:lang w:val="hy-AM"/>
              </w:rPr>
            </w:pPr>
            <w:r w:rsidRPr="005706A9">
              <w:rPr>
                <w:rFonts w:ascii="GHEA Grapalat" w:eastAsia="Calibri" w:hAnsi="GHEA Grapalat" w:cs="Times New Roman"/>
                <w:b/>
                <w:bCs/>
                <w:sz w:val="24"/>
                <w:szCs w:val="24"/>
                <w:lang w:val="hy-AM"/>
              </w:rPr>
              <w:t>ՊԵՏԱԿԱՆ ՓՈՐՁԱԳԻՏԱԿԱՆ ԵԶՐԱԿԱՑՈՒԹՅՈՒՆ</w:t>
            </w:r>
          </w:p>
          <w:p w14:paraId="4C2AF50B" w14:textId="77777777" w:rsidR="005706A9" w:rsidRPr="005706A9" w:rsidRDefault="005706A9" w:rsidP="005706A9">
            <w:pPr>
              <w:spacing w:line="360" w:lineRule="auto"/>
              <w:jc w:val="center"/>
              <w:rPr>
                <w:rFonts w:ascii="GHEA Grapalat" w:eastAsia="Calibri" w:hAnsi="GHEA Grapalat" w:cs="Times New Roman"/>
                <w:b/>
                <w:bCs/>
                <w:sz w:val="24"/>
                <w:szCs w:val="24"/>
                <w:lang w:val="hy-AM"/>
              </w:rPr>
            </w:pPr>
            <w:r w:rsidRPr="005706A9">
              <w:rPr>
                <w:rFonts w:ascii="GHEA Grapalat" w:eastAsia="Calibri" w:hAnsi="GHEA Grapalat" w:cs="Times New Roman"/>
                <w:b/>
                <w:bCs/>
                <w:sz w:val="24"/>
                <w:szCs w:val="24"/>
                <w:lang w:val="hy-AM"/>
              </w:rPr>
              <w:t>«Հայաստանի Հանրապետության աշխատանքային օրենսգրքում փոփոխություն և լրացում կատարելու մասին» օրենքի նախագծի վերաբերյալ</w:t>
            </w:r>
          </w:p>
          <w:p w14:paraId="27079238" w14:textId="77777777" w:rsidR="005706A9" w:rsidRPr="005706A9" w:rsidRDefault="005706A9" w:rsidP="005706A9">
            <w:pPr>
              <w:spacing w:line="360" w:lineRule="auto"/>
              <w:jc w:val="both"/>
              <w:rPr>
                <w:rFonts w:ascii="GHEA Grapalat" w:eastAsia="Calibri" w:hAnsi="GHEA Grapalat" w:cs="Times New Roman"/>
                <w:sz w:val="24"/>
                <w:szCs w:val="24"/>
                <w:lang w:val="hy-AM"/>
              </w:rPr>
            </w:pPr>
          </w:p>
          <w:p w14:paraId="68814569" w14:textId="77777777" w:rsidR="005706A9" w:rsidRPr="005706A9" w:rsidRDefault="005706A9" w:rsidP="005706A9">
            <w:pPr>
              <w:spacing w:line="360" w:lineRule="auto"/>
              <w:jc w:val="both"/>
              <w:rPr>
                <w:rFonts w:ascii="GHEA Grapalat" w:eastAsia="Calibri" w:hAnsi="GHEA Grapalat" w:cs="Times New Roman"/>
                <w:sz w:val="24"/>
                <w:szCs w:val="24"/>
                <w:lang w:val="hy-AM"/>
              </w:rPr>
            </w:pPr>
            <w:r w:rsidRPr="005706A9">
              <w:rPr>
                <w:rFonts w:ascii="GHEA Grapalat" w:eastAsia="Calibri" w:hAnsi="GHEA Grapalat" w:cs="Times New Roman"/>
                <w:sz w:val="24"/>
                <w:szCs w:val="24"/>
                <w:lang w:val="hy-AM"/>
              </w:rPr>
              <w:t xml:space="preserve">«Հայաստանի Հանրապետության աշխատանքային օրենսգրքում փոփոխություն և լրացում կատարելու մասին» օրենքի նախագծի» </w:t>
            </w:r>
            <w:r w:rsidRPr="005706A9">
              <w:rPr>
                <w:rFonts w:ascii="GHEA Grapalat" w:eastAsia="Calibri" w:hAnsi="GHEA Grapalat" w:cs="Times New Roman"/>
                <w:sz w:val="24"/>
                <w:szCs w:val="24"/>
                <w:lang w:val="hy-AM"/>
              </w:rPr>
              <w:lastRenderedPageBreak/>
              <w:t>օրենքի նախագծի (այսուհետ՝ Նախագիծ) 1-ին հոդվածի 2-րդ մասով լրացվող 2.1-ին մասի համաձայն՝ վարժական հավաքների ընթացքում աշխատողի հետ աշխատանքային հարաբերությունները կարգավորվում են օրենքով և սույն մասով սահմանված կարգով։ Աշխատողին մինչև 30 օրացուցային օր ժամկետով վարժական հավաքների ներգրավելիս գործատուի կողմից յուրաքանչյուր օրվա համար վճարվում է աշխատավարձ՝ նրա միջին օրական աշխատավարձի առնվազն 50 տոկոսի չափով:</w:t>
            </w:r>
          </w:p>
          <w:p w14:paraId="4250A988" w14:textId="77777777" w:rsidR="005706A9" w:rsidRPr="005706A9" w:rsidRDefault="005706A9" w:rsidP="005706A9">
            <w:pPr>
              <w:spacing w:line="360" w:lineRule="auto"/>
              <w:jc w:val="both"/>
              <w:rPr>
                <w:rFonts w:ascii="GHEA Grapalat" w:eastAsia="Calibri" w:hAnsi="GHEA Grapalat" w:cs="Times New Roman"/>
                <w:sz w:val="24"/>
                <w:szCs w:val="24"/>
                <w:lang w:val="hy-AM"/>
              </w:rPr>
            </w:pPr>
            <w:r w:rsidRPr="005706A9">
              <w:rPr>
                <w:rFonts w:ascii="GHEA Grapalat" w:eastAsia="Calibri" w:hAnsi="GHEA Grapalat" w:cs="Times New Roman"/>
                <w:sz w:val="24"/>
                <w:szCs w:val="24"/>
                <w:lang w:val="hy-AM"/>
              </w:rPr>
              <w:t>Այս առումով հարկ ենք համարում անդրադառնալ հետևյալ իրավակարգավորումներին: Այսպես.</w:t>
            </w:r>
          </w:p>
          <w:p w14:paraId="2B849ED3" w14:textId="77777777" w:rsidR="005706A9" w:rsidRPr="005706A9" w:rsidRDefault="005706A9" w:rsidP="005706A9">
            <w:pPr>
              <w:spacing w:line="360" w:lineRule="auto"/>
              <w:jc w:val="both"/>
              <w:rPr>
                <w:rFonts w:ascii="GHEA Grapalat" w:eastAsia="Calibri" w:hAnsi="GHEA Grapalat" w:cs="Times New Roman"/>
                <w:sz w:val="24"/>
                <w:szCs w:val="24"/>
                <w:lang w:val="hy-AM"/>
              </w:rPr>
            </w:pPr>
            <w:r w:rsidRPr="005706A9">
              <w:rPr>
                <w:rFonts w:ascii="GHEA Grapalat" w:eastAsia="Calibri" w:hAnsi="GHEA Grapalat" w:cs="Times New Roman"/>
                <w:sz w:val="24"/>
                <w:szCs w:val="24"/>
                <w:lang w:val="hy-AM"/>
              </w:rPr>
              <w:t xml:space="preserve">Նախագծի հիմնավորման համաձայն՝ վարժական հավաքները կարող են հայտարարվել ընդհուպ մինչև 3 ամիս ժամկետով, որի ընթացքում աշխատողի հիմնական աշխատավայրում վարձատրության պահպանումը խնդիրներ կառաջացներ գործատուների մոտ՝ այդ թվում նաև ժամանակավոր բացակայող աշխատողի փոխարեն այլ անձի հետ աշխատանքային հարաբերություններ ստեղծելու և վարձատրելու առումով: Ներկայումս որոշվել է այսուհետ հայտարարված վարժական </w:t>
            </w:r>
            <w:r w:rsidRPr="005706A9">
              <w:rPr>
                <w:rFonts w:ascii="GHEA Grapalat" w:eastAsia="Calibri" w:hAnsi="GHEA Grapalat" w:cs="Times New Roman"/>
                <w:sz w:val="24"/>
                <w:szCs w:val="24"/>
                <w:lang w:val="hy-AM"/>
              </w:rPr>
              <w:lastRenderedPageBreak/>
              <w:t>հավաքներին յուրաքանչյուր պահեստազորայինի տարվա ընթացքում ներգրավել առավելագույնը 25 օրացուցային օր ժամկետով, որի կապակցությամբ անհրաժեշտություն է առաջացել վերանայելու նաև վարժական հավաքների կանչված աշխատող պահեստազորայինների՝ հիմնական աշխատանքի վայրում վարձատրության հետ կապված կարգավորումները: Առաջարկվող կարգավորումը հնարավորություն կտա մի կողմից՝ վարժական հավաքներին մասնակցող աշխատողի մասով՝ բարձր աշխատավարձ ստանալու դեպքում համապատասխան չափով պահպանված աշխատավարձի և հաշվարկվող պաշտոնային դրույքաչափի ընդհանուր գումարը հնարավորինս մոտարկել բարձր աշխատավարձի չափին, և մյուս կողմից՝ մեծ բեռ չի հանդիսանա գործատուի համար:</w:t>
            </w:r>
          </w:p>
          <w:p w14:paraId="19CDC505" w14:textId="77777777" w:rsidR="005706A9" w:rsidRPr="005706A9" w:rsidRDefault="005706A9" w:rsidP="005706A9">
            <w:pPr>
              <w:spacing w:line="360" w:lineRule="auto"/>
              <w:jc w:val="both"/>
              <w:rPr>
                <w:rFonts w:ascii="GHEA Grapalat" w:eastAsia="Calibri" w:hAnsi="GHEA Grapalat" w:cs="Times New Roman"/>
                <w:sz w:val="24"/>
                <w:szCs w:val="24"/>
                <w:lang w:val="hy-AM"/>
              </w:rPr>
            </w:pPr>
            <w:r w:rsidRPr="005706A9">
              <w:rPr>
                <w:rFonts w:ascii="GHEA Grapalat" w:eastAsia="Calibri" w:hAnsi="GHEA Grapalat" w:cs="Times New Roman"/>
                <w:sz w:val="24"/>
                <w:szCs w:val="24"/>
                <w:lang w:val="hy-AM"/>
              </w:rPr>
              <w:t>Աշխատանքային օրենսգրքի 2-րդ հոդվածի համաձայն՝ աշխատանքային օրենսդրության նպատակն է` ի թիվս այլնի պաշտպանել աշխատողների և գործատուների իրավունքներն ու շահերը:</w:t>
            </w:r>
          </w:p>
          <w:p w14:paraId="060C056C" w14:textId="77777777" w:rsidR="005706A9" w:rsidRPr="005706A9" w:rsidRDefault="005706A9" w:rsidP="005706A9">
            <w:pPr>
              <w:spacing w:line="360" w:lineRule="auto"/>
              <w:jc w:val="both"/>
              <w:rPr>
                <w:rFonts w:ascii="GHEA Grapalat" w:eastAsia="Calibri" w:hAnsi="GHEA Grapalat" w:cs="Times New Roman"/>
                <w:sz w:val="24"/>
                <w:szCs w:val="24"/>
                <w:lang w:val="hy-AM"/>
              </w:rPr>
            </w:pPr>
            <w:r w:rsidRPr="005706A9">
              <w:rPr>
                <w:rFonts w:ascii="GHEA Grapalat" w:eastAsia="Calibri" w:hAnsi="GHEA Grapalat" w:cs="Times New Roman"/>
                <w:sz w:val="24"/>
                <w:szCs w:val="24"/>
                <w:lang w:val="hy-AM"/>
              </w:rPr>
              <w:lastRenderedPageBreak/>
              <w:tab/>
              <w:t>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1638A0FB" w14:textId="77777777" w:rsidR="005706A9" w:rsidRPr="005706A9" w:rsidRDefault="005706A9" w:rsidP="005706A9">
            <w:pPr>
              <w:spacing w:line="360" w:lineRule="auto"/>
              <w:jc w:val="both"/>
              <w:rPr>
                <w:rFonts w:ascii="GHEA Grapalat" w:eastAsia="Calibri" w:hAnsi="GHEA Grapalat" w:cs="Times New Roman"/>
                <w:sz w:val="24"/>
                <w:szCs w:val="24"/>
                <w:lang w:val="hy-AM"/>
              </w:rPr>
            </w:pPr>
            <w:r w:rsidRPr="005706A9">
              <w:rPr>
                <w:rFonts w:ascii="GHEA Grapalat" w:eastAsia="Calibri" w:hAnsi="GHEA Grapalat" w:cs="Times New Roman"/>
                <w:sz w:val="24"/>
                <w:szCs w:val="24"/>
                <w:lang w:val="hy-AM"/>
              </w:rPr>
              <w:lastRenderedPageBreak/>
              <w:t xml:space="preserve">Հարկ է նշել, որ Նախագծի հիմնավորման մեջ բացակայում են գործատուի շահերի պաշտպանությանը վերաբերող բավարար վերլուծություններ, առկա չեն նաև համապատասխան ուսումնասիրություններ կամ վիճակագրական տվյալներ։ Հարկ է նշել, որ Նախագծի ընդունման պարագայում գործատուի վրա դրվելու է նոր պարտականություն՝ վճարելու աշխատողի միջին օրական աշխատավարձի առնվազն 50 տոկոսը: </w:t>
            </w:r>
          </w:p>
          <w:p w14:paraId="1F626C43" w14:textId="15847F20" w:rsidR="008B0A80" w:rsidRPr="009E0AD1" w:rsidRDefault="005706A9" w:rsidP="005706A9">
            <w:pPr>
              <w:spacing w:line="360" w:lineRule="auto"/>
              <w:jc w:val="both"/>
              <w:rPr>
                <w:rFonts w:ascii="GHEA Grapalat" w:eastAsia="Calibri" w:hAnsi="GHEA Grapalat" w:cs="Times New Roman"/>
                <w:sz w:val="24"/>
                <w:szCs w:val="24"/>
                <w:lang w:val="hy-AM"/>
              </w:rPr>
            </w:pPr>
            <w:r w:rsidRPr="005706A9">
              <w:rPr>
                <w:rFonts w:ascii="GHEA Grapalat" w:eastAsia="Calibri" w:hAnsi="GHEA Grapalat" w:cs="Times New Roman"/>
                <w:sz w:val="24"/>
                <w:szCs w:val="24"/>
                <w:lang w:val="hy-AM"/>
              </w:rPr>
              <w:t>Հիմք ընդունելով վերոգրյալը՝ գտնում ենք, որ Նախագիծը լրացուցիչ հիմնավորման կարիք ունի:</w:t>
            </w:r>
          </w:p>
        </w:tc>
        <w:tc>
          <w:tcPr>
            <w:tcW w:w="6936" w:type="dxa"/>
          </w:tcPr>
          <w:p w14:paraId="6D3675EA" w14:textId="270C72D9" w:rsidR="008B0A80" w:rsidRPr="008465D2" w:rsidRDefault="00242B34" w:rsidP="009E0AD1">
            <w:pPr>
              <w:spacing w:line="360" w:lineRule="auto"/>
              <w:jc w:val="center"/>
              <w:rPr>
                <w:rFonts w:ascii="GHEA Grapalat" w:hAnsi="GHEA Grapalat"/>
                <w:b/>
                <w:bCs/>
                <w:sz w:val="24"/>
                <w:szCs w:val="24"/>
                <w:lang w:val="hy-AM"/>
              </w:rPr>
            </w:pPr>
            <w:r w:rsidRPr="00242B34">
              <w:rPr>
                <w:rFonts w:ascii="GHEA Grapalat" w:hAnsi="GHEA Grapalat"/>
                <w:b/>
                <w:bCs/>
                <w:sz w:val="24"/>
                <w:szCs w:val="24"/>
                <w:lang w:val="hy-AM"/>
              </w:rPr>
              <w:lastRenderedPageBreak/>
              <w:t>Ընդունվել է</w:t>
            </w:r>
            <w:r w:rsidR="008465D2" w:rsidRPr="008465D2">
              <w:rPr>
                <w:rFonts w:ascii="GHEA Grapalat" w:hAnsi="GHEA Grapalat"/>
                <w:b/>
                <w:bCs/>
                <w:sz w:val="24"/>
                <w:szCs w:val="24"/>
                <w:lang w:val="hy-AM"/>
              </w:rPr>
              <w:t xml:space="preserve"> </w:t>
            </w:r>
            <w:r w:rsidR="008465D2">
              <w:rPr>
                <w:rFonts w:ascii="GHEA Grapalat" w:hAnsi="GHEA Grapalat"/>
                <w:b/>
                <w:bCs/>
                <w:sz w:val="24"/>
                <w:szCs w:val="24"/>
                <w:lang w:val="hy-AM"/>
              </w:rPr>
              <w:t>ի գիտություն</w:t>
            </w:r>
          </w:p>
          <w:p w14:paraId="07968B5F" w14:textId="200D4C23" w:rsidR="008465D2" w:rsidRDefault="008465D2" w:rsidP="00AC3249">
            <w:pPr>
              <w:spacing w:line="360" w:lineRule="auto"/>
              <w:jc w:val="both"/>
              <w:rPr>
                <w:rFonts w:ascii="GHEA Grapalat" w:hAnsi="GHEA Grapalat"/>
                <w:sz w:val="24"/>
                <w:szCs w:val="24"/>
                <w:lang w:val="hy-AM"/>
              </w:rPr>
            </w:pPr>
            <w:r>
              <w:rPr>
                <w:rFonts w:ascii="GHEA Grapalat" w:hAnsi="GHEA Grapalat"/>
                <w:sz w:val="24"/>
                <w:szCs w:val="24"/>
                <w:lang w:val="hy-AM"/>
              </w:rPr>
              <w:t>Նախագիծը կարծիքի է ներկայացվել բոլոր շահագրգիռ կողմերի</w:t>
            </w:r>
            <w:r w:rsidR="00DC6362">
              <w:rPr>
                <w:rFonts w:ascii="GHEA Grapalat" w:hAnsi="GHEA Grapalat"/>
                <w:sz w:val="24"/>
                <w:szCs w:val="24"/>
                <w:lang w:val="hy-AM"/>
              </w:rPr>
              <w:t>ն։</w:t>
            </w:r>
          </w:p>
          <w:p w14:paraId="1DDFF8B2" w14:textId="74763ABB" w:rsidR="00AC3249" w:rsidRPr="00AC3249" w:rsidRDefault="008465D2" w:rsidP="008465D2">
            <w:pPr>
              <w:spacing w:line="360" w:lineRule="auto"/>
              <w:jc w:val="both"/>
              <w:rPr>
                <w:rFonts w:ascii="GHEA Grapalat" w:hAnsi="GHEA Grapalat"/>
                <w:sz w:val="24"/>
                <w:szCs w:val="24"/>
                <w:highlight w:val="yellow"/>
                <w:lang w:val="hy-AM"/>
              </w:rPr>
            </w:pPr>
            <w:r>
              <w:rPr>
                <w:rFonts w:ascii="GHEA Grapalat" w:hAnsi="GHEA Grapalat"/>
                <w:sz w:val="24"/>
                <w:szCs w:val="24"/>
                <w:lang w:val="hy-AM"/>
              </w:rPr>
              <w:t>Ա</w:t>
            </w:r>
            <w:r w:rsidRPr="008465D2">
              <w:rPr>
                <w:rFonts w:ascii="GHEA Grapalat" w:hAnsi="GHEA Grapalat"/>
                <w:sz w:val="24"/>
                <w:szCs w:val="24"/>
                <w:lang w:val="hy-AM"/>
              </w:rPr>
              <w:t xml:space="preserve">շխատանքային օրենսգրքի 175-րդ հոդվածի 2-րդ մասով արդեն իսկ սահմանված է պետական պարտականությունների կատարման </w:t>
            </w:r>
            <w:r>
              <w:rPr>
                <w:rFonts w:ascii="GHEA Grapalat" w:hAnsi="GHEA Grapalat"/>
                <w:sz w:val="24"/>
                <w:szCs w:val="24"/>
                <w:lang w:val="hy-AM"/>
              </w:rPr>
              <w:t>ընթացքում</w:t>
            </w:r>
            <w:r w:rsidRPr="008465D2">
              <w:rPr>
                <w:rFonts w:ascii="GHEA Grapalat" w:hAnsi="GHEA Grapalat"/>
                <w:sz w:val="24"/>
                <w:szCs w:val="24"/>
                <w:lang w:val="hy-AM"/>
              </w:rPr>
              <w:t xml:space="preserve"> վարձատրության </w:t>
            </w:r>
            <w:r>
              <w:rPr>
                <w:rFonts w:ascii="GHEA Grapalat" w:hAnsi="GHEA Grapalat"/>
                <w:sz w:val="24"/>
                <w:szCs w:val="24"/>
                <w:lang w:val="hy-AM"/>
              </w:rPr>
              <w:t>վերաբերելի կարգավորումները</w:t>
            </w:r>
            <w:r w:rsidRPr="008465D2">
              <w:rPr>
                <w:rFonts w:ascii="GHEA Grapalat" w:hAnsi="GHEA Grapalat"/>
                <w:sz w:val="24"/>
                <w:szCs w:val="24"/>
                <w:lang w:val="hy-AM"/>
              </w:rPr>
              <w:t xml:space="preserve">, իսկ </w:t>
            </w:r>
            <w:r w:rsidRPr="008465D2">
              <w:rPr>
                <w:rFonts w:ascii="GHEA Grapalat" w:hAnsi="GHEA Grapalat"/>
                <w:sz w:val="24"/>
                <w:szCs w:val="24"/>
                <w:lang w:val="hy-AM"/>
              </w:rPr>
              <w:lastRenderedPageBreak/>
              <w:t>վարժական հավաքների դեպքում</w:t>
            </w:r>
            <w:r>
              <w:rPr>
                <w:rFonts w:ascii="GHEA Grapalat" w:hAnsi="GHEA Grapalat"/>
                <w:sz w:val="24"/>
                <w:szCs w:val="24"/>
                <w:lang w:val="hy-AM"/>
              </w:rPr>
              <w:t>,</w:t>
            </w:r>
            <w:r w:rsidRPr="008465D2">
              <w:rPr>
                <w:rFonts w:ascii="GHEA Grapalat" w:hAnsi="GHEA Grapalat"/>
                <w:sz w:val="24"/>
                <w:szCs w:val="24"/>
                <w:lang w:val="hy-AM"/>
              </w:rPr>
              <w:t xml:space="preserve"> </w:t>
            </w:r>
            <w:r>
              <w:rPr>
                <w:rFonts w:ascii="GHEA Grapalat" w:hAnsi="GHEA Grapalat"/>
                <w:sz w:val="24"/>
                <w:szCs w:val="24"/>
                <w:lang w:val="hy-AM"/>
              </w:rPr>
              <w:t xml:space="preserve">գործող կարգավորումներով </w:t>
            </w:r>
            <w:r w:rsidRPr="008465D2">
              <w:rPr>
                <w:rFonts w:ascii="GHEA Grapalat" w:hAnsi="GHEA Grapalat"/>
                <w:sz w:val="24"/>
                <w:szCs w:val="24"/>
                <w:lang w:val="hy-AM"/>
              </w:rPr>
              <w:t xml:space="preserve">ստացվում է, որ գործատուն պարտավորություն չունի աշխատավարձի պահպանման հարցում, </w:t>
            </w:r>
            <w:r>
              <w:rPr>
                <w:rFonts w:ascii="GHEA Grapalat" w:hAnsi="GHEA Grapalat"/>
                <w:sz w:val="24"/>
                <w:szCs w:val="24"/>
                <w:lang w:val="hy-AM"/>
              </w:rPr>
              <w:t>ինչը խնդիրներ է առաջացնում աշխատողների շրջանակում</w:t>
            </w:r>
            <w:r w:rsidRPr="008465D2">
              <w:rPr>
                <w:rFonts w:ascii="GHEA Grapalat" w:hAnsi="GHEA Grapalat"/>
                <w:sz w:val="24"/>
                <w:szCs w:val="24"/>
                <w:lang w:val="hy-AM"/>
              </w:rPr>
              <w:t>:</w:t>
            </w:r>
          </w:p>
        </w:tc>
      </w:tr>
    </w:tbl>
    <w:tbl>
      <w:tblPr>
        <w:tblStyle w:val="TableGrid1111"/>
        <w:tblW w:w="14524" w:type="dxa"/>
        <w:tblInd w:w="-815" w:type="dxa"/>
        <w:tblLayout w:type="fixed"/>
        <w:tblLook w:val="04A0" w:firstRow="1" w:lastRow="0" w:firstColumn="1" w:lastColumn="0" w:noHBand="0" w:noVBand="1"/>
      </w:tblPr>
      <w:tblGrid>
        <w:gridCol w:w="11112"/>
        <w:gridCol w:w="3412"/>
      </w:tblGrid>
      <w:tr w:rsidR="00D46D68" w:rsidRPr="008B0A80" w14:paraId="36B3554D" w14:textId="77777777" w:rsidTr="006473DE">
        <w:tc>
          <w:tcPr>
            <w:tcW w:w="11112" w:type="dxa"/>
            <w:vMerge w:val="restart"/>
            <w:shd w:val="clear" w:color="auto" w:fill="A6A6A6" w:themeFill="background1" w:themeFillShade="A6"/>
          </w:tcPr>
          <w:p w14:paraId="153FBE97" w14:textId="77777777" w:rsidR="00D46D68" w:rsidRPr="0072525D" w:rsidRDefault="00D46D68" w:rsidP="00D46D68">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Արդարադատության նախարարություն</w:t>
            </w:r>
          </w:p>
        </w:tc>
        <w:tc>
          <w:tcPr>
            <w:tcW w:w="3412" w:type="dxa"/>
            <w:shd w:val="clear" w:color="auto" w:fill="A6A6A6" w:themeFill="background1" w:themeFillShade="A6"/>
          </w:tcPr>
          <w:p w14:paraId="497F60DA" w14:textId="30B6B42C" w:rsidR="00D46D68" w:rsidRPr="008B0A80" w:rsidRDefault="00D46D68" w:rsidP="00D46D68">
            <w:pPr>
              <w:spacing w:line="360" w:lineRule="auto"/>
              <w:jc w:val="center"/>
              <w:rPr>
                <w:rFonts w:ascii="GHEA Grapalat" w:hAnsi="GHEA Grapalat"/>
                <w:b/>
                <w:bCs/>
                <w:sz w:val="24"/>
                <w:szCs w:val="24"/>
                <w:lang w:val="hy-AM"/>
              </w:rPr>
            </w:pPr>
            <w:r>
              <w:rPr>
                <w:rFonts w:ascii="GHEA Grapalat" w:hAnsi="GHEA Grapalat"/>
                <w:b/>
                <w:bCs/>
                <w:sz w:val="24"/>
                <w:szCs w:val="24"/>
              </w:rPr>
              <w:t>15.03.2023</w:t>
            </w:r>
          </w:p>
        </w:tc>
      </w:tr>
      <w:tr w:rsidR="00D46D68" w:rsidRPr="0066741F" w14:paraId="0C6E7233" w14:textId="77777777" w:rsidTr="006473DE">
        <w:tc>
          <w:tcPr>
            <w:tcW w:w="11112" w:type="dxa"/>
            <w:vMerge/>
            <w:shd w:val="clear" w:color="auto" w:fill="A6A6A6" w:themeFill="background1" w:themeFillShade="A6"/>
          </w:tcPr>
          <w:p w14:paraId="18DC371A" w14:textId="77777777" w:rsidR="00D46D68" w:rsidRPr="00F3184B" w:rsidRDefault="00D46D68" w:rsidP="006473DE">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533AA8E6" w14:textId="6D59F319" w:rsidR="00D46D68" w:rsidRPr="0066741F" w:rsidRDefault="00D46D68" w:rsidP="006473DE">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Pr="00D46D68">
              <w:rPr>
                <w:rFonts w:ascii="GHEA Grapalat" w:hAnsi="GHEA Grapalat"/>
                <w:b/>
                <w:bCs/>
                <w:sz w:val="24"/>
                <w:szCs w:val="24"/>
                <w:lang w:val="hy-AM"/>
              </w:rPr>
              <w:t>/27.2/12864-2023</w:t>
            </w:r>
          </w:p>
        </w:tc>
      </w:tr>
    </w:tbl>
    <w:tbl>
      <w:tblPr>
        <w:tblStyle w:val="TableGrid"/>
        <w:tblW w:w="14524" w:type="dxa"/>
        <w:tblInd w:w="-815" w:type="dxa"/>
        <w:tblLayout w:type="fixed"/>
        <w:tblLook w:val="04A0" w:firstRow="1" w:lastRow="0" w:firstColumn="1" w:lastColumn="0" w:noHBand="0" w:noVBand="1"/>
      </w:tblPr>
      <w:tblGrid>
        <w:gridCol w:w="7588"/>
        <w:gridCol w:w="6936"/>
      </w:tblGrid>
      <w:tr w:rsidR="00D46D68" w:rsidRPr="00AF15AA" w14:paraId="560DD9AE" w14:textId="77777777" w:rsidTr="0008111D">
        <w:tc>
          <w:tcPr>
            <w:tcW w:w="7588" w:type="dxa"/>
          </w:tcPr>
          <w:p w14:paraId="386211DB" w14:textId="77777777" w:rsidR="0056310F" w:rsidRPr="0056310F" w:rsidRDefault="0056310F" w:rsidP="0056310F">
            <w:pPr>
              <w:spacing w:line="360" w:lineRule="auto"/>
              <w:jc w:val="center"/>
              <w:rPr>
                <w:rFonts w:ascii="GHEA Grapalat" w:eastAsia="Calibri" w:hAnsi="GHEA Grapalat" w:cs="Times New Roman"/>
                <w:b/>
                <w:bCs/>
                <w:sz w:val="24"/>
                <w:szCs w:val="24"/>
                <w:lang w:val="hy-AM"/>
              </w:rPr>
            </w:pPr>
            <w:r w:rsidRPr="0056310F">
              <w:rPr>
                <w:rFonts w:ascii="GHEA Grapalat" w:eastAsia="Calibri" w:hAnsi="GHEA Grapalat" w:cs="Times New Roman"/>
                <w:b/>
                <w:bCs/>
                <w:sz w:val="24"/>
                <w:szCs w:val="24"/>
                <w:lang w:val="hy-AM"/>
              </w:rPr>
              <w:t>ՊԵՏԱԿԱՆ ՓՈՐՁԱԳԻՏԱԿԱՆ ԵԶՐԱԿԱՑՈՒԹՅՈՒՆ</w:t>
            </w:r>
          </w:p>
          <w:p w14:paraId="2553D075" w14:textId="77777777" w:rsidR="0056310F" w:rsidRPr="0056310F" w:rsidRDefault="0056310F" w:rsidP="0056310F">
            <w:pPr>
              <w:spacing w:line="360" w:lineRule="auto"/>
              <w:jc w:val="center"/>
              <w:rPr>
                <w:rFonts w:ascii="GHEA Grapalat" w:eastAsia="Calibri" w:hAnsi="GHEA Grapalat" w:cs="Times New Roman"/>
                <w:b/>
                <w:bCs/>
                <w:sz w:val="24"/>
                <w:szCs w:val="24"/>
                <w:lang w:val="hy-AM"/>
              </w:rPr>
            </w:pPr>
            <w:r w:rsidRPr="0056310F">
              <w:rPr>
                <w:rFonts w:ascii="GHEA Grapalat" w:eastAsia="Calibri" w:hAnsi="GHEA Grapalat" w:cs="Times New Roman"/>
                <w:b/>
                <w:bCs/>
                <w:sz w:val="24"/>
                <w:szCs w:val="24"/>
                <w:lang w:val="hy-AM"/>
              </w:rPr>
              <w:t>«Հայաստանի Հանրապետության աշխատանքային օրենսգրքում փոփոխություն և լրացում կատարելու մասին» օրենքի լրամշակված նախագծի վերաբերյալ</w:t>
            </w:r>
          </w:p>
          <w:p w14:paraId="1B70E070" w14:textId="77777777" w:rsidR="0056310F" w:rsidRPr="0056310F" w:rsidRDefault="0056310F" w:rsidP="0056310F">
            <w:pPr>
              <w:spacing w:line="360" w:lineRule="auto"/>
              <w:jc w:val="center"/>
              <w:rPr>
                <w:rFonts w:ascii="GHEA Grapalat" w:eastAsia="Calibri" w:hAnsi="GHEA Grapalat" w:cs="Times New Roman"/>
                <w:b/>
                <w:bCs/>
                <w:sz w:val="24"/>
                <w:szCs w:val="24"/>
                <w:lang w:val="hy-AM"/>
              </w:rPr>
            </w:pPr>
          </w:p>
          <w:p w14:paraId="545EEA8C" w14:textId="77777777" w:rsidR="0056310F" w:rsidRPr="0056310F" w:rsidRDefault="0056310F" w:rsidP="0056310F">
            <w:pPr>
              <w:spacing w:line="360" w:lineRule="auto"/>
              <w:jc w:val="both"/>
              <w:rPr>
                <w:rFonts w:ascii="GHEA Grapalat" w:eastAsia="Calibri" w:hAnsi="GHEA Grapalat" w:cs="Times New Roman"/>
                <w:bCs/>
                <w:sz w:val="24"/>
                <w:szCs w:val="24"/>
                <w:lang w:val="hy-AM"/>
              </w:rPr>
            </w:pPr>
            <w:r w:rsidRPr="0056310F">
              <w:rPr>
                <w:rFonts w:ascii="GHEA Grapalat" w:eastAsia="Calibri" w:hAnsi="GHEA Grapalat" w:cs="Times New Roman"/>
                <w:bCs/>
                <w:sz w:val="24"/>
                <w:szCs w:val="24"/>
                <w:lang w:val="hy-AM"/>
              </w:rPr>
              <w:t xml:space="preserve">ՀՀ արդարադատության նախարարությունը վերահաստատում է իր 2023 թվականի մարտի 10-ի թիվ /27.2/12274-2023 գրությամբ </w:t>
            </w:r>
            <w:r w:rsidRPr="0056310F">
              <w:rPr>
                <w:rFonts w:ascii="GHEA Grapalat" w:eastAsia="Calibri" w:hAnsi="GHEA Grapalat" w:cs="Times New Roman"/>
                <w:bCs/>
                <w:sz w:val="24"/>
                <w:szCs w:val="24"/>
                <w:lang w:val="hy-AM"/>
              </w:rPr>
              <w:lastRenderedPageBreak/>
              <w:t>ներկայացրած դիրքորոշումը, մասնավորապես՝ «Հայաստանի Հանրապետության աշխատանքային օրենսգրքում փոփոխություն և լրացում կատարելու մասին» օրենքի նախագծի» օրենքի լրամշակված նախագծի (այսուհետ՝ Նախագիծ) 1-ին հոդվածի 2-րդ մասով լրացվող 2.1-ին մասի համաձայն՝ վարժական հավաքների ընթացքում աշխատողի հետ աշխատանքային հարաբերությունները կարգավորվում են օրենքով և սույն մասով սահմանված կարգով։ Աշխատողին մինչև 30 օրացուցային օր ժամկետով վարժական հավաքների ներգրավելիս գործատուի կողմից յուրաքանչյուր օրվա համար վճարվում է աշխատավարձ՝ նրա միջին օրական աշխատավարձի առնվազն 50 տոկոսի չափով, իսկ 30 օրացուցային օրը գերազանցող ժամկետով վարժական հավաքների ներգրավելու դեպքում աշխատողի աշխատավարձը որոշվում է գործատուի և աշխատողի համաձայնությամբ կամ կոլեկտիվ կամ աշխատանքային պայմանագրով նախատեսված կարգով:</w:t>
            </w:r>
          </w:p>
          <w:p w14:paraId="5858F019" w14:textId="77777777" w:rsidR="0056310F" w:rsidRPr="0056310F" w:rsidRDefault="0056310F" w:rsidP="0056310F">
            <w:pPr>
              <w:spacing w:line="360" w:lineRule="auto"/>
              <w:jc w:val="both"/>
              <w:rPr>
                <w:rFonts w:ascii="GHEA Grapalat" w:eastAsia="Calibri" w:hAnsi="GHEA Grapalat" w:cs="Times New Roman"/>
                <w:bCs/>
                <w:sz w:val="24"/>
                <w:szCs w:val="24"/>
                <w:lang w:val="hy-AM"/>
              </w:rPr>
            </w:pPr>
            <w:r w:rsidRPr="0056310F">
              <w:rPr>
                <w:rFonts w:ascii="GHEA Grapalat" w:eastAsia="Calibri" w:hAnsi="GHEA Grapalat" w:cs="Times New Roman"/>
                <w:bCs/>
                <w:sz w:val="24"/>
                <w:szCs w:val="24"/>
                <w:lang w:val="hy-AM"/>
              </w:rPr>
              <w:t>Այս առումով հարկ ենք համարում անդրադառնալ հետևյալ իրավակարգավորումներին: Այսպես.</w:t>
            </w:r>
          </w:p>
          <w:p w14:paraId="66FFD6DB" w14:textId="77777777" w:rsidR="0056310F" w:rsidRPr="0056310F" w:rsidRDefault="0056310F" w:rsidP="0056310F">
            <w:pPr>
              <w:spacing w:line="360" w:lineRule="auto"/>
              <w:jc w:val="both"/>
              <w:rPr>
                <w:rFonts w:ascii="GHEA Grapalat" w:eastAsia="Calibri" w:hAnsi="GHEA Grapalat" w:cs="Times New Roman"/>
                <w:bCs/>
                <w:sz w:val="24"/>
                <w:szCs w:val="24"/>
                <w:lang w:val="hy-AM"/>
              </w:rPr>
            </w:pPr>
            <w:r w:rsidRPr="0056310F">
              <w:rPr>
                <w:rFonts w:ascii="GHEA Grapalat" w:eastAsia="Calibri" w:hAnsi="GHEA Grapalat" w:cs="Times New Roman"/>
                <w:bCs/>
                <w:sz w:val="24"/>
                <w:szCs w:val="24"/>
                <w:lang w:val="hy-AM"/>
              </w:rPr>
              <w:lastRenderedPageBreak/>
              <w:t>Նախագծի հիմնավորման համաձայն՝ վարժական հավաքները կարող են հայտարարվել ընդհուպ մինչև 3 ամիս ժամկետով, որի ընթացքում աշխատողի հիմնական աշխատավայրում վարձատրության պահպանումը խնդիրներ կառաջացներ գործատուների մոտ՝ այդ թվում նաև ժամանակավոր բացակայող աշխատողի փոխարեն այլ անձի</w:t>
            </w:r>
            <w:r w:rsidRPr="0056310F">
              <w:rPr>
                <w:rFonts w:ascii="GHEA Grapalat" w:eastAsia="Calibri" w:hAnsi="GHEA Grapalat" w:cs="Times New Roman"/>
                <w:b/>
                <w:bCs/>
                <w:sz w:val="24"/>
                <w:szCs w:val="24"/>
                <w:lang w:val="hy-AM"/>
              </w:rPr>
              <w:t xml:space="preserve"> </w:t>
            </w:r>
            <w:r w:rsidRPr="0056310F">
              <w:rPr>
                <w:rFonts w:ascii="GHEA Grapalat" w:eastAsia="Calibri" w:hAnsi="GHEA Grapalat" w:cs="Times New Roman"/>
                <w:bCs/>
                <w:sz w:val="24"/>
                <w:szCs w:val="24"/>
                <w:lang w:val="hy-AM"/>
              </w:rPr>
              <w:t>հետ աշխատանքային հարաբերություններ ստեղծելու և վարձատրելու առումով: Ներկայումս որոշվել է այսուհետ հայտարարված վարժական հավաքներին յուրաքանչյուր պահեստազորայինի տարվա ընթացքում ներգրավել առավելագույնը 25 օրացուցային օր ժամկետով, որի կապակցությամբ անհրաժեշտություն է առաջացել վերանայելու նաև վարժական հավաքների կանչված աշխատող պահեստազորայինների՝ հիմնական</w:t>
            </w:r>
            <w:r w:rsidRPr="0056310F">
              <w:rPr>
                <w:rFonts w:ascii="GHEA Grapalat" w:eastAsia="Calibri" w:hAnsi="GHEA Grapalat" w:cs="Times New Roman"/>
                <w:b/>
                <w:bCs/>
                <w:sz w:val="24"/>
                <w:szCs w:val="24"/>
                <w:lang w:val="hy-AM"/>
              </w:rPr>
              <w:t xml:space="preserve"> </w:t>
            </w:r>
            <w:r w:rsidRPr="0056310F">
              <w:rPr>
                <w:rFonts w:ascii="GHEA Grapalat" w:eastAsia="Calibri" w:hAnsi="GHEA Grapalat" w:cs="Times New Roman"/>
                <w:bCs/>
                <w:sz w:val="24"/>
                <w:szCs w:val="24"/>
                <w:lang w:val="hy-AM"/>
              </w:rPr>
              <w:t xml:space="preserve">աշխատանքի վայրում վարձատրության հետ կապված կարգավորումները: Առաջարկվող կարգավորումը հնարավորություն կտա մի կողմից՝ վարժական հավաքներին մասնակցող աշխատողի մասով՝ բարձր աշխատավարձ ստանալու դեպքում համապատասխան չափով պահպանված աշխատավարձի և հաշվարկվող պաշտոնային </w:t>
            </w:r>
            <w:r w:rsidRPr="0056310F">
              <w:rPr>
                <w:rFonts w:ascii="GHEA Grapalat" w:eastAsia="Calibri" w:hAnsi="GHEA Grapalat" w:cs="Times New Roman"/>
                <w:bCs/>
                <w:sz w:val="24"/>
                <w:szCs w:val="24"/>
                <w:lang w:val="hy-AM"/>
              </w:rPr>
              <w:lastRenderedPageBreak/>
              <w:t>դրույքաչափի ընդհանուր գումարը հնարավորինս մոտարկել բարձր աշխատավարձի չափին, և մյուս կողմից՝ մեծ բեռ չի հանդիսանա գործատուի համար:</w:t>
            </w:r>
          </w:p>
          <w:p w14:paraId="7FE27F59" w14:textId="77777777" w:rsidR="0056310F" w:rsidRPr="0056310F" w:rsidRDefault="0056310F" w:rsidP="0056310F">
            <w:pPr>
              <w:spacing w:line="360" w:lineRule="auto"/>
              <w:jc w:val="both"/>
              <w:rPr>
                <w:rFonts w:ascii="GHEA Grapalat" w:eastAsia="Calibri" w:hAnsi="GHEA Grapalat" w:cs="Times New Roman"/>
                <w:bCs/>
                <w:sz w:val="24"/>
                <w:szCs w:val="24"/>
                <w:lang w:val="hy-AM"/>
              </w:rPr>
            </w:pPr>
            <w:r w:rsidRPr="0056310F">
              <w:rPr>
                <w:rFonts w:ascii="GHEA Grapalat" w:eastAsia="Calibri" w:hAnsi="GHEA Grapalat" w:cs="Times New Roman"/>
                <w:bCs/>
                <w:sz w:val="24"/>
                <w:szCs w:val="24"/>
                <w:lang w:val="hy-AM"/>
              </w:rPr>
              <w:t>Աշխատանքային օրենսգրքի 2-րդ հոդվածի համաձայն՝ աշխատանքային օրենսդրության նպատակն է` ի թիվս այլնի պաշտպանել աշխատողների և գործատուների իրավունքներն ու շահերը:</w:t>
            </w:r>
          </w:p>
          <w:p w14:paraId="2F3C79D6" w14:textId="77777777" w:rsidR="0056310F" w:rsidRPr="0056310F" w:rsidRDefault="0056310F" w:rsidP="0056310F">
            <w:pPr>
              <w:spacing w:line="360" w:lineRule="auto"/>
              <w:jc w:val="both"/>
              <w:rPr>
                <w:rFonts w:ascii="GHEA Grapalat" w:eastAsia="Calibri" w:hAnsi="GHEA Grapalat" w:cs="Times New Roman"/>
                <w:bCs/>
                <w:sz w:val="24"/>
                <w:szCs w:val="24"/>
                <w:lang w:val="hy-AM"/>
              </w:rPr>
            </w:pPr>
            <w:r w:rsidRPr="0056310F">
              <w:rPr>
                <w:rFonts w:ascii="GHEA Grapalat" w:eastAsia="Calibri" w:hAnsi="GHEA Grapalat" w:cs="Times New Roman"/>
                <w:b/>
                <w:bCs/>
                <w:sz w:val="24"/>
                <w:szCs w:val="24"/>
                <w:lang w:val="hy-AM"/>
              </w:rPr>
              <w:tab/>
            </w:r>
            <w:r w:rsidRPr="0056310F">
              <w:rPr>
                <w:rFonts w:ascii="GHEA Grapalat" w:eastAsia="Calibri" w:hAnsi="GHEA Grapalat" w:cs="Times New Roman"/>
                <w:bCs/>
                <w:sz w:val="24"/>
                <w:szCs w:val="24"/>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w:t>
            </w:r>
            <w:r w:rsidRPr="0056310F">
              <w:rPr>
                <w:rFonts w:ascii="GHEA Grapalat" w:eastAsia="Calibri" w:hAnsi="GHEA Grapalat" w:cs="Times New Roman"/>
                <w:bCs/>
                <w:sz w:val="24"/>
                <w:szCs w:val="24"/>
                <w:lang w:val="hy-AM"/>
              </w:rPr>
              <w:lastRenderedPageBreak/>
              <w:t>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3E1ACE00" w14:textId="77777777" w:rsidR="0056310F" w:rsidRPr="0056310F" w:rsidRDefault="0056310F" w:rsidP="0056310F">
            <w:pPr>
              <w:spacing w:line="360" w:lineRule="auto"/>
              <w:jc w:val="both"/>
              <w:rPr>
                <w:rFonts w:ascii="GHEA Grapalat" w:eastAsia="Calibri" w:hAnsi="GHEA Grapalat" w:cs="Times New Roman"/>
                <w:bCs/>
                <w:sz w:val="24"/>
                <w:szCs w:val="24"/>
                <w:lang w:val="hy-AM"/>
              </w:rPr>
            </w:pPr>
            <w:r w:rsidRPr="0056310F">
              <w:rPr>
                <w:rFonts w:ascii="GHEA Grapalat" w:eastAsia="Calibri" w:hAnsi="GHEA Grapalat" w:cs="Times New Roman"/>
                <w:bCs/>
                <w:sz w:val="24"/>
                <w:szCs w:val="24"/>
                <w:lang w:val="hy-AM"/>
              </w:rPr>
              <w:t xml:space="preserve">Հարկ է նշել, որ Նախագծի հիմնավորման մեջ բացակայում են գործատուի շահերի պաշտպանությանը վերաբերող բավարար վերլուծություններ, առկա չեն նաև ուսումնասիրություններ կամ վիճակագրական տվյալներ, ընդհակառակը՝ Նախագծի ընդունման պարագայում գործատուի վրա դրվելու է նոր պարտականություն՝ վճարելու աշխատողի միջին օրական աշխատավարձի առնվազն 50 տոկոսը: </w:t>
            </w:r>
          </w:p>
          <w:p w14:paraId="174DD85D" w14:textId="255DA5E0" w:rsidR="00D46D68" w:rsidRPr="005706A9" w:rsidRDefault="0056310F" w:rsidP="0056310F">
            <w:pPr>
              <w:spacing w:line="360" w:lineRule="auto"/>
              <w:jc w:val="both"/>
              <w:rPr>
                <w:rFonts w:ascii="GHEA Grapalat" w:eastAsia="Calibri" w:hAnsi="GHEA Grapalat" w:cs="Times New Roman"/>
                <w:b/>
                <w:bCs/>
                <w:sz w:val="24"/>
                <w:szCs w:val="24"/>
                <w:lang w:val="hy-AM"/>
              </w:rPr>
            </w:pPr>
            <w:r w:rsidRPr="0056310F">
              <w:rPr>
                <w:rFonts w:ascii="GHEA Grapalat" w:eastAsia="Calibri" w:hAnsi="GHEA Grapalat" w:cs="Times New Roman"/>
                <w:bCs/>
                <w:sz w:val="24"/>
                <w:szCs w:val="24"/>
                <w:lang w:val="hy-AM"/>
              </w:rPr>
              <w:t>Հիմք ընդունելով վերոգրյալը՝ գտնում ենք, որ Նախագիծը խնդրահարույց է և ունի լրացուցիչ հիմնավորման կարիք ունի:</w:t>
            </w:r>
          </w:p>
        </w:tc>
        <w:tc>
          <w:tcPr>
            <w:tcW w:w="6936" w:type="dxa"/>
          </w:tcPr>
          <w:p w14:paraId="1F623A85" w14:textId="77777777" w:rsidR="00DA1858" w:rsidRPr="008465D2" w:rsidRDefault="00DA1858" w:rsidP="00DA1858">
            <w:pPr>
              <w:spacing w:line="360" w:lineRule="auto"/>
              <w:jc w:val="center"/>
              <w:rPr>
                <w:rFonts w:ascii="GHEA Grapalat" w:hAnsi="GHEA Grapalat"/>
                <w:b/>
                <w:bCs/>
                <w:sz w:val="24"/>
                <w:szCs w:val="24"/>
                <w:lang w:val="hy-AM"/>
              </w:rPr>
            </w:pPr>
            <w:r w:rsidRPr="00242B34">
              <w:rPr>
                <w:rFonts w:ascii="GHEA Grapalat" w:hAnsi="GHEA Grapalat"/>
                <w:b/>
                <w:bCs/>
                <w:sz w:val="24"/>
                <w:szCs w:val="24"/>
                <w:lang w:val="hy-AM"/>
              </w:rPr>
              <w:lastRenderedPageBreak/>
              <w:t>Ընդունվել է</w:t>
            </w:r>
            <w:r w:rsidRPr="008465D2">
              <w:rPr>
                <w:rFonts w:ascii="GHEA Grapalat" w:hAnsi="GHEA Grapalat"/>
                <w:b/>
                <w:bCs/>
                <w:sz w:val="24"/>
                <w:szCs w:val="24"/>
                <w:lang w:val="hy-AM"/>
              </w:rPr>
              <w:t xml:space="preserve"> </w:t>
            </w:r>
            <w:r>
              <w:rPr>
                <w:rFonts w:ascii="GHEA Grapalat" w:hAnsi="GHEA Grapalat"/>
                <w:b/>
                <w:bCs/>
                <w:sz w:val="24"/>
                <w:szCs w:val="24"/>
                <w:lang w:val="hy-AM"/>
              </w:rPr>
              <w:t>ի գիտություն</w:t>
            </w:r>
          </w:p>
          <w:p w14:paraId="166BC840" w14:textId="77777777" w:rsidR="00DA1858" w:rsidRDefault="00DA1858" w:rsidP="00DA1858">
            <w:pPr>
              <w:spacing w:line="360" w:lineRule="auto"/>
              <w:jc w:val="both"/>
              <w:rPr>
                <w:rFonts w:ascii="GHEA Grapalat" w:hAnsi="GHEA Grapalat"/>
                <w:sz w:val="24"/>
                <w:szCs w:val="24"/>
                <w:lang w:val="hy-AM"/>
              </w:rPr>
            </w:pPr>
            <w:r>
              <w:rPr>
                <w:rFonts w:ascii="GHEA Grapalat" w:hAnsi="GHEA Grapalat"/>
                <w:sz w:val="24"/>
                <w:szCs w:val="24"/>
                <w:lang w:val="hy-AM"/>
              </w:rPr>
              <w:t>Նախագիծը կարծիքի է ներկայացվել բոլոր շահագրգիռ կողմերին։</w:t>
            </w:r>
          </w:p>
          <w:p w14:paraId="2072254E" w14:textId="3FEE011D" w:rsidR="00D46D68" w:rsidRPr="00242B34" w:rsidRDefault="00DA1858" w:rsidP="00DA1858">
            <w:pPr>
              <w:spacing w:line="360" w:lineRule="auto"/>
              <w:jc w:val="both"/>
              <w:rPr>
                <w:rFonts w:ascii="GHEA Grapalat" w:hAnsi="GHEA Grapalat"/>
                <w:b/>
                <w:bCs/>
                <w:sz w:val="24"/>
                <w:szCs w:val="24"/>
                <w:lang w:val="hy-AM"/>
              </w:rPr>
            </w:pPr>
            <w:r>
              <w:rPr>
                <w:rFonts w:ascii="GHEA Grapalat" w:hAnsi="GHEA Grapalat"/>
                <w:sz w:val="24"/>
                <w:szCs w:val="24"/>
                <w:lang w:val="hy-AM"/>
              </w:rPr>
              <w:t>Ա</w:t>
            </w:r>
            <w:r w:rsidRPr="008465D2">
              <w:rPr>
                <w:rFonts w:ascii="GHEA Grapalat" w:hAnsi="GHEA Grapalat"/>
                <w:sz w:val="24"/>
                <w:szCs w:val="24"/>
                <w:lang w:val="hy-AM"/>
              </w:rPr>
              <w:t xml:space="preserve">շխատանքային օրենսգրքի 175-րդ հոդվածի 2-րդ մասով արդեն իսկ սահմանված է պետական պարտականությունների կատարման </w:t>
            </w:r>
            <w:r>
              <w:rPr>
                <w:rFonts w:ascii="GHEA Grapalat" w:hAnsi="GHEA Grapalat"/>
                <w:sz w:val="24"/>
                <w:szCs w:val="24"/>
                <w:lang w:val="hy-AM"/>
              </w:rPr>
              <w:t>ընթացքում</w:t>
            </w:r>
            <w:r w:rsidRPr="008465D2">
              <w:rPr>
                <w:rFonts w:ascii="GHEA Grapalat" w:hAnsi="GHEA Grapalat"/>
                <w:sz w:val="24"/>
                <w:szCs w:val="24"/>
                <w:lang w:val="hy-AM"/>
              </w:rPr>
              <w:t xml:space="preserve"> վարձատրության </w:t>
            </w:r>
            <w:r>
              <w:rPr>
                <w:rFonts w:ascii="GHEA Grapalat" w:hAnsi="GHEA Grapalat"/>
                <w:sz w:val="24"/>
                <w:szCs w:val="24"/>
                <w:lang w:val="hy-AM"/>
              </w:rPr>
              <w:t>վերաբերելի կարգավորումները</w:t>
            </w:r>
            <w:r w:rsidRPr="008465D2">
              <w:rPr>
                <w:rFonts w:ascii="GHEA Grapalat" w:hAnsi="GHEA Grapalat"/>
                <w:sz w:val="24"/>
                <w:szCs w:val="24"/>
                <w:lang w:val="hy-AM"/>
              </w:rPr>
              <w:t xml:space="preserve">, իսկ </w:t>
            </w:r>
            <w:r w:rsidRPr="008465D2">
              <w:rPr>
                <w:rFonts w:ascii="GHEA Grapalat" w:hAnsi="GHEA Grapalat"/>
                <w:sz w:val="24"/>
                <w:szCs w:val="24"/>
                <w:lang w:val="hy-AM"/>
              </w:rPr>
              <w:lastRenderedPageBreak/>
              <w:t>վարժական հավաքների դեպքում</w:t>
            </w:r>
            <w:r>
              <w:rPr>
                <w:rFonts w:ascii="GHEA Grapalat" w:hAnsi="GHEA Grapalat"/>
                <w:sz w:val="24"/>
                <w:szCs w:val="24"/>
                <w:lang w:val="hy-AM"/>
              </w:rPr>
              <w:t>,</w:t>
            </w:r>
            <w:r w:rsidRPr="008465D2">
              <w:rPr>
                <w:rFonts w:ascii="GHEA Grapalat" w:hAnsi="GHEA Grapalat"/>
                <w:sz w:val="24"/>
                <w:szCs w:val="24"/>
                <w:lang w:val="hy-AM"/>
              </w:rPr>
              <w:t xml:space="preserve"> </w:t>
            </w:r>
            <w:r>
              <w:rPr>
                <w:rFonts w:ascii="GHEA Grapalat" w:hAnsi="GHEA Grapalat"/>
                <w:sz w:val="24"/>
                <w:szCs w:val="24"/>
                <w:lang w:val="hy-AM"/>
              </w:rPr>
              <w:t xml:space="preserve">գործող կարգավորումներով </w:t>
            </w:r>
            <w:r w:rsidRPr="008465D2">
              <w:rPr>
                <w:rFonts w:ascii="GHEA Grapalat" w:hAnsi="GHEA Grapalat"/>
                <w:sz w:val="24"/>
                <w:szCs w:val="24"/>
                <w:lang w:val="hy-AM"/>
              </w:rPr>
              <w:t xml:space="preserve">ստացվում է, որ գործատուն պարտավորություն չունի աշխատավարձի պահպանման հարցում, </w:t>
            </w:r>
            <w:r>
              <w:rPr>
                <w:rFonts w:ascii="GHEA Grapalat" w:hAnsi="GHEA Grapalat"/>
                <w:sz w:val="24"/>
                <w:szCs w:val="24"/>
                <w:lang w:val="hy-AM"/>
              </w:rPr>
              <w:t>ինչը խնդիրներ է առաջացնում աշխատողների շրջանակում</w:t>
            </w:r>
            <w:r w:rsidRPr="008465D2">
              <w:rPr>
                <w:rFonts w:ascii="GHEA Grapalat" w:hAnsi="GHEA Grapalat"/>
                <w:sz w:val="24"/>
                <w:szCs w:val="24"/>
                <w:lang w:val="hy-AM"/>
              </w:rPr>
              <w:t>:</w:t>
            </w:r>
          </w:p>
        </w:tc>
      </w:tr>
    </w:tbl>
    <w:p w14:paraId="619F891C" w14:textId="77777777" w:rsidR="00FA1650" w:rsidRDefault="00FA1650" w:rsidP="006A28BF">
      <w:pPr>
        <w:spacing w:after="0" w:line="360" w:lineRule="auto"/>
        <w:ind w:left="900"/>
        <w:contextualSpacing/>
        <w:jc w:val="both"/>
        <w:rPr>
          <w:rFonts w:ascii="GHEA Grapalat" w:eastAsia="Calibri" w:hAnsi="GHEA Grapalat" w:cs="Arian AMU"/>
          <w:bCs/>
          <w:sz w:val="24"/>
          <w:szCs w:val="24"/>
          <w:shd w:val="clear" w:color="auto" w:fill="FFFFFF"/>
          <w:lang w:val="hy-AM"/>
        </w:rPr>
      </w:pPr>
    </w:p>
    <w:p w14:paraId="56A33B10" w14:textId="20610B6F" w:rsidR="005F73DE" w:rsidRPr="00D270EB" w:rsidRDefault="005F73DE" w:rsidP="00F3184B">
      <w:pPr>
        <w:spacing w:line="360" w:lineRule="auto"/>
        <w:jc w:val="center"/>
        <w:rPr>
          <w:rFonts w:ascii="GHEA Grapalat" w:hAnsi="GHEA Grapalat"/>
          <w:sz w:val="24"/>
          <w:szCs w:val="24"/>
          <w:lang w:val="hy-AM"/>
        </w:rPr>
      </w:pPr>
    </w:p>
    <w:sectPr w:rsidR="005F73DE" w:rsidRPr="00D270EB" w:rsidSect="005F73D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527F4" w14:textId="77777777" w:rsidR="00012A24" w:rsidRDefault="00012A24" w:rsidP="009B5AA2">
      <w:pPr>
        <w:spacing w:after="0" w:line="240" w:lineRule="auto"/>
      </w:pPr>
      <w:r>
        <w:separator/>
      </w:r>
    </w:p>
  </w:endnote>
  <w:endnote w:type="continuationSeparator" w:id="0">
    <w:p w14:paraId="2F5EC811" w14:textId="77777777" w:rsidR="00012A24" w:rsidRDefault="00012A24"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n AMU">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BF642" w14:textId="77777777" w:rsidR="00012A24" w:rsidRDefault="00012A24" w:rsidP="009B5AA2">
      <w:pPr>
        <w:spacing w:after="0" w:line="240" w:lineRule="auto"/>
      </w:pPr>
      <w:r>
        <w:separator/>
      </w:r>
    </w:p>
  </w:footnote>
  <w:footnote w:type="continuationSeparator" w:id="0">
    <w:p w14:paraId="7FF04CC6" w14:textId="77777777" w:rsidR="00012A24" w:rsidRDefault="00012A24"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C33"/>
    <w:multiLevelType w:val="hybridMultilevel"/>
    <w:tmpl w:val="8D96443C"/>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41F50DD"/>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A020F24"/>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6F6762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A6B521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4DB2698B"/>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A9814BA"/>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6FA567CE"/>
    <w:multiLevelType w:val="hybridMultilevel"/>
    <w:tmpl w:val="8D96443C"/>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num w:numId="1">
    <w:abstractNumId w:val="4"/>
  </w:num>
  <w:num w:numId="2">
    <w:abstractNumId w:val="3"/>
  </w:num>
  <w:num w:numId="3">
    <w:abstractNumId w:val="5"/>
  </w:num>
  <w:num w:numId="4">
    <w:abstractNumId w:val="7"/>
  </w:num>
  <w:num w:numId="5">
    <w:abstractNumId w:val="0"/>
  </w:num>
  <w:num w:numId="6">
    <w:abstractNumId w:val="2"/>
  </w:num>
  <w:num w:numId="7">
    <w:abstractNumId w:val="6"/>
  </w:num>
  <w:num w:numId="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2C17"/>
    <w:rsid w:val="00002EA8"/>
    <w:rsid w:val="0000441B"/>
    <w:rsid w:val="00004705"/>
    <w:rsid w:val="00004D74"/>
    <w:rsid w:val="00004E73"/>
    <w:rsid w:val="00004EBE"/>
    <w:rsid w:val="00005E6E"/>
    <w:rsid w:val="0000655F"/>
    <w:rsid w:val="00006DCD"/>
    <w:rsid w:val="000108DB"/>
    <w:rsid w:val="0001174F"/>
    <w:rsid w:val="0001240B"/>
    <w:rsid w:val="00012469"/>
    <w:rsid w:val="00012A24"/>
    <w:rsid w:val="00016D2A"/>
    <w:rsid w:val="00017920"/>
    <w:rsid w:val="00022D07"/>
    <w:rsid w:val="00023E1F"/>
    <w:rsid w:val="0002465D"/>
    <w:rsid w:val="000249DF"/>
    <w:rsid w:val="00027A95"/>
    <w:rsid w:val="00030729"/>
    <w:rsid w:val="0003118D"/>
    <w:rsid w:val="000316DB"/>
    <w:rsid w:val="00034BC6"/>
    <w:rsid w:val="000350F6"/>
    <w:rsid w:val="00036178"/>
    <w:rsid w:val="000374A5"/>
    <w:rsid w:val="00037A81"/>
    <w:rsid w:val="00037E44"/>
    <w:rsid w:val="000407F8"/>
    <w:rsid w:val="00043496"/>
    <w:rsid w:val="000464D0"/>
    <w:rsid w:val="00046E48"/>
    <w:rsid w:val="00050092"/>
    <w:rsid w:val="00050A96"/>
    <w:rsid w:val="00050AA5"/>
    <w:rsid w:val="00050F35"/>
    <w:rsid w:val="00052E4F"/>
    <w:rsid w:val="000534C7"/>
    <w:rsid w:val="00055A99"/>
    <w:rsid w:val="00056787"/>
    <w:rsid w:val="000576D3"/>
    <w:rsid w:val="000579B0"/>
    <w:rsid w:val="00057EB1"/>
    <w:rsid w:val="000627D9"/>
    <w:rsid w:val="00062B3F"/>
    <w:rsid w:val="00064265"/>
    <w:rsid w:val="00064A90"/>
    <w:rsid w:val="00070AA0"/>
    <w:rsid w:val="000714FB"/>
    <w:rsid w:val="00072244"/>
    <w:rsid w:val="00074374"/>
    <w:rsid w:val="0007530C"/>
    <w:rsid w:val="00075F34"/>
    <w:rsid w:val="000763CF"/>
    <w:rsid w:val="00076416"/>
    <w:rsid w:val="00077ED7"/>
    <w:rsid w:val="0008111D"/>
    <w:rsid w:val="0008286F"/>
    <w:rsid w:val="0008361A"/>
    <w:rsid w:val="000856D1"/>
    <w:rsid w:val="0008773B"/>
    <w:rsid w:val="000909B9"/>
    <w:rsid w:val="0009193F"/>
    <w:rsid w:val="00093021"/>
    <w:rsid w:val="00093079"/>
    <w:rsid w:val="00094CDD"/>
    <w:rsid w:val="00095738"/>
    <w:rsid w:val="00095D10"/>
    <w:rsid w:val="00096026"/>
    <w:rsid w:val="0009634F"/>
    <w:rsid w:val="0009696A"/>
    <w:rsid w:val="000A479F"/>
    <w:rsid w:val="000A4893"/>
    <w:rsid w:val="000A7A8B"/>
    <w:rsid w:val="000B102D"/>
    <w:rsid w:val="000B13A6"/>
    <w:rsid w:val="000B1712"/>
    <w:rsid w:val="000B1F3C"/>
    <w:rsid w:val="000B2073"/>
    <w:rsid w:val="000B53E8"/>
    <w:rsid w:val="000B5E32"/>
    <w:rsid w:val="000C0ED7"/>
    <w:rsid w:val="000C59F0"/>
    <w:rsid w:val="000C5B6E"/>
    <w:rsid w:val="000C60D6"/>
    <w:rsid w:val="000C7AAD"/>
    <w:rsid w:val="000D16EC"/>
    <w:rsid w:val="000D2324"/>
    <w:rsid w:val="000D2BA1"/>
    <w:rsid w:val="000D34CE"/>
    <w:rsid w:val="000D3D6D"/>
    <w:rsid w:val="000D4C84"/>
    <w:rsid w:val="000D55E2"/>
    <w:rsid w:val="000E1265"/>
    <w:rsid w:val="000E25F6"/>
    <w:rsid w:val="000E305C"/>
    <w:rsid w:val="000E3FF8"/>
    <w:rsid w:val="000E4112"/>
    <w:rsid w:val="000E4904"/>
    <w:rsid w:val="000E5A2C"/>
    <w:rsid w:val="000E7781"/>
    <w:rsid w:val="000F05F3"/>
    <w:rsid w:val="000F17D5"/>
    <w:rsid w:val="000F20BB"/>
    <w:rsid w:val="000F2B96"/>
    <w:rsid w:val="000F2CAF"/>
    <w:rsid w:val="000F3DEF"/>
    <w:rsid w:val="000F4981"/>
    <w:rsid w:val="000F6713"/>
    <w:rsid w:val="000F7C31"/>
    <w:rsid w:val="0010053A"/>
    <w:rsid w:val="00100E4A"/>
    <w:rsid w:val="00102655"/>
    <w:rsid w:val="001026DB"/>
    <w:rsid w:val="001038BA"/>
    <w:rsid w:val="0010469F"/>
    <w:rsid w:val="001050F1"/>
    <w:rsid w:val="00107146"/>
    <w:rsid w:val="00107FFC"/>
    <w:rsid w:val="00110012"/>
    <w:rsid w:val="0011007A"/>
    <w:rsid w:val="001110CD"/>
    <w:rsid w:val="00114437"/>
    <w:rsid w:val="001177CF"/>
    <w:rsid w:val="00117D6D"/>
    <w:rsid w:val="00117EEF"/>
    <w:rsid w:val="001227B3"/>
    <w:rsid w:val="00124D38"/>
    <w:rsid w:val="00125DED"/>
    <w:rsid w:val="001269AA"/>
    <w:rsid w:val="001313EF"/>
    <w:rsid w:val="0013177A"/>
    <w:rsid w:val="00132376"/>
    <w:rsid w:val="001324B1"/>
    <w:rsid w:val="00132745"/>
    <w:rsid w:val="00132861"/>
    <w:rsid w:val="00132F35"/>
    <w:rsid w:val="00134680"/>
    <w:rsid w:val="00134C83"/>
    <w:rsid w:val="001360C5"/>
    <w:rsid w:val="00136B0A"/>
    <w:rsid w:val="00136FAE"/>
    <w:rsid w:val="0013729F"/>
    <w:rsid w:val="001417BC"/>
    <w:rsid w:val="00143384"/>
    <w:rsid w:val="001435B0"/>
    <w:rsid w:val="00143A7B"/>
    <w:rsid w:val="001450CF"/>
    <w:rsid w:val="00146D13"/>
    <w:rsid w:val="00147277"/>
    <w:rsid w:val="00151145"/>
    <w:rsid w:val="00156360"/>
    <w:rsid w:val="00157954"/>
    <w:rsid w:val="0016523F"/>
    <w:rsid w:val="00165B6C"/>
    <w:rsid w:val="00166519"/>
    <w:rsid w:val="00167687"/>
    <w:rsid w:val="00167977"/>
    <w:rsid w:val="00170CFF"/>
    <w:rsid w:val="00171766"/>
    <w:rsid w:val="00171832"/>
    <w:rsid w:val="00171D1D"/>
    <w:rsid w:val="001724A6"/>
    <w:rsid w:val="001739EB"/>
    <w:rsid w:val="0017521F"/>
    <w:rsid w:val="00175BE8"/>
    <w:rsid w:val="00180DFB"/>
    <w:rsid w:val="001837DB"/>
    <w:rsid w:val="00183E1A"/>
    <w:rsid w:val="00185142"/>
    <w:rsid w:val="001853E0"/>
    <w:rsid w:val="001865DE"/>
    <w:rsid w:val="001900CC"/>
    <w:rsid w:val="0019025D"/>
    <w:rsid w:val="00190397"/>
    <w:rsid w:val="00191E73"/>
    <w:rsid w:val="00192ECC"/>
    <w:rsid w:val="00196E15"/>
    <w:rsid w:val="001971F9"/>
    <w:rsid w:val="0019748C"/>
    <w:rsid w:val="00197D3D"/>
    <w:rsid w:val="001A0554"/>
    <w:rsid w:val="001A0FE1"/>
    <w:rsid w:val="001A294D"/>
    <w:rsid w:val="001B0575"/>
    <w:rsid w:val="001B55C9"/>
    <w:rsid w:val="001C0BCC"/>
    <w:rsid w:val="001C0EAB"/>
    <w:rsid w:val="001C4E42"/>
    <w:rsid w:val="001C5E1E"/>
    <w:rsid w:val="001C6639"/>
    <w:rsid w:val="001C6975"/>
    <w:rsid w:val="001C7881"/>
    <w:rsid w:val="001C7B7B"/>
    <w:rsid w:val="001D05CD"/>
    <w:rsid w:val="001D0B34"/>
    <w:rsid w:val="001D0ECF"/>
    <w:rsid w:val="001D1D57"/>
    <w:rsid w:val="001D28F2"/>
    <w:rsid w:val="001D49EC"/>
    <w:rsid w:val="001D4C01"/>
    <w:rsid w:val="001D6390"/>
    <w:rsid w:val="001D7AD7"/>
    <w:rsid w:val="001E06E1"/>
    <w:rsid w:val="001E2AB0"/>
    <w:rsid w:val="001E36A7"/>
    <w:rsid w:val="001E4090"/>
    <w:rsid w:val="001E5FEB"/>
    <w:rsid w:val="001E674C"/>
    <w:rsid w:val="001E6BF0"/>
    <w:rsid w:val="001E7F92"/>
    <w:rsid w:val="001F2144"/>
    <w:rsid w:val="001F36CF"/>
    <w:rsid w:val="001F3AB7"/>
    <w:rsid w:val="001F526E"/>
    <w:rsid w:val="001F5AB5"/>
    <w:rsid w:val="001F5C36"/>
    <w:rsid w:val="001F5FA2"/>
    <w:rsid w:val="001F6061"/>
    <w:rsid w:val="001F6DCC"/>
    <w:rsid w:val="001F70CC"/>
    <w:rsid w:val="001F72A1"/>
    <w:rsid w:val="001F7C6F"/>
    <w:rsid w:val="001F7D9B"/>
    <w:rsid w:val="00203DF1"/>
    <w:rsid w:val="0020589A"/>
    <w:rsid w:val="00206542"/>
    <w:rsid w:val="0020684B"/>
    <w:rsid w:val="00206E52"/>
    <w:rsid w:val="00207583"/>
    <w:rsid w:val="00207AA5"/>
    <w:rsid w:val="00207FFD"/>
    <w:rsid w:val="00210A85"/>
    <w:rsid w:val="00212C44"/>
    <w:rsid w:val="00212FCF"/>
    <w:rsid w:val="00213E31"/>
    <w:rsid w:val="00213E49"/>
    <w:rsid w:val="00214037"/>
    <w:rsid w:val="00214059"/>
    <w:rsid w:val="00214C93"/>
    <w:rsid w:val="00214E8B"/>
    <w:rsid w:val="002172A6"/>
    <w:rsid w:val="0021768A"/>
    <w:rsid w:val="00217961"/>
    <w:rsid w:val="00217BDD"/>
    <w:rsid w:val="002213CF"/>
    <w:rsid w:val="00221587"/>
    <w:rsid w:val="00221CAE"/>
    <w:rsid w:val="0022530E"/>
    <w:rsid w:val="002261C3"/>
    <w:rsid w:val="00227C33"/>
    <w:rsid w:val="00230548"/>
    <w:rsid w:val="0023176B"/>
    <w:rsid w:val="00231983"/>
    <w:rsid w:val="00231A29"/>
    <w:rsid w:val="002336ED"/>
    <w:rsid w:val="002345EF"/>
    <w:rsid w:val="00236344"/>
    <w:rsid w:val="002371C3"/>
    <w:rsid w:val="0023754A"/>
    <w:rsid w:val="002418AF"/>
    <w:rsid w:val="00241FDE"/>
    <w:rsid w:val="00242B34"/>
    <w:rsid w:val="00243915"/>
    <w:rsid w:val="00243C34"/>
    <w:rsid w:val="00245EF4"/>
    <w:rsid w:val="00246088"/>
    <w:rsid w:val="00247594"/>
    <w:rsid w:val="002475A4"/>
    <w:rsid w:val="0025008C"/>
    <w:rsid w:val="00251642"/>
    <w:rsid w:val="00252619"/>
    <w:rsid w:val="00253D4F"/>
    <w:rsid w:val="00256EEF"/>
    <w:rsid w:val="00257B63"/>
    <w:rsid w:val="00257E63"/>
    <w:rsid w:val="0026140F"/>
    <w:rsid w:val="00261544"/>
    <w:rsid w:val="0026191E"/>
    <w:rsid w:val="0026289A"/>
    <w:rsid w:val="002628FA"/>
    <w:rsid w:val="00264056"/>
    <w:rsid w:val="00264416"/>
    <w:rsid w:val="00264850"/>
    <w:rsid w:val="00264E1E"/>
    <w:rsid w:val="002667F9"/>
    <w:rsid w:val="00266C50"/>
    <w:rsid w:val="00267889"/>
    <w:rsid w:val="00267CC7"/>
    <w:rsid w:val="0027060B"/>
    <w:rsid w:val="002706E6"/>
    <w:rsid w:val="00271E44"/>
    <w:rsid w:val="0027441E"/>
    <w:rsid w:val="00275574"/>
    <w:rsid w:val="0027594A"/>
    <w:rsid w:val="00277517"/>
    <w:rsid w:val="00280844"/>
    <w:rsid w:val="00281F3A"/>
    <w:rsid w:val="002826F2"/>
    <w:rsid w:val="0028583A"/>
    <w:rsid w:val="00287EAA"/>
    <w:rsid w:val="00290C35"/>
    <w:rsid w:val="002918C1"/>
    <w:rsid w:val="00292E1B"/>
    <w:rsid w:val="00293118"/>
    <w:rsid w:val="0029359F"/>
    <w:rsid w:val="002953BF"/>
    <w:rsid w:val="002A3C46"/>
    <w:rsid w:val="002A44E5"/>
    <w:rsid w:val="002A49F6"/>
    <w:rsid w:val="002A4A61"/>
    <w:rsid w:val="002A5737"/>
    <w:rsid w:val="002A5A78"/>
    <w:rsid w:val="002B2548"/>
    <w:rsid w:val="002B31A2"/>
    <w:rsid w:val="002B348B"/>
    <w:rsid w:val="002B4620"/>
    <w:rsid w:val="002B4AE0"/>
    <w:rsid w:val="002B61AB"/>
    <w:rsid w:val="002B6DC0"/>
    <w:rsid w:val="002B7F26"/>
    <w:rsid w:val="002C082B"/>
    <w:rsid w:val="002C1224"/>
    <w:rsid w:val="002C1C18"/>
    <w:rsid w:val="002C2091"/>
    <w:rsid w:val="002C2F8D"/>
    <w:rsid w:val="002C4951"/>
    <w:rsid w:val="002C50E0"/>
    <w:rsid w:val="002C59E3"/>
    <w:rsid w:val="002C5F94"/>
    <w:rsid w:val="002D0A00"/>
    <w:rsid w:val="002D0F4D"/>
    <w:rsid w:val="002D1401"/>
    <w:rsid w:val="002D2198"/>
    <w:rsid w:val="002D225C"/>
    <w:rsid w:val="002D36E1"/>
    <w:rsid w:val="002D5B8A"/>
    <w:rsid w:val="002D61B4"/>
    <w:rsid w:val="002D6DAC"/>
    <w:rsid w:val="002D700F"/>
    <w:rsid w:val="002E01CB"/>
    <w:rsid w:val="002E1C52"/>
    <w:rsid w:val="002E2770"/>
    <w:rsid w:val="002E2DF9"/>
    <w:rsid w:val="002E3423"/>
    <w:rsid w:val="002E4AA5"/>
    <w:rsid w:val="002E5674"/>
    <w:rsid w:val="002E71C7"/>
    <w:rsid w:val="002E7F65"/>
    <w:rsid w:val="002F055D"/>
    <w:rsid w:val="002F55F4"/>
    <w:rsid w:val="002F61C1"/>
    <w:rsid w:val="002F7092"/>
    <w:rsid w:val="00301CF5"/>
    <w:rsid w:val="00302820"/>
    <w:rsid w:val="003031E7"/>
    <w:rsid w:val="00303DBE"/>
    <w:rsid w:val="0030464B"/>
    <w:rsid w:val="0030498A"/>
    <w:rsid w:val="00306B43"/>
    <w:rsid w:val="003113D8"/>
    <w:rsid w:val="0031197F"/>
    <w:rsid w:val="00313FC2"/>
    <w:rsid w:val="00314F5A"/>
    <w:rsid w:val="00317180"/>
    <w:rsid w:val="00317849"/>
    <w:rsid w:val="00320249"/>
    <w:rsid w:val="00322028"/>
    <w:rsid w:val="0032244A"/>
    <w:rsid w:val="00322D90"/>
    <w:rsid w:val="00324E7E"/>
    <w:rsid w:val="003253C2"/>
    <w:rsid w:val="003264EB"/>
    <w:rsid w:val="00331A50"/>
    <w:rsid w:val="00331C50"/>
    <w:rsid w:val="0033307D"/>
    <w:rsid w:val="00334148"/>
    <w:rsid w:val="003343EC"/>
    <w:rsid w:val="00335088"/>
    <w:rsid w:val="00341231"/>
    <w:rsid w:val="00342B47"/>
    <w:rsid w:val="00342F53"/>
    <w:rsid w:val="00343ABD"/>
    <w:rsid w:val="00344814"/>
    <w:rsid w:val="00344ACD"/>
    <w:rsid w:val="00344C9D"/>
    <w:rsid w:val="00345899"/>
    <w:rsid w:val="00345AD6"/>
    <w:rsid w:val="00345B3F"/>
    <w:rsid w:val="00346B71"/>
    <w:rsid w:val="00346BCE"/>
    <w:rsid w:val="00346C28"/>
    <w:rsid w:val="00346C9D"/>
    <w:rsid w:val="0034772C"/>
    <w:rsid w:val="003478CB"/>
    <w:rsid w:val="003519AF"/>
    <w:rsid w:val="003530CF"/>
    <w:rsid w:val="0035666B"/>
    <w:rsid w:val="00360688"/>
    <w:rsid w:val="00360B66"/>
    <w:rsid w:val="00360C19"/>
    <w:rsid w:val="00361295"/>
    <w:rsid w:val="0036623C"/>
    <w:rsid w:val="0037013D"/>
    <w:rsid w:val="00370B9C"/>
    <w:rsid w:val="00374260"/>
    <w:rsid w:val="00374BA5"/>
    <w:rsid w:val="0037677A"/>
    <w:rsid w:val="0037707B"/>
    <w:rsid w:val="00377936"/>
    <w:rsid w:val="003803E4"/>
    <w:rsid w:val="003816F7"/>
    <w:rsid w:val="0038217A"/>
    <w:rsid w:val="00382E0B"/>
    <w:rsid w:val="00383AEC"/>
    <w:rsid w:val="003841D6"/>
    <w:rsid w:val="00384F5A"/>
    <w:rsid w:val="00386343"/>
    <w:rsid w:val="00387871"/>
    <w:rsid w:val="00387E85"/>
    <w:rsid w:val="00390071"/>
    <w:rsid w:val="00392652"/>
    <w:rsid w:val="00393B21"/>
    <w:rsid w:val="00394F70"/>
    <w:rsid w:val="003971D6"/>
    <w:rsid w:val="00397B90"/>
    <w:rsid w:val="003A113D"/>
    <w:rsid w:val="003A1221"/>
    <w:rsid w:val="003A1FE4"/>
    <w:rsid w:val="003A2903"/>
    <w:rsid w:val="003A297E"/>
    <w:rsid w:val="003A2D1E"/>
    <w:rsid w:val="003A4A2C"/>
    <w:rsid w:val="003A5896"/>
    <w:rsid w:val="003A6AEF"/>
    <w:rsid w:val="003A6E4B"/>
    <w:rsid w:val="003B1F88"/>
    <w:rsid w:val="003B2A89"/>
    <w:rsid w:val="003B3465"/>
    <w:rsid w:val="003B38FF"/>
    <w:rsid w:val="003B3CB8"/>
    <w:rsid w:val="003B40CF"/>
    <w:rsid w:val="003B440C"/>
    <w:rsid w:val="003B77F4"/>
    <w:rsid w:val="003C10A8"/>
    <w:rsid w:val="003C1453"/>
    <w:rsid w:val="003C1A6B"/>
    <w:rsid w:val="003C1DAA"/>
    <w:rsid w:val="003C2353"/>
    <w:rsid w:val="003C3B69"/>
    <w:rsid w:val="003C3D0B"/>
    <w:rsid w:val="003C6488"/>
    <w:rsid w:val="003C7F66"/>
    <w:rsid w:val="003D0117"/>
    <w:rsid w:val="003D2F83"/>
    <w:rsid w:val="003D35AE"/>
    <w:rsid w:val="003D4000"/>
    <w:rsid w:val="003D421A"/>
    <w:rsid w:val="003E470F"/>
    <w:rsid w:val="003E48CF"/>
    <w:rsid w:val="003E64DB"/>
    <w:rsid w:val="003F1BB7"/>
    <w:rsid w:val="003F2429"/>
    <w:rsid w:val="003F379C"/>
    <w:rsid w:val="003F563A"/>
    <w:rsid w:val="003F67ED"/>
    <w:rsid w:val="004045F6"/>
    <w:rsid w:val="00404AE3"/>
    <w:rsid w:val="00407BC5"/>
    <w:rsid w:val="0041350F"/>
    <w:rsid w:val="004147D7"/>
    <w:rsid w:val="0041487D"/>
    <w:rsid w:val="00415A84"/>
    <w:rsid w:val="00415F7E"/>
    <w:rsid w:val="00415FAA"/>
    <w:rsid w:val="0041624E"/>
    <w:rsid w:val="004242FD"/>
    <w:rsid w:val="00424DD0"/>
    <w:rsid w:val="004254C6"/>
    <w:rsid w:val="00425DB8"/>
    <w:rsid w:val="004267CF"/>
    <w:rsid w:val="00427070"/>
    <w:rsid w:val="00430F72"/>
    <w:rsid w:val="0043374C"/>
    <w:rsid w:val="00434C54"/>
    <w:rsid w:val="00435D0C"/>
    <w:rsid w:val="00436636"/>
    <w:rsid w:val="00436DBA"/>
    <w:rsid w:val="00437468"/>
    <w:rsid w:val="00437C23"/>
    <w:rsid w:val="00443082"/>
    <w:rsid w:val="00443351"/>
    <w:rsid w:val="004439E6"/>
    <w:rsid w:val="004440FF"/>
    <w:rsid w:val="00445E3C"/>
    <w:rsid w:val="00447953"/>
    <w:rsid w:val="00447FB9"/>
    <w:rsid w:val="00450F0D"/>
    <w:rsid w:val="0045358E"/>
    <w:rsid w:val="00455057"/>
    <w:rsid w:val="00455413"/>
    <w:rsid w:val="0045592C"/>
    <w:rsid w:val="00456B7B"/>
    <w:rsid w:val="00456FAB"/>
    <w:rsid w:val="00457931"/>
    <w:rsid w:val="00457A2A"/>
    <w:rsid w:val="00460FD5"/>
    <w:rsid w:val="00461251"/>
    <w:rsid w:val="00461F29"/>
    <w:rsid w:val="00462275"/>
    <w:rsid w:val="00462863"/>
    <w:rsid w:val="00465CA7"/>
    <w:rsid w:val="0046631D"/>
    <w:rsid w:val="00466EBA"/>
    <w:rsid w:val="00470B98"/>
    <w:rsid w:val="004727CB"/>
    <w:rsid w:val="00472B59"/>
    <w:rsid w:val="00474465"/>
    <w:rsid w:val="00474A38"/>
    <w:rsid w:val="004773E4"/>
    <w:rsid w:val="0048158C"/>
    <w:rsid w:val="004818FC"/>
    <w:rsid w:val="00481CC9"/>
    <w:rsid w:val="0048250E"/>
    <w:rsid w:val="00482B0E"/>
    <w:rsid w:val="00482C40"/>
    <w:rsid w:val="00483F98"/>
    <w:rsid w:val="00485CF7"/>
    <w:rsid w:val="00487038"/>
    <w:rsid w:val="00492D7C"/>
    <w:rsid w:val="00493615"/>
    <w:rsid w:val="004968AA"/>
    <w:rsid w:val="004969C1"/>
    <w:rsid w:val="00497FBA"/>
    <w:rsid w:val="004A0981"/>
    <w:rsid w:val="004A38F9"/>
    <w:rsid w:val="004A5FC8"/>
    <w:rsid w:val="004B05B4"/>
    <w:rsid w:val="004B07A2"/>
    <w:rsid w:val="004B0F8D"/>
    <w:rsid w:val="004B1C16"/>
    <w:rsid w:val="004B2DD8"/>
    <w:rsid w:val="004B4526"/>
    <w:rsid w:val="004B4764"/>
    <w:rsid w:val="004B537F"/>
    <w:rsid w:val="004B7033"/>
    <w:rsid w:val="004B7505"/>
    <w:rsid w:val="004B7AC9"/>
    <w:rsid w:val="004C0BC5"/>
    <w:rsid w:val="004C2B9F"/>
    <w:rsid w:val="004C3085"/>
    <w:rsid w:val="004C5744"/>
    <w:rsid w:val="004C631C"/>
    <w:rsid w:val="004C682B"/>
    <w:rsid w:val="004C6B15"/>
    <w:rsid w:val="004C7C49"/>
    <w:rsid w:val="004D412E"/>
    <w:rsid w:val="004D4356"/>
    <w:rsid w:val="004D4D92"/>
    <w:rsid w:val="004D5010"/>
    <w:rsid w:val="004D5D22"/>
    <w:rsid w:val="004D74EC"/>
    <w:rsid w:val="004D75EF"/>
    <w:rsid w:val="004E1EE4"/>
    <w:rsid w:val="004E3C82"/>
    <w:rsid w:val="004E4764"/>
    <w:rsid w:val="004E4DD2"/>
    <w:rsid w:val="004E5139"/>
    <w:rsid w:val="004E5ADA"/>
    <w:rsid w:val="004E5C7C"/>
    <w:rsid w:val="004F0CDD"/>
    <w:rsid w:val="004F0E72"/>
    <w:rsid w:val="004F1323"/>
    <w:rsid w:val="004F196F"/>
    <w:rsid w:val="004F2D1B"/>
    <w:rsid w:val="004F46E9"/>
    <w:rsid w:val="004F48BB"/>
    <w:rsid w:val="004F497B"/>
    <w:rsid w:val="004F5CE5"/>
    <w:rsid w:val="004F63A8"/>
    <w:rsid w:val="004F6812"/>
    <w:rsid w:val="004F7003"/>
    <w:rsid w:val="004F7FFB"/>
    <w:rsid w:val="00501632"/>
    <w:rsid w:val="00502008"/>
    <w:rsid w:val="00504A5E"/>
    <w:rsid w:val="00505DF7"/>
    <w:rsid w:val="00506344"/>
    <w:rsid w:val="00511B81"/>
    <w:rsid w:val="00512B19"/>
    <w:rsid w:val="00513467"/>
    <w:rsid w:val="00513AC0"/>
    <w:rsid w:val="00514834"/>
    <w:rsid w:val="0051557E"/>
    <w:rsid w:val="005164B4"/>
    <w:rsid w:val="00517193"/>
    <w:rsid w:val="00517956"/>
    <w:rsid w:val="00520310"/>
    <w:rsid w:val="0052113A"/>
    <w:rsid w:val="00522B5D"/>
    <w:rsid w:val="00524DCF"/>
    <w:rsid w:val="00524E71"/>
    <w:rsid w:val="0052587E"/>
    <w:rsid w:val="0052626F"/>
    <w:rsid w:val="005263FA"/>
    <w:rsid w:val="00527426"/>
    <w:rsid w:val="0053006D"/>
    <w:rsid w:val="00530246"/>
    <w:rsid w:val="005302F3"/>
    <w:rsid w:val="00532F43"/>
    <w:rsid w:val="00533C9E"/>
    <w:rsid w:val="005347C5"/>
    <w:rsid w:val="00540909"/>
    <w:rsid w:val="00542300"/>
    <w:rsid w:val="00542BBB"/>
    <w:rsid w:val="005446DD"/>
    <w:rsid w:val="00545661"/>
    <w:rsid w:val="005479CD"/>
    <w:rsid w:val="00550F36"/>
    <w:rsid w:val="0055230B"/>
    <w:rsid w:val="0055329B"/>
    <w:rsid w:val="005534FC"/>
    <w:rsid w:val="0055446F"/>
    <w:rsid w:val="00554EA8"/>
    <w:rsid w:val="00555FFF"/>
    <w:rsid w:val="00556EA1"/>
    <w:rsid w:val="00556F2E"/>
    <w:rsid w:val="005571C1"/>
    <w:rsid w:val="00560A5A"/>
    <w:rsid w:val="00562235"/>
    <w:rsid w:val="005625C9"/>
    <w:rsid w:val="0056310F"/>
    <w:rsid w:val="005635AA"/>
    <w:rsid w:val="00563C2E"/>
    <w:rsid w:val="0056563D"/>
    <w:rsid w:val="005706A9"/>
    <w:rsid w:val="00570AA6"/>
    <w:rsid w:val="00574E4A"/>
    <w:rsid w:val="00576550"/>
    <w:rsid w:val="00577660"/>
    <w:rsid w:val="00577B87"/>
    <w:rsid w:val="0058056A"/>
    <w:rsid w:val="00581DDD"/>
    <w:rsid w:val="00585403"/>
    <w:rsid w:val="00585D97"/>
    <w:rsid w:val="0058624F"/>
    <w:rsid w:val="005877E9"/>
    <w:rsid w:val="00587F61"/>
    <w:rsid w:val="00587FAB"/>
    <w:rsid w:val="0059077C"/>
    <w:rsid w:val="00590B9C"/>
    <w:rsid w:val="00590F0A"/>
    <w:rsid w:val="005912D3"/>
    <w:rsid w:val="00591C55"/>
    <w:rsid w:val="0059276D"/>
    <w:rsid w:val="00592D31"/>
    <w:rsid w:val="00596E01"/>
    <w:rsid w:val="005A0A56"/>
    <w:rsid w:val="005A22B4"/>
    <w:rsid w:val="005A3EE1"/>
    <w:rsid w:val="005A42F7"/>
    <w:rsid w:val="005A5ACF"/>
    <w:rsid w:val="005A5DCC"/>
    <w:rsid w:val="005A692F"/>
    <w:rsid w:val="005A75A6"/>
    <w:rsid w:val="005B099F"/>
    <w:rsid w:val="005B33CD"/>
    <w:rsid w:val="005B3BC8"/>
    <w:rsid w:val="005B5099"/>
    <w:rsid w:val="005B6168"/>
    <w:rsid w:val="005B6621"/>
    <w:rsid w:val="005B67A1"/>
    <w:rsid w:val="005B747D"/>
    <w:rsid w:val="005B7D94"/>
    <w:rsid w:val="005C1B3E"/>
    <w:rsid w:val="005C1D82"/>
    <w:rsid w:val="005C2B68"/>
    <w:rsid w:val="005C41F6"/>
    <w:rsid w:val="005C4BC0"/>
    <w:rsid w:val="005C511E"/>
    <w:rsid w:val="005C5387"/>
    <w:rsid w:val="005C5F73"/>
    <w:rsid w:val="005C658C"/>
    <w:rsid w:val="005C68EE"/>
    <w:rsid w:val="005C6D2E"/>
    <w:rsid w:val="005C71E6"/>
    <w:rsid w:val="005D0224"/>
    <w:rsid w:val="005D0F2C"/>
    <w:rsid w:val="005D10D1"/>
    <w:rsid w:val="005D50EA"/>
    <w:rsid w:val="005D6921"/>
    <w:rsid w:val="005D6C52"/>
    <w:rsid w:val="005D6E9B"/>
    <w:rsid w:val="005E2333"/>
    <w:rsid w:val="005E30CE"/>
    <w:rsid w:val="005E3D2C"/>
    <w:rsid w:val="005E41CA"/>
    <w:rsid w:val="005E5492"/>
    <w:rsid w:val="005E6087"/>
    <w:rsid w:val="005E6A80"/>
    <w:rsid w:val="005E6AA1"/>
    <w:rsid w:val="005E6F96"/>
    <w:rsid w:val="005E7601"/>
    <w:rsid w:val="005F1748"/>
    <w:rsid w:val="005F1FB6"/>
    <w:rsid w:val="005F282B"/>
    <w:rsid w:val="005F2B64"/>
    <w:rsid w:val="005F4C59"/>
    <w:rsid w:val="005F6BE0"/>
    <w:rsid w:val="005F73DE"/>
    <w:rsid w:val="006009E0"/>
    <w:rsid w:val="006014C2"/>
    <w:rsid w:val="00604E8A"/>
    <w:rsid w:val="0060579B"/>
    <w:rsid w:val="006060FA"/>
    <w:rsid w:val="00606840"/>
    <w:rsid w:val="00610A2A"/>
    <w:rsid w:val="0061138D"/>
    <w:rsid w:val="00615277"/>
    <w:rsid w:val="0061643A"/>
    <w:rsid w:val="006166FF"/>
    <w:rsid w:val="00616AF0"/>
    <w:rsid w:val="00620A01"/>
    <w:rsid w:val="0062397B"/>
    <w:rsid w:val="006243A8"/>
    <w:rsid w:val="006243F0"/>
    <w:rsid w:val="00624B81"/>
    <w:rsid w:val="00627E26"/>
    <w:rsid w:val="006335E2"/>
    <w:rsid w:val="0063436A"/>
    <w:rsid w:val="0063440C"/>
    <w:rsid w:val="00635561"/>
    <w:rsid w:val="00635C63"/>
    <w:rsid w:val="00637CBE"/>
    <w:rsid w:val="00637CE9"/>
    <w:rsid w:val="00637E28"/>
    <w:rsid w:val="006406BB"/>
    <w:rsid w:val="00642583"/>
    <w:rsid w:val="006426E2"/>
    <w:rsid w:val="00642B23"/>
    <w:rsid w:val="00644E2E"/>
    <w:rsid w:val="006454F8"/>
    <w:rsid w:val="00646197"/>
    <w:rsid w:val="00646415"/>
    <w:rsid w:val="00650242"/>
    <w:rsid w:val="00650CF8"/>
    <w:rsid w:val="00653CC8"/>
    <w:rsid w:val="00654EA5"/>
    <w:rsid w:val="00655613"/>
    <w:rsid w:val="006557C2"/>
    <w:rsid w:val="00655ECD"/>
    <w:rsid w:val="00656994"/>
    <w:rsid w:val="00656E29"/>
    <w:rsid w:val="006577DC"/>
    <w:rsid w:val="00660418"/>
    <w:rsid w:val="006623C9"/>
    <w:rsid w:val="00662777"/>
    <w:rsid w:val="006633C5"/>
    <w:rsid w:val="0066513F"/>
    <w:rsid w:val="0066547A"/>
    <w:rsid w:val="00666F22"/>
    <w:rsid w:val="00667367"/>
    <w:rsid w:val="0066741F"/>
    <w:rsid w:val="0066798A"/>
    <w:rsid w:val="00671B45"/>
    <w:rsid w:val="00671C57"/>
    <w:rsid w:val="00673EC7"/>
    <w:rsid w:val="0067587D"/>
    <w:rsid w:val="00676442"/>
    <w:rsid w:val="006778F8"/>
    <w:rsid w:val="00680BEE"/>
    <w:rsid w:val="00681160"/>
    <w:rsid w:val="00682D90"/>
    <w:rsid w:val="0068335D"/>
    <w:rsid w:val="00684E9C"/>
    <w:rsid w:val="006856D0"/>
    <w:rsid w:val="00686464"/>
    <w:rsid w:val="00691DB1"/>
    <w:rsid w:val="006929F5"/>
    <w:rsid w:val="00696494"/>
    <w:rsid w:val="00697B74"/>
    <w:rsid w:val="006A0687"/>
    <w:rsid w:val="006A28BF"/>
    <w:rsid w:val="006A32F9"/>
    <w:rsid w:val="006A34D1"/>
    <w:rsid w:val="006A3F5B"/>
    <w:rsid w:val="006A4BE6"/>
    <w:rsid w:val="006A4E06"/>
    <w:rsid w:val="006A6113"/>
    <w:rsid w:val="006A6F38"/>
    <w:rsid w:val="006B0FB1"/>
    <w:rsid w:val="006B10C3"/>
    <w:rsid w:val="006B1582"/>
    <w:rsid w:val="006B2B7D"/>
    <w:rsid w:val="006B32D9"/>
    <w:rsid w:val="006B457E"/>
    <w:rsid w:val="006B5C62"/>
    <w:rsid w:val="006B6711"/>
    <w:rsid w:val="006B75C1"/>
    <w:rsid w:val="006B7A22"/>
    <w:rsid w:val="006C1782"/>
    <w:rsid w:val="006C316B"/>
    <w:rsid w:val="006C39F3"/>
    <w:rsid w:val="006C430C"/>
    <w:rsid w:val="006C599B"/>
    <w:rsid w:val="006C6780"/>
    <w:rsid w:val="006C6E27"/>
    <w:rsid w:val="006C7EAD"/>
    <w:rsid w:val="006D0414"/>
    <w:rsid w:val="006D2255"/>
    <w:rsid w:val="006D3672"/>
    <w:rsid w:val="006D4064"/>
    <w:rsid w:val="006D4972"/>
    <w:rsid w:val="006D4D7D"/>
    <w:rsid w:val="006D4F99"/>
    <w:rsid w:val="006D4FC7"/>
    <w:rsid w:val="006D4FFE"/>
    <w:rsid w:val="006D7C53"/>
    <w:rsid w:val="006D7EC0"/>
    <w:rsid w:val="006E174B"/>
    <w:rsid w:val="006E25A6"/>
    <w:rsid w:val="006E41CD"/>
    <w:rsid w:val="006E57E0"/>
    <w:rsid w:val="006F03E3"/>
    <w:rsid w:val="006F23E6"/>
    <w:rsid w:val="006F2BBE"/>
    <w:rsid w:val="006F2FC6"/>
    <w:rsid w:val="006F30BA"/>
    <w:rsid w:val="006F3840"/>
    <w:rsid w:val="006F3BB6"/>
    <w:rsid w:val="006F4BC1"/>
    <w:rsid w:val="006F5466"/>
    <w:rsid w:val="006F5F23"/>
    <w:rsid w:val="006F6693"/>
    <w:rsid w:val="00700356"/>
    <w:rsid w:val="00700A2A"/>
    <w:rsid w:val="0070164C"/>
    <w:rsid w:val="00702ACF"/>
    <w:rsid w:val="007034D7"/>
    <w:rsid w:val="0070394F"/>
    <w:rsid w:val="00704146"/>
    <w:rsid w:val="00713F8C"/>
    <w:rsid w:val="0071510C"/>
    <w:rsid w:val="00716DE9"/>
    <w:rsid w:val="00717709"/>
    <w:rsid w:val="0071790D"/>
    <w:rsid w:val="007179FD"/>
    <w:rsid w:val="00717CD2"/>
    <w:rsid w:val="0072222E"/>
    <w:rsid w:val="007247DB"/>
    <w:rsid w:val="00724B1E"/>
    <w:rsid w:val="00725229"/>
    <w:rsid w:val="0072525D"/>
    <w:rsid w:val="00727062"/>
    <w:rsid w:val="00732461"/>
    <w:rsid w:val="00732554"/>
    <w:rsid w:val="007327DE"/>
    <w:rsid w:val="007349B9"/>
    <w:rsid w:val="007354F6"/>
    <w:rsid w:val="0073659E"/>
    <w:rsid w:val="0073699C"/>
    <w:rsid w:val="00737A45"/>
    <w:rsid w:val="00737DF9"/>
    <w:rsid w:val="00740FDD"/>
    <w:rsid w:val="00742E5C"/>
    <w:rsid w:val="00744677"/>
    <w:rsid w:val="007449DB"/>
    <w:rsid w:val="007459A6"/>
    <w:rsid w:val="00746213"/>
    <w:rsid w:val="00747907"/>
    <w:rsid w:val="007501C2"/>
    <w:rsid w:val="00750226"/>
    <w:rsid w:val="007511E3"/>
    <w:rsid w:val="00751793"/>
    <w:rsid w:val="00752506"/>
    <w:rsid w:val="00752AB1"/>
    <w:rsid w:val="00752D0A"/>
    <w:rsid w:val="00752F9D"/>
    <w:rsid w:val="00753461"/>
    <w:rsid w:val="00756EF3"/>
    <w:rsid w:val="00757A8C"/>
    <w:rsid w:val="00761403"/>
    <w:rsid w:val="0076182E"/>
    <w:rsid w:val="00761C61"/>
    <w:rsid w:val="0076200C"/>
    <w:rsid w:val="0076301B"/>
    <w:rsid w:val="0076507B"/>
    <w:rsid w:val="00765E7A"/>
    <w:rsid w:val="00766118"/>
    <w:rsid w:val="00766263"/>
    <w:rsid w:val="0076771A"/>
    <w:rsid w:val="00770B5B"/>
    <w:rsid w:val="007717C3"/>
    <w:rsid w:val="00771B1E"/>
    <w:rsid w:val="00771B4E"/>
    <w:rsid w:val="00774575"/>
    <w:rsid w:val="007765A2"/>
    <w:rsid w:val="007777D2"/>
    <w:rsid w:val="00780975"/>
    <w:rsid w:val="00782263"/>
    <w:rsid w:val="00782DEB"/>
    <w:rsid w:val="00784553"/>
    <w:rsid w:val="0078647A"/>
    <w:rsid w:val="0078739C"/>
    <w:rsid w:val="0079028A"/>
    <w:rsid w:val="0079033A"/>
    <w:rsid w:val="0079078D"/>
    <w:rsid w:val="00791E2F"/>
    <w:rsid w:val="00792F0E"/>
    <w:rsid w:val="00793899"/>
    <w:rsid w:val="00794211"/>
    <w:rsid w:val="0079442C"/>
    <w:rsid w:val="0079568A"/>
    <w:rsid w:val="007967DB"/>
    <w:rsid w:val="007A0261"/>
    <w:rsid w:val="007A05B6"/>
    <w:rsid w:val="007A0A39"/>
    <w:rsid w:val="007A0D2E"/>
    <w:rsid w:val="007A23F3"/>
    <w:rsid w:val="007A2565"/>
    <w:rsid w:val="007A399B"/>
    <w:rsid w:val="007A3EEE"/>
    <w:rsid w:val="007A57F3"/>
    <w:rsid w:val="007B1189"/>
    <w:rsid w:val="007B14BA"/>
    <w:rsid w:val="007B19F1"/>
    <w:rsid w:val="007B208B"/>
    <w:rsid w:val="007B2798"/>
    <w:rsid w:val="007B3972"/>
    <w:rsid w:val="007B414C"/>
    <w:rsid w:val="007B6F04"/>
    <w:rsid w:val="007C09FE"/>
    <w:rsid w:val="007C1C76"/>
    <w:rsid w:val="007C65C8"/>
    <w:rsid w:val="007C6A17"/>
    <w:rsid w:val="007C77B3"/>
    <w:rsid w:val="007C7D1E"/>
    <w:rsid w:val="007D1ADF"/>
    <w:rsid w:val="007D2B17"/>
    <w:rsid w:val="007D2E97"/>
    <w:rsid w:val="007D331C"/>
    <w:rsid w:val="007D357C"/>
    <w:rsid w:val="007D5610"/>
    <w:rsid w:val="007E013F"/>
    <w:rsid w:val="007E0CBB"/>
    <w:rsid w:val="007E50C6"/>
    <w:rsid w:val="007E5410"/>
    <w:rsid w:val="007E6080"/>
    <w:rsid w:val="007E71ED"/>
    <w:rsid w:val="007F163A"/>
    <w:rsid w:val="007F337A"/>
    <w:rsid w:val="007F3801"/>
    <w:rsid w:val="007F3AE2"/>
    <w:rsid w:val="007F51D6"/>
    <w:rsid w:val="007F653A"/>
    <w:rsid w:val="007F6D7D"/>
    <w:rsid w:val="0080547C"/>
    <w:rsid w:val="00807592"/>
    <w:rsid w:val="00807BF7"/>
    <w:rsid w:val="008105E4"/>
    <w:rsid w:val="00812204"/>
    <w:rsid w:val="008129AC"/>
    <w:rsid w:val="00813EF7"/>
    <w:rsid w:val="008149E0"/>
    <w:rsid w:val="008151FE"/>
    <w:rsid w:val="008161FF"/>
    <w:rsid w:val="00820B55"/>
    <w:rsid w:val="00822128"/>
    <w:rsid w:val="0082311A"/>
    <w:rsid w:val="008239C7"/>
    <w:rsid w:val="008246DF"/>
    <w:rsid w:val="008254A4"/>
    <w:rsid w:val="00825507"/>
    <w:rsid w:val="0082551F"/>
    <w:rsid w:val="00825671"/>
    <w:rsid w:val="00827E0C"/>
    <w:rsid w:val="0083070C"/>
    <w:rsid w:val="0083362B"/>
    <w:rsid w:val="00833995"/>
    <w:rsid w:val="008350FB"/>
    <w:rsid w:val="008354A4"/>
    <w:rsid w:val="008369D7"/>
    <w:rsid w:val="00837CC1"/>
    <w:rsid w:val="008400E0"/>
    <w:rsid w:val="0084168B"/>
    <w:rsid w:val="008420D3"/>
    <w:rsid w:val="00842523"/>
    <w:rsid w:val="008426B1"/>
    <w:rsid w:val="00842AF2"/>
    <w:rsid w:val="00842C32"/>
    <w:rsid w:val="00842F1B"/>
    <w:rsid w:val="00843118"/>
    <w:rsid w:val="00844169"/>
    <w:rsid w:val="008465D2"/>
    <w:rsid w:val="00846615"/>
    <w:rsid w:val="00850978"/>
    <w:rsid w:val="00852616"/>
    <w:rsid w:val="00854600"/>
    <w:rsid w:val="00856A3B"/>
    <w:rsid w:val="008575C9"/>
    <w:rsid w:val="008619D9"/>
    <w:rsid w:val="00863745"/>
    <w:rsid w:val="008662FB"/>
    <w:rsid w:val="00870742"/>
    <w:rsid w:val="00870B2D"/>
    <w:rsid w:val="0087628F"/>
    <w:rsid w:val="00880389"/>
    <w:rsid w:val="008814B7"/>
    <w:rsid w:val="00881DB2"/>
    <w:rsid w:val="00882D67"/>
    <w:rsid w:val="008865ED"/>
    <w:rsid w:val="00886D0D"/>
    <w:rsid w:val="008916A8"/>
    <w:rsid w:val="00892471"/>
    <w:rsid w:val="008A00B8"/>
    <w:rsid w:val="008A099E"/>
    <w:rsid w:val="008A21A3"/>
    <w:rsid w:val="008A2884"/>
    <w:rsid w:val="008A345A"/>
    <w:rsid w:val="008A5E51"/>
    <w:rsid w:val="008A64C5"/>
    <w:rsid w:val="008B01BC"/>
    <w:rsid w:val="008B0A80"/>
    <w:rsid w:val="008B0D74"/>
    <w:rsid w:val="008B268D"/>
    <w:rsid w:val="008B3352"/>
    <w:rsid w:val="008B54D1"/>
    <w:rsid w:val="008B7DBD"/>
    <w:rsid w:val="008C0182"/>
    <w:rsid w:val="008C039A"/>
    <w:rsid w:val="008C1B1F"/>
    <w:rsid w:val="008C403C"/>
    <w:rsid w:val="008C5476"/>
    <w:rsid w:val="008C62D7"/>
    <w:rsid w:val="008C659E"/>
    <w:rsid w:val="008C6BBA"/>
    <w:rsid w:val="008C6D40"/>
    <w:rsid w:val="008C6ED7"/>
    <w:rsid w:val="008D07D9"/>
    <w:rsid w:val="008D0E02"/>
    <w:rsid w:val="008D1696"/>
    <w:rsid w:val="008D1889"/>
    <w:rsid w:val="008D1B19"/>
    <w:rsid w:val="008D44DC"/>
    <w:rsid w:val="008D451C"/>
    <w:rsid w:val="008D49DD"/>
    <w:rsid w:val="008D4B1A"/>
    <w:rsid w:val="008D4E39"/>
    <w:rsid w:val="008D4F69"/>
    <w:rsid w:val="008D56B2"/>
    <w:rsid w:val="008D5D13"/>
    <w:rsid w:val="008D6818"/>
    <w:rsid w:val="008E00AC"/>
    <w:rsid w:val="008E08C6"/>
    <w:rsid w:val="008E1A00"/>
    <w:rsid w:val="008E1E6E"/>
    <w:rsid w:val="008E3282"/>
    <w:rsid w:val="008E33E4"/>
    <w:rsid w:val="008E38AE"/>
    <w:rsid w:val="008E720D"/>
    <w:rsid w:val="008F0E00"/>
    <w:rsid w:val="008F1342"/>
    <w:rsid w:val="008F3236"/>
    <w:rsid w:val="008F3826"/>
    <w:rsid w:val="008F3B89"/>
    <w:rsid w:val="008F60D8"/>
    <w:rsid w:val="008F6982"/>
    <w:rsid w:val="00901C18"/>
    <w:rsid w:val="009021E9"/>
    <w:rsid w:val="00902355"/>
    <w:rsid w:val="00905632"/>
    <w:rsid w:val="009105B7"/>
    <w:rsid w:val="0091179E"/>
    <w:rsid w:val="00913930"/>
    <w:rsid w:val="00914930"/>
    <w:rsid w:val="00915DDA"/>
    <w:rsid w:val="009206AD"/>
    <w:rsid w:val="0092192B"/>
    <w:rsid w:val="0092556B"/>
    <w:rsid w:val="00931ADE"/>
    <w:rsid w:val="009329A8"/>
    <w:rsid w:val="009352EA"/>
    <w:rsid w:val="009359DB"/>
    <w:rsid w:val="00936361"/>
    <w:rsid w:val="00937479"/>
    <w:rsid w:val="00937A2C"/>
    <w:rsid w:val="009409AA"/>
    <w:rsid w:val="00942841"/>
    <w:rsid w:val="00942BD5"/>
    <w:rsid w:val="00942DA4"/>
    <w:rsid w:val="00943867"/>
    <w:rsid w:val="009449F8"/>
    <w:rsid w:val="00950420"/>
    <w:rsid w:val="0095089E"/>
    <w:rsid w:val="00950A34"/>
    <w:rsid w:val="00950EA7"/>
    <w:rsid w:val="00952C4B"/>
    <w:rsid w:val="00952D8B"/>
    <w:rsid w:val="009533EA"/>
    <w:rsid w:val="00953C07"/>
    <w:rsid w:val="00953ED6"/>
    <w:rsid w:val="00955F17"/>
    <w:rsid w:val="0095730E"/>
    <w:rsid w:val="009626B0"/>
    <w:rsid w:val="00962ED7"/>
    <w:rsid w:val="00964D6D"/>
    <w:rsid w:val="009650E7"/>
    <w:rsid w:val="009716B3"/>
    <w:rsid w:val="00971E90"/>
    <w:rsid w:val="009737F5"/>
    <w:rsid w:val="00975739"/>
    <w:rsid w:val="0097605E"/>
    <w:rsid w:val="00976C6F"/>
    <w:rsid w:val="00976D6A"/>
    <w:rsid w:val="009801DA"/>
    <w:rsid w:val="0098116C"/>
    <w:rsid w:val="00981C00"/>
    <w:rsid w:val="0098324B"/>
    <w:rsid w:val="00984622"/>
    <w:rsid w:val="00984DC1"/>
    <w:rsid w:val="00992329"/>
    <w:rsid w:val="0099233D"/>
    <w:rsid w:val="00993744"/>
    <w:rsid w:val="009939AA"/>
    <w:rsid w:val="009951FA"/>
    <w:rsid w:val="00996D58"/>
    <w:rsid w:val="0099719F"/>
    <w:rsid w:val="009A179E"/>
    <w:rsid w:val="009A2052"/>
    <w:rsid w:val="009A3F16"/>
    <w:rsid w:val="009A4211"/>
    <w:rsid w:val="009A43F5"/>
    <w:rsid w:val="009A4D79"/>
    <w:rsid w:val="009A62D4"/>
    <w:rsid w:val="009A6404"/>
    <w:rsid w:val="009A6E80"/>
    <w:rsid w:val="009A7AEC"/>
    <w:rsid w:val="009B0346"/>
    <w:rsid w:val="009B12EF"/>
    <w:rsid w:val="009B43EB"/>
    <w:rsid w:val="009B4922"/>
    <w:rsid w:val="009B5841"/>
    <w:rsid w:val="009B5AA2"/>
    <w:rsid w:val="009B679C"/>
    <w:rsid w:val="009C05E8"/>
    <w:rsid w:val="009C1476"/>
    <w:rsid w:val="009C26E7"/>
    <w:rsid w:val="009C285C"/>
    <w:rsid w:val="009C2F93"/>
    <w:rsid w:val="009C412B"/>
    <w:rsid w:val="009D66B0"/>
    <w:rsid w:val="009D6F4A"/>
    <w:rsid w:val="009D746B"/>
    <w:rsid w:val="009E0951"/>
    <w:rsid w:val="009E0AD1"/>
    <w:rsid w:val="009E230F"/>
    <w:rsid w:val="009E7284"/>
    <w:rsid w:val="009E7AE8"/>
    <w:rsid w:val="009E7E1D"/>
    <w:rsid w:val="009F0EBF"/>
    <w:rsid w:val="009F1EB1"/>
    <w:rsid w:val="009F2BA5"/>
    <w:rsid w:val="009F4C78"/>
    <w:rsid w:val="009F4E49"/>
    <w:rsid w:val="009F5756"/>
    <w:rsid w:val="009F5C20"/>
    <w:rsid w:val="009F7371"/>
    <w:rsid w:val="00A003C2"/>
    <w:rsid w:val="00A00ACF"/>
    <w:rsid w:val="00A02289"/>
    <w:rsid w:val="00A0451D"/>
    <w:rsid w:val="00A05BCE"/>
    <w:rsid w:val="00A10ABC"/>
    <w:rsid w:val="00A10CB2"/>
    <w:rsid w:val="00A114CE"/>
    <w:rsid w:val="00A11BB7"/>
    <w:rsid w:val="00A11D8C"/>
    <w:rsid w:val="00A12516"/>
    <w:rsid w:val="00A2016C"/>
    <w:rsid w:val="00A20803"/>
    <w:rsid w:val="00A25DA1"/>
    <w:rsid w:val="00A26A3C"/>
    <w:rsid w:val="00A3193C"/>
    <w:rsid w:val="00A32DD6"/>
    <w:rsid w:val="00A339BE"/>
    <w:rsid w:val="00A339C1"/>
    <w:rsid w:val="00A34883"/>
    <w:rsid w:val="00A34925"/>
    <w:rsid w:val="00A40717"/>
    <w:rsid w:val="00A40724"/>
    <w:rsid w:val="00A42D37"/>
    <w:rsid w:val="00A4304B"/>
    <w:rsid w:val="00A449F6"/>
    <w:rsid w:val="00A45279"/>
    <w:rsid w:val="00A4617B"/>
    <w:rsid w:val="00A461C5"/>
    <w:rsid w:val="00A46DD4"/>
    <w:rsid w:val="00A46F3C"/>
    <w:rsid w:val="00A51847"/>
    <w:rsid w:val="00A51B8E"/>
    <w:rsid w:val="00A51FCB"/>
    <w:rsid w:val="00A522BD"/>
    <w:rsid w:val="00A56F36"/>
    <w:rsid w:val="00A56F3A"/>
    <w:rsid w:val="00A61386"/>
    <w:rsid w:val="00A61893"/>
    <w:rsid w:val="00A63798"/>
    <w:rsid w:val="00A64878"/>
    <w:rsid w:val="00A65E62"/>
    <w:rsid w:val="00A67C6E"/>
    <w:rsid w:val="00A70E1D"/>
    <w:rsid w:val="00A721E6"/>
    <w:rsid w:val="00A72B00"/>
    <w:rsid w:val="00A74DB3"/>
    <w:rsid w:val="00A75AFE"/>
    <w:rsid w:val="00A76CB6"/>
    <w:rsid w:val="00A81CA3"/>
    <w:rsid w:val="00A84EFE"/>
    <w:rsid w:val="00A85826"/>
    <w:rsid w:val="00A8644A"/>
    <w:rsid w:val="00A867A3"/>
    <w:rsid w:val="00A86994"/>
    <w:rsid w:val="00A86C63"/>
    <w:rsid w:val="00A87BB7"/>
    <w:rsid w:val="00A90DD2"/>
    <w:rsid w:val="00A94D18"/>
    <w:rsid w:val="00A963CC"/>
    <w:rsid w:val="00A97897"/>
    <w:rsid w:val="00AA0A7B"/>
    <w:rsid w:val="00AA0C9E"/>
    <w:rsid w:val="00AA2C58"/>
    <w:rsid w:val="00AA32E6"/>
    <w:rsid w:val="00AA3CC2"/>
    <w:rsid w:val="00AA3E04"/>
    <w:rsid w:val="00AA4159"/>
    <w:rsid w:val="00AA56F7"/>
    <w:rsid w:val="00AA7034"/>
    <w:rsid w:val="00AB1DBF"/>
    <w:rsid w:val="00AB1FF5"/>
    <w:rsid w:val="00AB2804"/>
    <w:rsid w:val="00AB6DA8"/>
    <w:rsid w:val="00AC0C5C"/>
    <w:rsid w:val="00AC1C2B"/>
    <w:rsid w:val="00AC3249"/>
    <w:rsid w:val="00AC39BD"/>
    <w:rsid w:val="00AC41E2"/>
    <w:rsid w:val="00AC5EF3"/>
    <w:rsid w:val="00AC6755"/>
    <w:rsid w:val="00AD181B"/>
    <w:rsid w:val="00AD3AB6"/>
    <w:rsid w:val="00AD3F7F"/>
    <w:rsid w:val="00AD456C"/>
    <w:rsid w:val="00AD53A9"/>
    <w:rsid w:val="00AD5962"/>
    <w:rsid w:val="00AD67FB"/>
    <w:rsid w:val="00AD68F1"/>
    <w:rsid w:val="00AE2FF0"/>
    <w:rsid w:val="00AE430A"/>
    <w:rsid w:val="00AE478B"/>
    <w:rsid w:val="00AE4852"/>
    <w:rsid w:val="00AE4978"/>
    <w:rsid w:val="00AE5492"/>
    <w:rsid w:val="00AE6043"/>
    <w:rsid w:val="00AE6675"/>
    <w:rsid w:val="00AF15AA"/>
    <w:rsid w:val="00AF2797"/>
    <w:rsid w:val="00AF4D45"/>
    <w:rsid w:val="00AF607A"/>
    <w:rsid w:val="00B0068B"/>
    <w:rsid w:val="00B015EA"/>
    <w:rsid w:val="00B02CEA"/>
    <w:rsid w:val="00B03806"/>
    <w:rsid w:val="00B03BAA"/>
    <w:rsid w:val="00B04102"/>
    <w:rsid w:val="00B0482B"/>
    <w:rsid w:val="00B04A98"/>
    <w:rsid w:val="00B06C6A"/>
    <w:rsid w:val="00B10033"/>
    <w:rsid w:val="00B10F7A"/>
    <w:rsid w:val="00B11FDF"/>
    <w:rsid w:val="00B1399E"/>
    <w:rsid w:val="00B14785"/>
    <w:rsid w:val="00B1483E"/>
    <w:rsid w:val="00B15D5E"/>
    <w:rsid w:val="00B174E1"/>
    <w:rsid w:val="00B20673"/>
    <w:rsid w:val="00B22C0D"/>
    <w:rsid w:val="00B23A63"/>
    <w:rsid w:val="00B23D44"/>
    <w:rsid w:val="00B241B0"/>
    <w:rsid w:val="00B243E0"/>
    <w:rsid w:val="00B24C35"/>
    <w:rsid w:val="00B275B6"/>
    <w:rsid w:val="00B277F1"/>
    <w:rsid w:val="00B27EC1"/>
    <w:rsid w:val="00B31F80"/>
    <w:rsid w:val="00B321F5"/>
    <w:rsid w:val="00B331A9"/>
    <w:rsid w:val="00B33A19"/>
    <w:rsid w:val="00B33ED7"/>
    <w:rsid w:val="00B366C1"/>
    <w:rsid w:val="00B3722C"/>
    <w:rsid w:val="00B41413"/>
    <w:rsid w:val="00B42118"/>
    <w:rsid w:val="00B42F0E"/>
    <w:rsid w:val="00B44656"/>
    <w:rsid w:val="00B47C2A"/>
    <w:rsid w:val="00B5053E"/>
    <w:rsid w:val="00B50F01"/>
    <w:rsid w:val="00B51B75"/>
    <w:rsid w:val="00B51C45"/>
    <w:rsid w:val="00B5202E"/>
    <w:rsid w:val="00B53AA3"/>
    <w:rsid w:val="00B545FC"/>
    <w:rsid w:val="00B5768B"/>
    <w:rsid w:val="00B61001"/>
    <w:rsid w:val="00B63DED"/>
    <w:rsid w:val="00B66323"/>
    <w:rsid w:val="00B67122"/>
    <w:rsid w:val="00B677A1"/>
    <w:rsid w:val="00B7358D"/>
    <w:rsid w:val="00B74F67"/>
    <w:rsid w:val="00B754A6"/>
    <w:rsid w:val="00B76EE8"/>
    <w:rsid w:val="00B770E2"/>
    <w:rsid w:val="00B77B52"/>
    <w:rsid w:val="00B77DA0"/>
    <w:rsid w:val="00B80360"/>
    <w:rsid w:val="00B85EBF"/>
    <w:rsid w:val="00B863BD"/>
    <w:rsid w:val="00B874AE"/>
    <w:rsid w:val="00B93488"/>
    <w:rsid w:val="00B941C1"/>
    <w:rsid w:val="00B946C6"/>
    <w:rsid w:val="00BA0952"/>
    <w:rsid w:val="00BA0D71"/>
    <w:rsid w:val="00BA30CA"/>
    <w:rsid w:val="00BA3F78"/>
    <w:rsid w:val="00BA71DA"/>
    <w:rsid w:val="00BA7F06"/>
    <w:rsid w:val="00BB36BE"/>
    <w:rsid w:val="00BB59D1"/>
    <w:rsid w:val="00BC0185"/>
    <w:rsid w:val="00BC14FD"/>
    <w:rsid w:val="00BC2A62"/>
    <w:rsid w:val="00BC48AF"/>
    <w:rsid w:val="00BD0138"/>
    <w:rsid w:val="00BD1DA0"/>
    <w:rsid w:val="00BD211B"/>
    <w:rsid w:val="00BD441A"/>
    <w:rsid w:val="00BD4CBC"/>
    <w:rsid w:val="00BD7BBA"/>
    <w:rsid w:val="00BE1F33"/>
    <w:rsid w:val="00BE2E5B"/>
    <w:rsid w:val="00BE4971"/>
    <w:rsid w:val="00BE5103"/>
    <w:rsid w:val="00BE57D1"/>
    <w:rsid w:val="00BE61F0"/>
    <w:rsid w:val="00BF11FE"/>
    <w:rsid w:val="00BF2127"/>
    <w:rsid w:val="00BF393B"/>
    <w:rsid w:val="00BF58C5"/>
    <w:rsid w:val="00BF669D"/>
    <w:rsid w:val="00C01F1F"/>
    <w:rsid w:val="00C077FE"/>
    <w:rsid w:val="00C07988"/>
    <w:rsid w:val="00C104FD"/>
    <w:rsid w:val="00C10A06"/>
    <w:rsid w:val="00C11AFB"/>
    <w:rsid w:val="00C12CBF"/>
    <w:rsid w:val="00C13F40"/>
    <w:rsid w:val="00C1447B"/>
    <w:rsid w:val="00C147C4"/>
    <w:rsid w:val="00C1497A"/>
    <w:rsid w:val="00C159C3"/>
    <w:rsid w:val="00C2307F"/>
    <w:rsid w:val="00C250B4"/>
    <w:rsid w:val="00C259D5"/>
    <w:rsid w:val="00C265BC"/>
    <w:rsid w:val="00C309C0"/>
    <w:rsid w:val="00C30F13"/>
    <w:rsid w:val="00C31337"/>
    <w:rsid w:val="00C31C4A"/>
    <w:rsid w:val="00C320A4"/>
    <w:rsid w:val="00C322DD"/>
    <w:rsid w:val="00C333EF"/>
    <w:rsid w:val="00C42AA2"/>
    <w:rsid w:val="00C42F28"/>
    <w:rsid w:val="00C43F66"/>
    <w:rsid w:val="00C445E7"/>
    <w:rsid w:val="00C44659"/>
    <w:rsid w:val="00C46E01"/>
    <w:rsid w:val="00C52D10"/>
    <w:rsid w:val="00C52F0D"/>
    <w:rsid w:val="00C54574"/>
    <w:rsid w:val="00C5542C"/>
    <w:rsid w:val="00C55D5B"/>
    <w:rsid w:val="00C56F9F"/>
    <w:rsid w:val="00C57A9A"/>
    <w:rsid w:val="00C57E45"/>
    <w:rsid w:val="00C600A7"/>
    <w:rsid w:val="00C62704"/>
    <w:rsid w:val="00C628AA"/>
    <w:rsid w:val="00C62A19"/>
    <w:rsid w:val="00C62DDE"/>
    <w:rsid w:val="00C62E05"/>
    <w:rsid w:val="00C65B9E"/>
    <w:rsid w:val="00C7219D"/>
    <w:rsid w:val="00C76967"/>
    <w:rsid w:val="00C76CD9"/>
    <w:rsid w:val="00C778C2"/>
    <w:rsid w:val="00C778C8"/>
    <w:rsid w:val="00C80FDC"/>
    <w:rsid w:val="00C83E11"/>
    <w:rsid w:val="00C862CC"/>
    <w:rsid w:val="00C86526"/>
    <w:rsid w:val="00C9059A"/>
    <w:rsid w:val="00C91021"/>
    <w:rsid w:val="00C913A2"/>
    <w:rsid w:val="00C91F55"/>
    <w:rsid w:val="00C92F4E"/>
    <w:rsid w:val="00C93290"/>
    <w:rsid w:val="00C942FF"/>
    <w:rsid w:val="00C94317"/>
    <w:rsid w:val="00C95899"/>
    <w:rsid w:val="00CA098C"/>
    <w:rsid w:val="00CA0A38"/>
    <w:rsid w:val="00CA0CD5"/>
    <w:rsid w:val="00CA0FF8"/>
    <w:rsid w:val="00CA2005"/>
    <w:rsid w:val="00CA2426"/>
    <w:rsid w:val="00CA53EC"/>
    <w:rsid w:val="00CA562A"/>
    <w:rsid w:val="00CA69CA"/>
    <w:rsid w:val="00CB0E08"/>
    <w:rsid w:val="00CB14C8"/>
    <w:rsid w:val="00CB1BE1"/>
    <w:rsid w:val="00CB33D5"/>
    <w:rsid w:val="00CB3B1D"/>
    <w:rsid w:val="00CB5F48"/>
    <w:rsid w:val="00CB7558"/>
    <w:rsid w:val="00CB7767"/>
    <w:rsid w:val="00CB7780"/>
    <w:rsid w:val="00CC21F1"/>
    <w:rsid w:val="00CC2AA5"/>
    <w:rsid w:val="00CC3652"/>
    <w:rsid w:val="00CC6FE2"/>
    <w:rsid w:val="00CC73A7"/>
    <w:rsid w:val="00CC7954"/>
    <w:rsid w:val="00CD0E93"/>
    <w:rsid w:val="00CD1090"/>
    <w:rsid w:val="00CD1FA5"/>
    <w:rsid w:val="00CD321B"/>
    <w:rsid w:val="00CD3ED1"/>
    <w:rsid w:val="00CD43A1"/>
    <w:rsid w:val="00CD6719"/>
    <w:rsid w:val="00CD737B"/>
    <w:rsid w:val="00CD76F8"/>
    <w:rsid w:val="00CE207A"/>
    <w:rsid w:val="00CE2CFA"/>
    <w:rsid w:val="00CE32F1"/>
    <w:rsid w:val="00CE4B04"/>
    <w:rsid w:val="00CE63EA"/>
    <w:rsid w:val="00CF0745"/>
    <w:rsid w:val="00CF123A"/>
    <w:rsid w:val="00CF3C88"/>
    <w:rsid w:val="00CF5891"/>
    <w:rsid w:val="00D00E9C"/>
    <w:rsid w:val="00D032C6"/>
    <w:rsid w:val="00D0504F"/>
    <w:rsid w:val="00D05ED6"/>
    <w:rsid w:val="00D0627F"/>
    <w:rsid w:val="00D06E0D"/>
    <w:rsid w:val="00D07644"/>
    <w:rsid w:val="00D10461"/>
    <w:rsid w:val="00D11C11"/>
    <w:rsid w:val="00D11CBC"/>
    <w:rsid w:val="00D11D67"/>
    <w:rsid w:val="00D130CD"/>
    <w:rsid w:val="00D134E8"/>
    <w:rsid w:val="00D13A40"/>
    <w:rsid w:val="00D145AD"/>
    <w:rsid w:val="00D21915"/>
    <w:rsid w:val="00D223EF"/>
    <w:rsid w:val="00D22616"/>
    <w:rsid w:val="00D22633"/>
    <w:rsid w:val="00D24085"/>
    <w:rsid w:val="00D24ADB"/>
    <w:rsid w:val="00D25458"/>
    <w:rsid w:val="00D25835"/>
    <w:rsid w:val="00D25A2C"/>
    <w:rsid w:val="00D270EB"/>
    <w:rsid w:val="00D30DC8"/>
    <w:rsid w:val="00D33597"/>
    <w:rsid w:val="00D33F63"/>
    <w:rsid w:val="00D34C59"/>
    <w:rsid w:val="00D34F2B"/>
    <w:rsid w:val="00D3539A"/>
    <w:rsid w:val="00D369D8"/>
    <w:rsid w:val="00D36A15"/>
    <w:rsid w:val="00D37369"/>
    <w:rsid w:val="00D4045C"/>
    <w:rsid w:val="00D40793"/>
    <w:rsid w:val="00D41506"/>
    <w:rsid w:val="00D43084"/>
    <w:rsid w:val="00D4542E"/>
    <w:rsid w:val="00D45E6C"/>
    <w:rsid w:val="00D46CD2"/>
    <w:rsid w:val="00D46D68"/>
    <w:rsid w:val="00D4735F"/>
    <w:rsid w:val="00D50EDC"/>
    <w:rsid w:val="00D510F7"/>
    <w:rsid w:val="00D52FCD"/>
    <w:rsid w:val="00D54AFB"/>
    <w:rsid w:val="00D56BB6"/>
    <w:rsid w:val="00D62895"/>
    <w:rsid w:val="00D628FF"/>
    <w:rsid w:val="00D64496"/>
    <w:rsid w:val="00D6450F"/>
    <w:rsid w:val="00D64C3E"/>
    <w:rsid w:val="00D672B2"/>
    <w:rsid w:val="00D6775A"/>
    <w:rsid w:val="00D70196"/>
    <w:rsid w:val="00D701B9"/>
    <w:rsid w:val="00D70951"/>
    <w:rsid w:val="00D70D7F"/>
    <w:rsid w:val="00D7150C"/>
    <w:rsid w:val="00D7220C"/>
    <w:rsid w:val="00D72B8B"/>
    <w:rsid w:val="00D74743"/>
    <w:rsid w:val="00D75663"/>
    <w:rsid w:val="00D81A08"/>
    <w:rsid w:val="00D81F7C"/>
    <w:rsid w:val="00D83255"/>
    <w:rsid w:val="00D833B6"/>
    <w:rsid w:val="00D84ABC"/>
    <w:rsid w:val="00D852F0"/>
    <w:rsid w:val="00D85EF8"/>
    <w:rsid w:val="00D907C5"/>
    <w:rsid w:val="00D914B0"/>
    <w:rsid w:val="00D92900"/>
    <w:rsid w:val="00D93100"/>
    <w:rsid w:val="00D932E1"/>
    <w:rsid w:val="00D94A52"/>
    <w:rsid w:val="00D956B7"/>
    <w:rsid w:val="00D971B0"/>
    <w:rsid w:val="00DA02DB"/>
    <w:rsid w:val="00DA1858"/>
    <w:rsid w:val="00DA25C9"/>
    <w:rsid w:val="00DA2B03"/>
    <w:rsid w:val="00DA2BF5"/>
    <w:rsid w:val="00DA30AF"/>
    <w:rsid w:val="00DA3E9A"/>
    <w:rsid w:val="00DB05D3"/>
    <w:rsid w:val="00DB198F"/>
    <w:rsid w:val="00DB2A01"/>
    <w:rsid w:val="00DB3523"/>
    <w:rsid w:val="00DB3A21"/>
    <w:rsid w:val="00DB462D"/>
    <w:rsid w:val="00DB4A21"/>
    <w:rsid w:val="00DB532C"/>
    <w:rsid w:val="00DB598F"/>
    <w:rsid w:val="00DB68FB"/>
    <w:rsid w:val="00DC2B60"/>
    <w:rsid w:val="00DC38A3"/>
    <w:rsid w:val="00DC5B1D"/>
    <w:rsid w:val="00DC6362"/>
    <w:rsid w:val="00DC65C0"/>
    <w:rsid w:val="00DC69C1"/>
    <w:rsid w:val="00DC6FB4"/>
    <w:rsid w:val="00DC7992"/>
    <w:rsid w:val="00DD0055"/>
    <w:rsid w:val="00DD058F"/>
    <w:rsid w:val="00DD10C8"/>
    <w:rsid w:val="00DD167F"/>
    <w:rsid w:val="00DD4418"/>
    <w:rsid w:val="00DD4A77"/>
    <w:rsid w:val="00DD59F4"/>
    <w:rsid w:val="00DD6C4D"/>
    <w:rsid w:val="00DD7CCA"/>
    <w:rsid w:val="00DE0305"/>
    <w:rsid w:val="00DE12F1"/>
    <w:rsid w:val="00DE1400"/>
    <w:rsid w:val="00DE4934"/>
    <w:rsid w:val="00DE4DBF"/>
    <w:rsid w:val="00DE5596"/>
    <w:rsid w:val="00DE58EF"/>
    <w:rsid w:val="00DE6DF3"/>
    <w:rsid w:val="00DF0201"/>
    <w:rsid w:val="00DF14BA"/>
    <w:rsid w:val="00DF4FBD"/>
    <w:rsid w:val="00DF5106"/>
    <w:rsid w:val="00DF5B74"/>
    <w:rsid w:val="00E000EF"/>
    <w:rsid w:val="00E005EC"/>
    <w:rsid w:val="00E022F4"/>
    <w:rsid w:val="00E04C90"/>
    <w:rsid w:val="00E04E08"/>
    <w:rsid w:val="00E06DF6"/>
    <w:rsid w:val="00E071F6"/>
    <w:rsid w:val="00E1007E"/>
    <w:rsid w:val="00E1238A"/>
    <w:rsid w:val="00E13CD0"/>
    <w:rsid w:val="00E17052"/>
    <w:rsid w:val="00E20996"/>
    <w:rsid w:val="00E2105A"/>
    <w:rsid w:val="00E2176E"/>
    <w:rsid w:val="00E21A62"/>
    <w:rsid w:val="00E22B68"/>
    <w:rsid w:val="00E24FD0"/>
    <w:rsid w:val="00E27B9E"/>
    <w:rsid w:val="00E3016C"/>
    <w:rsid w:val="00E30A0A"/>
    <w:rsid w:val="00E35784"/>
    <w:rsid w:val="00E35A31"/>
    <w:rsid w:val="00E371E4"/>
    <w:rsid w:val="00E4183A"/>
    <w:rsid w:val="00E418BA"/>
    <w:rsid w:val="00E422A3"/>
    <w:rsid w:val="00E4260D"/>
    <w:rsid w:val="00E43D93"/>
    <w:rsid w:val="00E442DA"/>
    <w:rsid w:val="00E4480C"/>
    <w:rsid w:val="00E44D9F"/>
    <w:rsid w:val="00E44E2A"/>
    <w:rsid w:val="00E46358"/>
    <w:rsid w:val="00E5116A"/>
    <w:rsid w:val="00E522FD"/>
    <w:rsid w:val="00E52D84"/>
    <w:rsid w:val="00E537B5"/>
    <w:rsid w:val="00E53BDB"/>
    <w:rsid w:val="00E55900"/>
    <w:rsid w:val="00E55C88"/>
    <w:rsid w:val="00E60BF0"/>
    <w:rsid w:val="00E60E4B"/>
    <w:rsid w:val="00E615C4"/>
    <w:rsid w:val="00E622FE"/>
    <w:rsid w:val="00E62B62"/>
    <w:rsid w:val="00E651CE"/>
    <w:rsid w:val="00E664FC"/>
    <w:rsid w:val="00E66ED6"/>
    <w:rsid w:val="00E67DB0"/>
    <w:rsid w:val="00E71D27"/>
    <w:rsid w:val="00E733BE"/>
    <w:rsid w:val="00E745EE"/>
    <w:rsid w:val="00E74EC4"/>
    <w:rsid w:val="00E759E0"/>
    <w:rsid w:val="00E76C25"/>
    <w:rsid w:val="00E7705F"/>
    <w:rsid w:val="00E77A9F"/>
    <w:rsid w:val="00E77BA7"/>
    <w:rsid w:val="00E81ECB"/>
    <w:rsid w:val="00E835EB"/>
    <w:rsid w:val="00E84B9A"/>
    <w:rsid w:val="00E84FAE"/>
    <w:rsid w:val="00E91DCA"/>
    <w:rsid w:val="00E91F6B"/>
    <w:rsid w:val="00E92117"/>
    <w:rsid w:val="00E9314F"/>
    <w:rsid w:val="00E93D65"/>
    <w:rsid w:val="00E952D6"/>
    <w:rsid w:val="00E9546F"/>
    <w:rsid w:val="00E95B9A"/>
    <w:rsid w:val="00E95E82"/>
    <w:rsid w:val="00E9606C"/>
    <w:rsid w:val="00E96297"/>
    <w:rsid w:val="00EA02CB"/>
    <w:rsid w:val="00EA13AB"/>
    <w:rsid w:val="00EA2904"/>
    <w:rsid w:val="00EA3490"/>
    <w:rsid w:val="00EA3C16"/>
    <w:rsid w:val="00EA5393"/>
    <w:rsid w:val="00EA53D4"/>
    <w:rsid w:val="00EA6C97"/>
    <w:rsid w:val="00EA7836"/>
    <w:rsid w:val="00EA7E2E"/>
    <w:rsid w:val="00EB01B8"/>
    <w:rsid w:val="00EB13F1"/>
    <w:rsid w:val="00EB1DF3"/>
    <w:rsid w:val="00EB2806"/>
    <w:rsid w:val="00EB4B17"/>
    <w:rsid w:val="00EB66B4"/>
    <w:rsid w:val="00EB6940"/>
    <w:rsid w:val="00EB7260"/>
    <w:rsid w:val="00EB7578"/>
    <w:rsid w:val="00EC0270"/>
    <w:rsid w:val="00EC13B5"/>
    <w:rsid w:val="00EC26A7"/>
    <w:rsid w:val="00EC6B1E"/>
    <w:rsid w:val="00ED04AE"/>
    <w:rsid w:val="00ED3709"/>
    <w:rsid w:val="00ED5998"/>
    <w:rsid w:val="00ED5A6C"/>
    <w:rsid w:val="00ED64DE"/>
    <w:rsid w:val="00ED6C9A"/>
    <w:rsid w:val="00ED7DEF"/>
    <w:rsid w:val="00EE1309"/>
    <w:rsid w:val="00EE19AF"/>
    <w:rsid w:val="00EE1A02"/>
    <w:rsid w:val="00EE1F31"/>
    <w:rsid w:val="00EE5054"/>
    <w:rsid w:val="00EE528F"/>
    <w:rsid w:val="00EE6F3E"/>
    <w:rsid w:val="00EE71AE"/>
    <w:rsid w:val="00EE737C"/>
    <w:rsid w:val="00EE73DB"/>
    <w:rsid w:val="00EF0B1A"/>
    <w:rsid w:val="00EF1690"/>
    <w:rsid w:val="00EF16DB"/>
    <w:rsid w:val="00EF2041"/>
    <w:rsid w:val="00EF3500"/>
    <w:rsid w:val="00EF37CB"/>
    <w:rsid w:val="00EF5371"/>
    <w:rsid w:val="00EF598B"/>
    <w:rsid w:val="00F00039"/>
    <w:rsid w:val="00F00A0A"/>
    <w:rsid w:val="00F051B9"/>
    <w:rsid w:val="00F062CC"/>
    <w:rsid w:val="00F065F7"/>
    <w:rsid w:val="00F072F2"/>
    <w:rsid w:val="00F12CCC"/>
    <w:rsid w:val="00F131AC"/>
    <w:rsid w:val="00F135E1"/>
    <w:rsid w:val="00F154E6"/>
    <w:rsid w:val="00F179EF"/>
    <w:rsid w:val="00F17F23"/>
    <w:rsid w:val="00F2017B"/>
    <w:rsid w:val="00F20B8F"/>
    <w:rsid w:val="00F20E61"/>
    <w:rsid w:val="00F21029"/>
    <w:rsid w:val="00F23159"/>
    <w:rsid w:val="00F25980"/>
    <w:rsid w:val="00F27530"/>
    <w:rsid w:val="00F3072D"/>
    <w:rsid w:val="00F3084D"/>
    <w:rsid w:val="00F30BCE"/>
    <w:rsid w:val="00F3184B"/>
    <w:rsid w:val="00F31C38"/>
    <w:rsid w:val="00F3258C"/>
    <w:rsid w:val="00F36BEE"/>
    <w:rsid w:val="00F37714"/>
    <w:rsid w:val="00F41C93"/>
    <w:rsid w:val="00F44684"/>
    <w:rsid w:val="00F453CE"/>
    <w:rsid w:val="00F45ABC"/>
    <w:rsid w:val="00F50C12"/>
    <w:rsid w:val="00F50DE4"/>
    <w:rsid w:val="00F519C4"/>
    <w:rsid w:val="00F52882"/>
    <w:rsid w:val="00F52A43"/>
    <w:rsid w:val="00F54C81"/>
    <w:rsid w:val="00F57F7C"/>
    <w:rsid w:val="00F6170D"/>
    <w:rsid w:val="00F62B3A"/>
    <w:rsid w:val="00F64115"/>
    <w:rsid w:val="00F6457D"/>
    <w:rsid w:val="00F6468A"/>
    <w:rsid w:val="00F658CE"/>
    <w:rsid w:val="00F66997"/>
    <w:rsid w:val="00F73D66"/>
    <w:rsid w:val="00F744C1"/>
    <w:rsid w:val="00F75ED4"/>
    <w:rsid w:val="00F7654C"/>
    <w:rsid w:val="00F76A1E"/>
    <w:rsid w:val="00F76C80"/>
    <w:rsid w:val="00F80071"/>
    <w:rsid w:val="00F80239"/>
    <w:rsid w:val="00F820A1"/>
    <w:rsid w:val="00F828F1"/>
    <w:rsid w:val="00F839EC"/>
    <w:rsid w:val="00F850DD"/>
    <w:rsid w:val="00F856DA"/>
    <w:rsid w:val="00F858F2"/>
    <w:rsid w:val="00F86633"/>
    <w:rsid w:val="00F872F9"/>
    <w:rsid w:val="00F909F2"/>
    <w:rsid w:val="00F90E37"/>
    <w:rsid w:val="00F92286"/>
    <w:rsid w:val="00F927A4"/>
    <w:rsid w:val="00F929EC"/>
    <w:rsid w:val="00F92F66"/>
    <w:rsid w:val="00F96F82"/>
    <w:rsid w:val="00F97F6D"/>
    <w:rsid w:val="00FA1650"/>
    <w:rsid w:val="00FA1F3C"/>
    <w:rsid w:val="00FA4E29"/>
    <w:rsid w:val="00FA552E"/>
    <w:rsid w:val="00FA5E66"/>
    <w:rsid w:val="00FA7AA5"/>
    <w:rsid w:val="00FB1FDB"/>
    <w:rsid w:val="00FB3DD8"/>
    <w:rsid w:val="00FB3E6A"/>
    <w:rsid w:val="00FB417C"/>
    <w:rsid w:val="00FB4B42"/>
    <w:rsid w:val="00FB4B4E"/>
    <w:rsid w:val="00FC13C3"/>
    <w:rsid w:val="00FC18B9"/>
    <w:rsid w:val="00FC3803"/>
    <w:rsid w:val="00FC3F05"/>
    <w:rsid w:val="00FC6FAB"/>
    <w:rsid w:val="00FC79DC"/>
    <w:rsid w:val="00FC7B18"/>
    <w:rsid w:val="00FC7DDD"/>
    <w:rsid w:val="00FC7FE4"/>
    <w:rsid w:val="00FD1070"/>
    <w:rsid w:val="00FD1195"/>
    <w:rsid w:val="00FD1B0A"/>
    <w:rsid w:val="00FD282F"/>
    <w:rsid w:val="00FD34A7"/>
    <w:rsid w:val="00FD3C10"/>
    <w:rsid w:val="00FD3FB5"/>
    <w:rsid w:val="00FD4A42"/>
    <w:rsid w:val="00FD4E06"/>
    <w:rsid w:val="00FE3029"/>
    <w:rsid w:val="00FE423B"/>
    <w:rsid w:val="00FE57C2"/>
    <w:rsid w:val="00FE6597"/>
    <w:rsid w:val="00FF19EA"/>
    <w:rsid w:val="00FF2414"/>
    <w:rsid w:val="00FF4786"/>
    <w:rsid w:val="00FF5133"/>
    <w:rsid w:val="00FF5493"/>
    <w:rsid w:val="00FF56DE"/>
    <w:rsid w:val="00FF5DCA"/>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0ACA7407-AD86-4542-93A5-6C28BF4C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662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62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62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4E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E49"/>
  </w:style>
  <w:style w:type="paragraph" w:styleId="Footer">
    <w:name w:val="footer"/>
    <w:basedOn w:val="Normal"/>
    <w:link w:val="FooterChar"/>
    <w:uiPriority w:val="99"/>
    <w:unhideWhenUsed/>
    <w:rsid w:val="009F4E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E49"/>
  </w:style>
  <w:style w:type="table" w:customStyle="1" w:styleId="TableGrid11">
    <w:name w:val="Table Grid11"/>
    <w:basedOn w:val="TableNormal"/>
    <w:next w:val="TableGrid"/>
    <w:uiPriority w:val="39"/>
    <w:rsid w:val="009E0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9E0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39"/>
    <w:rsid w:val="005E3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1835029278">
              <w:marLeft w:val="0"/>
              <w:marRight w:val="0"/>
              <w:marTop w:val="0"/>
              <w:marBottom w:val="0"/>
              <w:divBdr>
                <w:top w:val="none" w:sz="0" w:space="0" w:color="auto"/>
                <w:left w:val="none" w:sz="0" w:space="0" w:color="auto"/>
                <w:bottom w:val="none" w:sz="0" w:space="0" w:color="auto"/>
                <w:right w:val="none" w:sz="0" w:space="0" w:color="auto"/>
              </w:divBdr>
            </w:div>
            <w:div w:id="896672291">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1139999355">
              <w:marLeft w:val="0"/>
              <w:marRight w:val="0"/>
              <w:marTop w:val="0"/>
              <w:marBottom w:val="0"/>
              <w:divBdr>
                <w:top w:val="none" w:sz="0" w:space="0" w:color="auto"/>
                <w:left w:val="none" w:sz="0" w:space="0" w:color="auto"/>
                <w:bottom w:val="none" w:sz="0" w:space="0" w:color="auto"/>
                <w:right w:val="none" w:sz="0" w:space="0" w:color="auto"/>
              </w:divBdr>
            </w:div>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864295134">
          <w:marLeft w:val="0"/>
          <w:marRight w:val="0"/>
          <w:marTop w:val="0"/>
          <w:marBottom w:val="0"/>
          <w:divBdr>
            <w:top w:val="none" w:sz="0" w:space="0" w:color="auto"/>
            <w:left w:val="none" w:sz="0" w:space="0" w:color="auto"/>
            <w:bottom w:val="none" w:sz="0" w:space="0" w:color="auto"/>
            <w:right w:val="none" w:sz="0" w:space="0" w:color="auto"/>
          </w:divBdr>
        </w:div>
        <w:div w:id="383139428">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610699663">
          <w:marLeft w:val="0"/>
          <w:marRight w:val="0"/>
          <w:marTop w:val="0"/>
          <w:marBottom w:val="0"/>
          <w:divBdr>
            <w:top w:val="none" w:sz="0" w:space="0" w:color="auto"/>
            <w:left w:val="none" w:sz="0" w:space="0" w:color="auto"/>
            <w:bottom w:val="none" w:sz="0" w:space="0" w:color="auto"/>
            <w:right w:val="none" w:sz="0" w:space="0" w:color="auto"/>
          </w:divBdr>
          <w:divsChild>
            <w:div w:id="1386686021">
              <w:marLeft w:val="0"/>
              <w:marRight w:val="0"/>
              <w:marTop w:val="0"/>
              <w:marBottom w:val="0"/>
              <w:divBdr>
                <w:top w:val="none" w:sz="0" w:space="0" w:color="auto"/>
                <w:left w:val="none" w:sz="0" w:space="0" w:color="auto"/>
                <w:bottom w:val="none" w:sz="0" w:space="0" w:color="auto"/>
                <w:right w:val="none" w:sz="0" w:space="0" w:color="auto"/>
              </w:divBdr>
            </w:div>
            <w:div w:id="924992613">
              <w:marLeft w:val="0"/>
              <w:marRight w:val="0"/>
              <w:marTop w:val="0"/>
              <w:marBottom w:val="0"/>
              <w:divBdr>
                <w:top w:val="none" w:sz="0" w:space="0" w:color="auto"/>
                <w:left w:val="none" w:sz="0" w:space="0" w:color="auto"/>
                <w:bottom w:val="none" w:sz="0" w:space="0" w:color="auto"/>
                <w:right w:val="none" w:sz="0" w:space="0" w:color="auto"/>
              </w:divBdr>
            </w:div>
          </w:divsChild>
        </w:div>
        <w:div w:id="1173380637">
          <w:marLeft w:val="0"/>
          <w:marRight w:val="0"/>
          <w:marTop w:val="0"/>
          <w:marBottom w:val="0"/>
          <w:divBdr>
            <w:top w:val="none" w:sz="0" w:space="0" w:color="auto"/>
            <w:left w:val="none" w:sz="0" w:space="0" w:color="auto"/>
            <w:bottom w:val="none" w:sz="0" w:space="0" w:color="auto"/>
            <w:right w:val="none" w:sz="0" w:space="0" w:color="auto"/>
          </w:divBdr>
          <w:divsChild>
            <w:div w:id="790173048">
              <w:marLeft w:val="0"/>
              <w:marRight w:val="0"/>
              <w:marTop w:val="0"/>
              <w:marBottom w:val="0"/>
              <w:divBdr>
                <w:top w:val="none" w:sz="0" w:space="0" w:color="auto"/>
                <w:left w:val="none" w:sz="0" w:space="0" w:color="auto"/>
                <w:bottom w:val="none" w:sz="0" w:space="0" w:color="auto"/>
                <w:right w:val="none" w:sz="0" w:space="0" w:color="auto"/>
              </w:divBdr>
            </w:div>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1555891481">
          <w:marLeft w:val="0"/>
          <w:marRight w:val="0"/>
          <w:marTop w:val="0"/>
          <w:marBottom w:val="0"/>
          <w:divBdr>
            <w:top w:val="none" w:sz="0" w:space="0" w:color="auto"/>
            <w:left w:val="none" w:sz="0" w:space="0" w:color="auto"/>
            <w:bottom w:val="none" w:sz="0" w:space="0" w:color="auto"/>
            <w:right w:val="none" w:sz="0" w:space="0" w:color="auto"/>
          </w:divBdr>
          <w:divsChild>
            <w:div w:id="1781871892">
              <w:marLeft w:val="0"/>
              <w:marRight w:val="0"/>
              <w:marTop w:val="0"/>
              <w:marBottom w:val="0"/>
              <w:divBdr>
                <w:top w:val="none" w:sz="0" w:space="0" w:color="auto"/>
                <w:left w:val="none" w:sz="0" w:space="0" w:color="auto"/>
                <w:bottom w:val="none" w:sz="0" w:space="0" w:color="auto"/>
                <w:right w:val="none" w:sz="0" w:space="0" w:color="auto"/>
              </w:divBdr>
            </w:div>
            <w:div w:id="1576932963">
              <w:marLeft w:val="0"/>
              <w:marRight w:val="0"/>
              <w:marTop w:val="0"/>
              <w:marBottom w:val="0"/>
              <w:divBdr>
                <w:top w:val="none" w:sz="0" w:space="0" w:color="auto"/>
                <w:left w:val="none" w:sz="0" w:space="0" w:color="auto"/>
                <w:bottom w:val="none" w:sz="0" w:space="0" w:color="auto"/>
                <w:right w:val="none" w:sz="0" w:space="0" w:color="auto"/>
              </w:divBdr>
            </w:div>
          </w:divsChild>
        </w:div>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2098360098">
          <w:marLeft w:val="0"/>
          <w:marRight w:val="0"/>
          <w:marTop w:val="0"/>
          <w:marBottom w:val="0"/>
          <w:divBdr>
            <w:top w:val="none" w:sz="0" w:space="0" w:color="auto"/>
            <w:left w:val="none" w:sz="0" w:space="0" w:color="auto"/>
            <w:bottom w:val="none" w:sz="0" w:space="0" w:color="auto"/>
            <w:right w:val="none" w:sz="0" w:space="0" w:color="auto"/>
          </w:divBdr>
          <w:divsChild>
            <w:div w:id="2006933493">
              <w:marLeft w:val="0"/>
              <w:marRight w:val="0"/>
              <w:marTop w:val="0"/>
              <w:marBottom w:val="0"/>
              <w:divBdr>
                <w:top w:val="none" w:sz="0" w:space="0" w:color="auto"/>
                <w:left w:val="none" w:sz="0" w:space="0" w:color="auto"/>
                <w:bottom w:val="none" w:sz="0" w:space="0" w:color="auto"/>
                <w:right w:val="none" w:sz="0" w:space="0" w:color="auto"/>
              </w:divBdr>
            </w:div>
            <w:div w:id="1848013155">
              <w:marLeft w:val="0"/>
              <w:marRight w:val="0"/>
              <w:marTop w:val="0"/>
              <w:marBottom w:val="0"/>
              <w:divBdr>
                <w:top w:val="none" w:sz="0" w:space="0" w:color="auto"/>
                <w:left w:val="none" w:sz="0" w:space="0" w:color="auto"/>
                <w:bottom w:val="none" w:sz="0" w:space="0" w:color="auto"/>
                <w:right w:val="none" w:sz="0" w:space="0" w:color="auto"/>
              </w:divBdr>
            </w:div>
          </w:divsChild>
        </w:div>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4539071">
          <w:marLeft w:val="0"/>
          <w:marRight w:val="0"/>
          <w:marTop w:val="0"/>
          <w:marBottom w:val="0"/>
          <w:divBdr>
            <w:top w:val="none" w:sz="0" w:space="0" w:color="auto"/>
            <w:left w:val="none" w:sz="0" w:space="0" w:color="auto"/>
            <w:bottom w:val="none" w:sz="0" w:space="0" w:color="auto"/>
            <w:right w:val="none" w:sz="0" w:space="0" w:color="auto"/>
          </w:divBdr>
          <w:divsChild>
            <w:div w:id="765344786">
              <w:marLeft w:val="0"/>
              <w:marRight w:val="0"/>
              <w:marTop w:val="0"/>
              <w:marBottom w:val="0"/>
              <w:divBdr>
                <w:top w:val="none" w:sz="0" w:space="0" w:color="auto"/>
                <w:left w:val="none" w:sz="0" w:space="0" w:color="auto"/>
                <w:bottom w:val="none" w:sz="0" w:space="0" w:color="auto"/>
                <w:right w:val="none" w:sz="0" w:space="0" w:color="auto"/>
              </w:divBdr>
            </w:div>
            <w:div w:id="315380820">
              <w:marLeft w:val="0"/>
              <w:marRight w:val="0"/>
              <w:marTop w:val="0"/>
              <w:marBottom w:val="0"/>
              <w:divBdr>
                <w:top w:val="none" w:sz="0" w:space="0" w:color="auto"/>
                <w:left w:val="none" w:sz="0" w:space="0" w:color="auto"/>
                <w:bottom w:val="none" w:sz="0" w:space="0" w:color="auto"/>
                <w:right w:val="none" w:sz="0" w:space="0" w:color="auto"/>
              </w:divBdr>
            </w:div>
          </w:divsChild>
        </w:div>
        <w:div w:id="850143623">
          <w:marLeft w:val="0"/>
          <w:marRight w:val="0"/>
          <w:marTop w:val="0"/>
          <w:marBottom w:val="0"/>
          <w:divBdr>
            <w:top w:val="none" w:sz="0" w:space="0" w:color="auto"/>
            <w:left w:val="none" w:sz="0" w:space="0" w:color="auto"/>
            <w:bottom w:val="none" w:sz="0" w:space="0" w:color="auto"/>
            <w:right w:val="none" w:sz="0" w:space="0" w:color="auto"/>
          </w:divBdr>
          <w:divsChild>
            <w:div w:id="2144425183">
              <w:marLeft w:val="0"/>
              <w:marRight w:val="0"/>
              <w:marTop w:val="0"/>
              <w:marBottom w:val="0"/>
              <w:divBdr>
                <w:top w:val="none" w:sz="0" w:space="0" w:color="auto"/>
                <w:left w:val="none" w:sz="0" w:space="0" w:color="auto"/>
                <w:bottom w:val="none" w:sz="0" w:space="0" w:color="auto"/>
                <w:right w:val="none" w:sz="0" w:space="0" w:color="auto"/>
              </w:divBdr>
            </w:div>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56968866">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965231525">
          <w:marLeft w:val="0"/>
          <w:marRight w:val="0"/>
          <w:marTop w:val="0"/>
          <w:marBottom w:val="0"/>
          <w:divBdr>
            <w:top w:val="none" w:sz="0" w:space="0" w:color="auto"/>
            <w:left w:val="none" w:sz="0" w:space="0" w:color="auto"/>
            <w:bottom w:val="none" w:sz="0" w:space="0" w:color="auto"/>
            <w:right w:val="none" w:sz="0" w:space="0" w:color="auto"/>
          </w:divBdr>
          <w:divsChild>
            <w:div w:id="1831866231">
              <w:marLeft w:val="0"/>
              <w:marRight w:val="0"/>
              <w:marTop w:val="0"/>
              <w:marBottom w:val="0"/>
              <w:divBdr>
                <w:top w:val="none" w:sz="0" w:space="0" w:color="auto"/>
                <w:left w:val="none" w:sz="0" w:space="0" w:color="auto"/>
                <w:bottom w:val="none" w:sz="0" w:space="0" w:color="auto"/>
                <w:right w:val="none" w:sz="0" w:space="0" w:color="auto"/>
              </w:divBdr>
            </w:div>
            <w:div w:id="1600067745">
              <w:marLeft w:val="0"/>
              <w:marRight w:val="0"/>
              <w:marTop w:val="0"/>
              <w:marBottom w:val="0"/>
              <w:divBdr>
                <w:top w:val="none" w:sz="0" w:space="0" w:color="auto"/>
                <w:left w:val="none" w:sz="0" w:space="0" w:color="auto"/>
                <w:bottom w:val="none" w:sz="0" w:space="0" w:color="auto"/>
                <w:right w:val="none" w:sz="0" w:space="0" w:color="auto"/>
              </w:divBdr>
            </w:div>
          </w:divsChild>
        </w:div>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812021146">
              <w:marLeft w:val="0"/>
              <w:marRight w:val="0"/>
              <w:marTop w:val="0"/>
              <w:marBottom w:val="0"/>
              <w:divBdr>
                <w:top w:val="none" w:sz="0" w:space="0" w:color="auto"/>
                <w:left w:val="none" w:sz="0" w:space="0" w:color="auto"/>
                <w:bottom w:val="none" w:sz="0" w:space="0" w:color="auto"/>
                <w:right w:val="none" w:sz="0" w:space="0" w:color="auto"/>
              </w:divBdr>
            </w:div>
            <w:div w:id="16392152">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1196387386">
              <w:marLeft w:val="0"/>
              <w:marRight w:val="0"/>
              <w:marTop w:val="0"/>
              <w:marBottom w:val="0"/>
              <w:divBdr>
                <w:top w:val="none" w:sz="0" w:space="0" w:color="auto"/>
                <w:left w:val="none" w:sz="0" w:space="0" w:color="auto"/>
                <w:bottom w:val="none" w:sz="0" w:space="0" w:color="auto"/>
                <w:right w:val="none" w:sz="0" w:space="0" w:color="auto"/>
              </w:divBdr>
            </w:div>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71253245">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1473451342">
              <w:marLeft w:val="0"/>
              <w:marRight w:val="0"/>
              <w:marTop w:val="0"/>
              <w:marBottom w:val="0"/>
              <w:divBdr>
                <w:top w:val="none" w:sz="0" w:space="0" w:color="auto"/>
                <w:left w:val="none" w:sz="0" w:space="0" w:color="auto"/>
                <w:bottom w:val="none" w:sz="0" w:space="0" w:color="auto"/>
                <w:right w:val="none" w:sz="0" w:space="0" w:color="auto"/>
              </w:divBdr>
            </w:div>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189469">
      <w:bodyDiv w:val="1"/>
      <w:marLeft w:val="0"/>
      <w:marRight w:val="0"/>
      <w:marTop w:val="0"/>
      <w:marBottom w:val="0"/>
      <w:divBdr>
        <w:top w:val="none" w:sz="0" w:space="0" w:color="auto"/>
        <w:left w:val="none" w:sz="0" w:space="0" w:color="auto"/>
        <w:bottom w:val="none" w:sz="0" w:space="0" w:color="auto"/>
        <w:right w:val="none" w:sz="0" w:space="0" w:color="auto"/>
      </w:divBdr>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970360207">
              <w:marLeft w:val="0"/>
              <w:marRight w:val="0"/>
              <w:marTop w:val="0"/>
              <w:marBottom w:val="0"/>
              <w:divBdr>
                <w:top w:val="none" w:sz="0" w:space="0" w:color="auto"/>
                <w:left w:val="none" w:sz="0" w:space="0" w:color="auto"/>
                <w:bottom w:val="none" w:sz="0" w:space="0" w:color="auto"/>
                <w:right w:val="none" w:sz="0" w:space="0" w:color="auto"/>
              </w:divBdr>
            </w:div>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 w:id="1345550616">
          <w:marLeft w:val="0"/>
          <w:marRight w:val="0"/>
          <w:marTop w:val="0"/>
          <w:marBottom w:val="0"/>
          <w:divBdr>
            <w:top w:val="none" w:sz="0" w:space="0" w:color="auto"/>
            <w:left w:val="none" w:sz="0" w:space="0" w:color="auto"/>
            <w:bottom w:val="none" w:sz="0" w:space="0" w:color="auto"/>
            <w:right w:val="none" w:sz="0" w:space="0" w:color="auto"/>
          </w:divBdr>
          <w:divsChild>
            <w:div w:id="1491218806">
              <w:marLeft w:val="0"/>
              <w:marRight w:val="0"/>
              <w:marTop w:val="0"/>
              <w:marBottom w:val="0"/>
              <w:divBdr>
                <w:top w:val="none" w:sz="0" w:space="0" w:color="auto"/>
                <w:left w:val="none" w:sz="0" w:space="0" w:color="auto"/>
                <w:bottom w:val="none" w:sz="0" w:space="0" w:color="auto"/>
                <w:right w:val="none" w:sz="0" w:space="0" w:color="auto"/>
              </w:divBdr>
            </w:div>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8774807">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84408746">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1719277602">
          <w:marLeft w:val="0"/>
          <w:marRight w:val="0"/>
          <w:marTop w:val="0"/>
          <w:marBottom w:val="0"/>
          <w:divBdr>
            <w:top w:val="none" w:sz="0" w:space="0" w:color="auto"/>
            <w:left w:val="none" w:sz="0" w:space="0" w:color="auto"/>
            <w:bottom w:val="none" w:sz="0" w:space="0" w:color="auto"/>
            <w:right w:val="none" w:sz="0" w:space="0" w:color="auto"/>
          </w:divBdr>
          <w:divsChild>
            <w:div w:id="1644848350">
              <w:marLeft w:val="0"/>
              <w:marRight w:val="0"/>
              <w:marTop w:val="0"/>
              <w:marBottom w:val="0"/>
              <w:divBdr>
                <w:top w:val="none" w:sz="0" w:space="0" w:color="auto"/>
                <w:left w:val="none" w:sz="0" w:space="0" w:color="auto"/>
                <w:bottom w:val="none" w:sz="0" w:space="0" w:color="auto"/>
                <w:right w:val="none" w:sz="0" w:space="0" w:color="auto"/>
              </w:divBdr>
            </w:div>
            <w:div w:id="999046254">
              <w:marLeft w:val="0"/>
              <w:marRight w:val="0"/>
              <w:marTop w:val="0"/>
              <w:marBottom w:val="0"/>
              <w:divBdr>
                <w:top w:val="none" w:sz="0" w:space="0" w:color="auto"/>
                <w:left w:val="none" w:sz="0" w:space="0" w:color="auto"/>
                <w:bottom w:val="none" w:sz="0" w:space="0" w:color="auto"/>
                <w:right w:val="none" w:sz="0" w:space="0" w:color="auto"/>
              </w:divBdr>
            </w:div>
          </w:divsChild>
        </w:div>
        <w:div w:id="334765600">
          <w:marLeft w:val="0"/>
          <w:marRight w:val="0"/>
          <w:marTop w:val="0"/>
          <w:marBottom w:val="0"/>
          <w:divBdr>
            <w:top w:val="none" w:sz="0" w:space="0" w:color="auto"/>
            <w:left w:val="none" w:sz="0" w:space="0" w:color="auto"/>
            <w:bottom w:val="none" w:sz="0" w:space="0" w:color="auto"/>
            <w:right w:val="none" w:sz="0" w:space="0" w:color="auto"/>
          </w:divBdr>
          <w:divsChild>
            <w:div w:id="1905525313">
              <w:marLeft w:val="0"/>
              <w:marRight w:val="0"/>
              <w:marTop w:val="0"/>
              <w:marBottom w:val="0"/>
              <w:divBdr>
                <w:top w:val="none" w:sz="0" w:space="0" w:color="auto"/>
                <w:left w:val="none" w:sz="0" w:space="0" w:color="auto"/>
                <w:bottom w:val="none" w:sz="0" w:space="0" w:color="auto"/>
                <w:right w:val="none" w:sz="0" w:space="0" w:color="auto"/>
              </w:divBdr>
            </w:div>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36426507">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1982077139">
          <w:marLeft w:val="0"/>
          <w:marRight w:val="0"/>
          <w:marTop w:val="0"/>
          <w:marBottom w:val="0"/>
          <w:divBdr>
            <w:top w:val="none" w:sz="0" w:space="0" w:color="auto"/>
            <w:left w:val="none" w:sz="0" w:space="0" w:color="auto"/>
            <w:bottom w:val="none" w:sz="0" w:space="0" w:color="auto"/>
            <w:right w:val="none" w:sz="0" w:space="0" w:color="auto"/>
          </w:divBdr>
          <w:divsChild>
            <w:div w:id="1328751247">
              <w:marLeft w:val="0"/>
              <w:marRight w:val="0"/>
              <w:marTop w:val="0"/>
              <w:marBottom w:val="0"/>
              <w:divBdr>
                <w:top w:val="none" w:sz="0" w:space="0" w:color="auto"/>
                <w:left w:val="none" w:sz="0" w:space="0" w:color="auto"/>
                <w:bottom w:val="none" w:sz="0" w:space="0" w:color="auto"/>
                <w:right w:val="none" w:sz="0" w:space="0" w:color="auto"/>
              </w:divBdr>
            </w:div>
            <w:div w:id="1311013039">
              <w:marLeft w:val="0"/>
              <w:marRight w:val="0"/>
              <w:marTop w:val="0"/>
              <w:marBottom w:val="0"/>
              <w:divBdr>
                <w:top w:val="none" w:sz="0" w:space="0" w:color="auto"/>
                <w:left w:val="none" w:sz="0" w:space="0" w:color="auto"/>
                <w:bottom w:val="none" w:sz="0" w:space="0" w:color="auto"/>
                <w:right w:val="none" w:sz="0" w:space="0" w:color="auto"/>
              </w:divBdr>
            </w:div>
          </w:divsChild>
        </w:div>
        <w:div w:id="697662458">
          <w:marLeft w:val="0"/>
          <w:marRight w:val="0"/>
          <w:marTop w:val="0"/>
          <w:marBottom w:val="0"/>
          <w:divBdr>
            <w:top w:val="none" w:sz="0" w:space="0" w:color="auto"/>
            <w:left w:val="none" w:sz="0" w:space="0" w:color="auto"/>
            <w:bottom w:val="none" w:sz="0" w:space="0" w:color="auto"/>
            <w:right w:val="none" w:sz="0" w:space="0" w:color="auto"/>
          </w:divBdr>
          <w:divsChild>
            <w:div w:id="1632830322">
              <w:marLeft w:val="0"/>
              <w:marRight w:val="0"/>
              <w:marTop w:val="0"/>
              <w:marBottom w:val="0"/>
              <w:divBdr>
                <w:top w:val="none" w:sz="0" w:space="0" w:color="auto"/>
                <w:left w:val="none" w:sz="0" w:space="0" w:color="auto"/>
                <w:bottom w:val="none" w:sz="0" w:space="0" w:color="auto"/>
                <w:right w:val="none" w:sz="0" w:space="0" w:color="auto"/>
              </w:divBdr>
            </w:div>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984091947">
              <w:marLeft w:val="0"/>
              <w:marRight w:val="0"/>
              <w:marTop w:val="0"/>
              <w:marBottom w:val="0"/>
              <w:divBdr>
                <w:top w:val="none" w:sz="0" w:space="0" w:color="auto"/>
                <w:left w:val="none" w:sz="0" w:space="0" w:color="auto"/>
                <w:bottom w:val="none" w:sz="0" w:space="0" w:color="auto"/>
                <w:right w:val="none" w:sz="0" w:space="0" w:color="auto"/>
              </w:divBdr>
            </w:div>
            <w:div w:id="762605203">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1059862253">
              <w:marLeft w:val="0"/>
              <w:marRight w:val="0"/>
              <w:marTop w:val="0"/>
              <w:marBottom w:val="0"/>
              <w:divBdr>
                <w:top w:val="none" w:sz="0" w:space="0" w:color="auto"/>
                <w:left w:val="none" w:sz="0" w:space="0" w:color="auto"/>
                <w:bottom w:val="none" w:sz="0" w:space="0" w:color="auto"/>
                <w:right w:val="none" w:sz="0" w:space="0" w:color="auto"/>
              </w:divBdr>
            </w:div>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52980101">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607154922">
              <w:marLeft w:val="0"/>
              <w:marRight w:val="0"/>
              <w:marTop w:val="0"/>
              <w:marBottom w:val="0"/>
              <w:divBdr>
                <w:top w:val="none" w:sz="0" w:space="0" w:color="auto"/>
                <w:left w:val="none" w:sz="0" w:space="0" w:color="auto"/>
                <w:bottom w:val="none" w:sz="0" w:space="0" w:color="auto"/>
                <w:right w:val="none" w:sz="0" w:space="0" w:color="auto"/>
              </w:divBdr>
            </w:div>
            <w:div w:id="557473733">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2025479330">
              <w:marLeft w:val="0"/>
              <w:marRight w:val="0"/>
              <w:marTop w:val="0"/>
              <w:marBottom w:val="0"/>
              <w:divBdr>
                <w:top w:val="none" w:sz="0" w:space="0" w:color="auto"/>
                <w:left w:val="none" w:sz="0" w:space="0" w:color="auto"/>
                <w:bottom w:val="none" w:sz="0" w:space="0" w:color="auto"/>
                <w:right w:val="none" w:sz="0" w:space="0" w:color="auto"/>
              </w:divBdr>
            </w:div>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2476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EA09A-F571-488A-9C11-80F87B02D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39</Pages>
  <Words>5745</Words>
  <Characters>32750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https://mul2.gov.am/tasks/765986/oneclick/6 ampopatert.docx?token=e6d848af6ed75ac6adab8a6af41a4ec3</cp:keywords>
  <dc:description/>
  <cp:lastModifiedBy>lyubov.gevorgyan</cp:lastModifiedBy>
  <cp:revision>241</cp:revision>
  <cp:lastPrinted>2023-03-09T06:10:00Z</cp:lastPrinted>
  <dcterms:created xsi:type="dcterms:W3CDTF">2022-05-23T06:06:00Z</dcterms:created>
  <dcterms:modified xsi:type="dcterms:W3CDTF">2023-03-22T08:46:00Z</dcterms:modified>
</cp:coreProperties>
</file>