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15472" w:rsidRPr="004F172C" w:rsidRDefault="00715472" w:rsidP="00623441">
      <w:pPr>
        <w:spacing w:line="360" w:lineRule="auto"/>
        <w:jc w:val="center"/>
        <w:rPr>
          <w:rFonts w:ascii="GHEA Grapalat" w:hAnsi="GHEA Grapalat" w:cs="Sylfaen"/>
          <w:b/>
          <w:i/>
          <w:sz w:val="24"/>
          <w:szCs w:val="24"/>
          <w:lang w:val="en-GB"/>
        </w:rPr>
      </w:pPr>
      <w:bookmarkStart w:id="0" w:name="_GoBack"/>
      <w:bookmarkEnd w:id="0"/>
      <w:r w:rsidRPr="004F172C">
        <w:rPr>
          <w:rFonts w:ascii="GHEA Grapalat" w:hAnsi="GHEA Grapalat" w:cs="Sylfaen"/>
          <w:b/>
          <w:i/>
          <w:sz w:val="24"/>
          <w:szCs w:val="24"/>
          <w:lang w:val="en-GB"/>
        </w:rPr>
        <w:t xml:space="preserve">Ա Մ Փ Ո Փ Ա Թ Ե Ր </w:t>
      </w:r>
      <w:r w:rsidR="00E27CE5" w:rsidRPr="004F172C">
        <w:rPr>
          <w:rFonts w:ascii="GHEA Grapalat" w:hAnsi="GHEA Grapalat" w:cs="Sylfaen"/>
          <w:b/>
          <w:i/>
          <w:sz w:val="24"/>
          <w:szCs w:val="24"/>
          <w:lang w:val="en-GB"/>
        </w:rPr>
        <w:t>Թ</w:t>
      </w:r>
    </w:p>
    <w:p w:rsidR="00A85858" w:rsidRPr="004F172C" w:rsidRDefault="00E27CE5" w:rsidP="00E42A28">
      <w:pPr>
        <w:shd w:val="clear" w:color="auto" w:fill="FFFFFF"/>
        <w:spacing w:after="0"/>
        <w:jc w:val="center"/>
        <w:rPr>
          <w:rFonts w:ascii="GHEA Grapalat" w:hAnsi="GHEA Grapalat" w:cs="Sylfaen"/>
          <w:b/>
          <w:bCs/>
          <w:i/>
          <w:sz w:val="24"/>
          <w:szCs w:val="24"/>
          <w:lang w:val="hy-AM"/>
        </w:rPr>
      </w:pPr>
      <w:r w:rsidRPr="004F172C">
        <w:rPr>
          <w:rFonts w:ascii="GHEA Grapalat" w:hAnsi="GHEA Grapalat"/>
          <w:b/>
          <w:i/>
          <w:iCs/>
          <w:sz w:val="24"/>
          <w:szCs w:val="24"/>
          <w:lang w:val="hy-AM"/>
        </w:rPr>
        <w:t></w:t>
      </w:r>
      <w:r w:rsidRPr="004F172C">
        <w:rPr>
          <w:rFonts w:ascii="GHEA Grapalat" w:hAnsi="GHEA Grapalat"/>
          <w:b/>
          <w:i/>
          <w:iCs/>
          <w:sz w:val="24"/>
          <w:szCs w:val="24"/>
          <w:lang w:val="en-US"/>
        </w:rPr>
        <w:t>Փ</w:t>
      </w:r>
      <w:r w:rsidRPr="004F172C">
        <w:rPr>
          <w:rFonts w:ascii="GHEA Grapalat" w:hAnsi="GHEA Grapalat"/>
          <w:b/>
          <w:i/>
          <w:iCs/>
          <w:sz w:val="24"/>
          <w:szCs w:val="24"/>
          <w:lang w:val="hy-AM"/>
        </w:rPr>
        <w:t xml:space="preserve">ՐԿԱՐԱՐ ԾԱՌԱՅՈՒԹՅԱՆ ՄԱՍԻՆ ՕՐԵՆՔՈՒՄ ՓՈՓՈԽՈՒԹՅՈՒՆՆԵՐ </w:t>
      </w:r>
      <w:r w:rsidRPr="004F172C">
        <w:rPr>
          <w:rFonts w:ascii="GHEA Grapalat" w:hAnsi="GHEA Grapalat"/>
          <w:b/>
          <w:i/>
          <w:iCs/>
          <w:sz w:val="24"/>
          <w:szCs w:val="24"/>
          <w:lang w:val="en-US"/>
        </w:rPr>
        <w:t>ԵՎ</w:t>
      </w:r>
      <w:r w:rsidRPr="004F172C">
        <w:rPr>
          <w:rFonts w:ascii="GHEA Grapalat" w:hAnsi="GHEA Grapalat"/>
          <w:b/>
          <w:i/>
          <w:iCs/>
          <w:sz w:val="24"/>
          <w:szCs w:val="24"/>
          <w:lang w:val="hy-AM"/>
        </w:rPr>
        <w:t xml:space="preserve"> ԼՐԱՑՈՒՄՆԵՐ ԿԱՏԱՐԵԼՈՒ ՄԱՍԻՆ </w:t>
      </w:r>
      <w:r w:rsidRPr="004F172C">
        <w:rPr>
          <w:rFonts w:ascii="GHEA Grapalat" w:hAnsi="GHEA Grapalat"/>
          <w:b/>
          <w:i/>
          <w:iCs/>
          <w:sz w:val="24"/>
          <w:szCs w:val="24"/>
          <w:lang w:val="en-US"/>
        </w:rPr>
        <w:t>ԵՎ</w:t>
      </w:r>
      <w:r w:rsidRPr="004F172C">
        <w:rPr>
          <w:rFonts w:ascii="GHEA Grapalat" w:hAnsi="GHEA Grapalat"/>
          <w:b/>
          <w:i/>
          <w:iCs/>
          <w:sz w:val="24"/>
          <w:szCs w:val="24"/>
          <w:lang w:val="hy-AM"/>
        </w:rPr>
        <w:t xml:space="preserve"> </w:t>
      </w:r>
      <w:r w:rsidRPr="004F172C">
        <w:rPr>
          <w:rFonts w:ascii="GHEA Grapalat" w:hAnsi="GHEA Grapalat"/>
          <w:b/>
          <w:i/>
          <w:iCs/>
          <w:sz w:val="24"/>
          <w:szCs w:val="24"/>
          <w:lang w:val="en-US"/>
        </w:rPr>
        <w:t>Պ</w:t>
      </w:r>
      <w:r w:rsidRPr="004F172C">
        <w:rPr>
          <w:rFonts w:ascii="GHEA Grapalat" w:hAnsi="GHEA Grapalat"/>
          <w:b/>
          <w:i/>
          <w:iCs/>
          <w:sz w:val="24"/>
          <w:szCs w:val="24"/>
          <w:lang w:val="hy-AM"/>
        </w:rPr>
        <w:t xml:space="preserve">ԵՏԱԿԱՆ ՊԱՇՏՈՆՆԵՐ </w:t>
      </w:r>
      <w:r w:rsidRPr="004F172C">
        <w:rPr>
          <w:rFonts w:ascii="GHEA Grapalat" w:hAnsi="GHEA Grapalat"/>
          <w:b/>
          <w:i/>
          <w:iCs/>
          <w:sz w:val="24"/>
          <w:szCs w:val="24"/>
          <w:lang w:val="en-US"/>
        </w:rPr>
        <w:t>ԵՎ</w:t>
      </w:r>
      <w:r w:rsidRPr="004F172C">
        <w:rPr>
          <w:rFonts w:ascii="GHEA Grapalat" w:hAnsi="GHEA Grapalat"/>
          <w:b/>
          <w:i/>
          <w:iCs/>
          <w:sz w:val="24"/>
          <w:szCs w:val="24"/>
          <w:lang w:val="hy-AM"/>
        </w:rPr>
        <w:t xml:space="preserve"> ՊԵՏԱԿԱՆ ԾԱՌԱՅՈՒԹՅԱՆ ՊԱՇՏՈՆՆԵՐ ԶԲԱՂԵՑՆՈՂ ԱՆՁԱՆՑ ՎԱՐՁԱՏՐՈՒԹՅԱՆ ՄԱՍԻՆ ՕՐԵՆՔՈՒՄ ԼՐԱՑՈՒՄՆԵՐ ԿԱՏԱՐԵԼՈՒ ՄԱՍԻՆ ՕՐԵՆՔԻ ՆԱԽԱԳԾԵՐԻ</w:t>
      </w:r>
      <w:r w:rsidR="00EE2474" w:rsidRPr="004F172C">
        <w:rPr>
          <w:rFonts w:ascii="GHEA Grapalat" w:hAnsi="GHEA Grapalat" w:cs="Sylfaen"/>
          <w:b/>
          <w:bCs/>
          <w:i/>
          <w:sz w:val="24"/>
          <w:szCs w:val="24"/>
          <w:lang w:val="hy-AM"/>
        </w:rPr>
        <w:t xml:space="preserve"> </w:t>
      </w:r>
    </w:p>
    <w:p w:rsidR="00623441" w:rsidRPr="004F172C" w:rsidRDefault="00623441" w:rsidP="00026A17">
      <w:pPr>
        <w:shd w:val="clear" w:color="auto" w:fill="FFFFFF"/>
        <w:spacing w:after="0" w:line="240" w:lineRule="auto"/>
        <w:jc w:val="center"/>
        <w:rPr>
          <w:rFonts w:ascii="GHEA Grapalat" w:hAnsi="GHEA Grapalat" w:cs="Sylfaen"/>
          <w:b/>
          <w:bCs/>
          <w:i/>
          <w:sz w:val="24"/>
          <w:szCs w:val="24"/>
          <w:lang w:val="hy-AM"/>
        </w:rPr>
      </w:pPr>
    </w:p>
    <w:p w:rsidR="00283BA3" w:rsidRPr="004F172C" w:rsidRDefault="00283BA3" w:rsidP="00026A17">
      <w:pPr>
        <w:shd w:val="clear" w:color="auto" w:fill="FFFFFF"/>
        <w:spacing w:after="0" w:line="240" w:lineRule="auto"/>
        <w:jc w:val="center"/>
        <w:rPr>
          <w:rFonts w:ascii="GHEA Grapalat" w:hAnsi="GHEA Grapalat" w:cs="Sylfaen"/>
          <w:b/>
          <w:i/>
          <w:sz w:val="24"/>
          <w:szCs w:val="24"/>
          <w:lang w:val="en-GB"/>
        </w:rPr>
      </w:pPr>
    </w:p>
    <w:tbl>
      <w:tblPr>
        <w:tblW w:w="15480" w:type="dxa"/>
        <w:tblInd w:w="-1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820"/>
        <w:gridCol w:w="6660"/>
      </w:tblGrid>
      <w:tr w:rsidR="005857CA" w:rsidRPr="004F172C" w:rsidTr="00283BA3">
        <w:trPr>
          <w:trHeight w:val="345"/>
        </w:trPr>
        <w:tc>
          <w:tcPr>
            <w:tcW w:w="8820" w:type="dxa"/>
            <w:vMerge w:val="restart"/>
            <w:shd w:val="clear" w:color="auto" w:fill="E0E0E0"/>
          </w:tcPr>
          <w:p w:rsidR="005857CA" w:rsidRPr="004F172C" w:rsidRDefault="007A19AC" w:rsidP="00026A17">
            <w:pPr>
              <w:spacing w:after="0" w:line="360" w:lineRule="auto"/>
              <w:ind w:firstLine="360"/>
              <w:jc w:val="center"/>
              <w:rPr>
                <w:rFonts w:ascii="GHEA Grapalat" w:hAnsi="GHEA Grapalat"/>
                <w:b/>
                <w:sz w:val="24"/>
                <w:szCs w:val="24"/>
                <w:lang w:val="hy-AM"/>
              </w:rPr>
            </w:pPr>
            <w:r w:rsidRPr="004F172C">
              <w:rPr>
                <w:rFonts w:ascii="GHEA Grapalat" w:hAnsi="GHEA Grapalat"/>
                <w:b/>
                <w:sz w:val="24"/>
                <w:szCs w:val="24"/>
                <w:lang w:val="hy-AM"/>
              </w:rPr>
              <w:t xml:space="preserve">1. </w:t>
            </w:r>
            <w:r w:rsidR="000F6363" w:rsidRPr="004F172C">
              <w:rPr>
                <w:rFonts w:ascii="GHEA Grapalat" w:hAnsi="GHEA Grapalat"/>
                <w:b/>
                <w:sz w:val="24"/>
                <w:szCs w:val="24"/>
                <w:lang w:val="hy-AM"/>
              </w:rPr>
              <w:t>ՀՀ կրթության, գիտության, մշակույթի և սպորտի նախարարություն</w:t>
            </w:r>
          </w:p>
        </w:tc>
        <w:tc>
          <w:tcPr>
            <w:tcW w:w="6660" w:type="dxa"/>
            <w:shd w:val="clear" w:color="auto" w:fill="E0E0E0"/>
          </w:tcPr>
          <w:p w:rsidR="005857CA" w:rsidRPr="004F172C" w:rsidRDefault="000F6363" w:rsidP="00026A17">
            <w:pPr>
              <w:spacing w:after="0" w:line="360" w:lineRule="auto"/>
              <w:ind w:firstLine="360"/>
              <w:jc w:val="center"/>
              <w:rPr>
                <w:rFonts w:ascii="GHEA Grapalat" w:hAnsi="GHEA Grapalat"/>
                <w:b/>
                <w:sz w:val="24"/>
                <w:szCs w:val="24"/>
                <w:lang w:val="hy-AM"/>
              </w:rPr>
            </w:pPr>
            <w:r w:rsidRPr="004F172C">
              <w:rPr>
                <w:rFonts w:ascii="GHEA Grapalat" w:hAnsi="GHEA Grapalat"/>
                <w:b/>
                <w:sz w:val="24"/>
                <w:szCs w:val="24"/>
                <w:lang w:val="en-US"/>
              </w:rPr>
              <w:t>03.03</w:t>
            </w:r>
            <w:r w:rsidR="005857CA" w:rsidRPr="004F172C">
              <w:rPr>
                <w:rFonts w:ascii="GHEA Grapalat" w:hAnsi="GHEA Grapalat"/>
                <w:b/>
                <w:sz w:val="24"/>
                <w:szCs w:val="24"/>
                <w:lang w:val="en-US"/>
              </w:rPr>
              <w:t>.202</w:t>
            </w:r>
            <w:r w:rsidR="008C2D1D" w:rsidRPr="004F172C">
              <w:rPr>
                <w:rFonts w:ascii="GHEA Grapalat" w:hAnsi="GHEA Grapalat"/>
                <w:b/>
                <w:sz w:val="24"/>
                <w:szCs w:val="24"/>
                <w:lang w:val="en-US"/>
              </w:rPr>
              <w:t>3</w:t>
            </w:r>
            <w:r w:rsidR="005857CA" w:rsidRPr="004F172C">
              <w:rPr>
                <w:rFonts w:ascii="GHEA Grapalat" w:hAnsi="GHEA Grapalat"/>
                <w:b/>
                <w:sz w:val="24"/>
                <w:szCs w:val="24"/>
              </w:rPr>
              <w:t>թ</w:t>
            </w:r>
            <w:r w:rsidR="005857CA" w:rsidRPr="004F172C">
              <w:rPr>
                <w:rFonts w:ascii="GHEA Grapalat" w:hAnsi="GHEA Grapalat"/>
                <w:b/>
                <w:sz w:val="24"/>
                <w:szCs w:val="24"/>
                <w:lang w:val="en-US"/>
              </w:rPr>
              <w:t>.</w:t>
            </w:r>
          </w:p>
        </w:tc>
      </w:tr>
      <w:tr w:rsidR="005857CA" w:rsidRPr="004F172C" w:rsidTr="00283BA3">
        <w:trPr>
          <w:trHeight w:val="323"/>
        </w:trPr>
        <w:tc>
          <w:tcPr>
            <w:tcW w:w="8820" w:type="dxa"/>
            <w:vMerge/>
            <w:shd w:val="clear" w:color="auto" w:fill="E0E0E0"/>
          </w:tcPr>
          <w:p w:rsidR="005857CA" w:rsidRPr="004F172C" w:rsidRDefault="005857CA" w:rsidP="00026A17">
            <w:pPr>
              <w:spacing w:after="0" w:line="360" w:lineRule="auto"/>
              <w:ind w:firstLine="360"/>
              <w:jc w:val="center"/>
              <w:rPr>
                <w:rFonts w:ascii="GHEA Grapalat" w:hAnsi="GHEA Grapalat"/>
                <w:b/>
                <w:sz w:val="24"/>
                <w:szCs w:val="24"/>
                <w:lang w:val="en-US"/>
              </w:rPr>
            </w:pPr>
          </w:p>
        </w:tc>
        <w:tc>
          <w:tcPr>
            <w:tcW w:w="6660" w:type="dxa"/>
            <w:shd w:val="clear" w:color="auto" w:fill="E0E0E0"/>
          </w:tcPr>
          <w:p w:rsidR="005857CA" w:rsidRPr="004F172C" w:rsidRDefault="000F6363" w:rsidP="00026A17">
            <w:pPr>
              <w:spacing w:after="0" w:line="360" w:lineRule="auto"/>
              <w:ind w:firstLine="360"/>
              <w:jc w:val="center"/>
              <w:rPr>
                <w:rFonts w:ascii="GHEA Grapalat" w:hAnsi="GHEA Grapalat"/>
                <w:b/>
                <w:sz w:val="24"/>
                <w:szCs w:val="24"/>
                <w:lang w:val="hy-AM"/>
              </w:rPr>
            </w:pPr>
            <w:r w:rsidRPr="004F172C">
              <w:rPr>
                <w:rFonts w:ascii="GHEA Grapalat" w:hAnsi="GHEA Grapalat"/>
                <w:b/>
                <w:sz w:val="24"/>
                <w:szCs w:val="24"/>
                <w:lang w:val="en-US"/>
              </w:rPr>
              <w:t>01/</w:t>
            </w:r>
            <w:r w:rsidR="00EE2474" w:rsidRPr="004F172C">
              <w:rPr>
                <w:rFonts w:ascii="GHEA Grapalat" w:hAnsi="GHEA Grapalat"/>
                <w:b/>
                <w:sz w:val="24"/>
                <w:szCs w:val="24"/>
              </w:rPr>
              <w:t>/</w:t>
            </w:r>
            <w:r w:rsidRPr="004F172C">
              <w:rPr>
                <w:rFonts w:ascii="GHEA Grapalat" w:hAnsi="GHEA Grapalat"/>
                <w:b/>
                <w:sz w:val="24"/>
                <w:szCs w:val="24"/>
                <w:lang w:val="en-US"/>
              </w:rPr>
              <w:t>4852</w:t>
            </w:r>
            <w:r w:rsidR="00EE2474" w:rsidRPr="004F172C">
              <w:rPr>
                <w:rFonts w:ascii="GHEA Grapalat" w:hAnsi="GHEA Grapalat"/>
                <w:b/>
                <w:sz w:val="24"/>
                <w:szCs w:val="24"/>
              </w:rPr>
              <w:t>-2023</w:t>
            </w:r>
          </w:p>
        </w:tc>
      </w:tr>
      <w:tr w:rsidR="009054C2" w:rsidRPr="004F172C" w:rsidTr="00283BA3">
        <w:trPr>
          <w:trHeight w:val="467"/>
        </w:trPr>
        <w:tc>
          <w:tcPr>
            <w:tcW w:w="8820" w:type="dxa"/>
            <w:shd w:val="clear" w:color="auto" w:fill="auto"/>
          </w:tcPr>
          <w:p w:rsidR="00F17405" w:rsidRPr="004F172C" w:rsidRDefault="00EE2474" w:rsidP="003E68CC">
            <w:pPr>
              <w:spacing w:line="360" w:lineRule="auto"/>
              <w:jc w:val="center"/>
              <w:rPr>
                <w:rFonts w:ascii="GHEA Grapalat" w:hAnsi="GHEA Grapalat"/>
                <w:sz w:val="24"/>
                <w:szCs w:val="24"/>
                <w:lang w:val="hy-AM"/>
              </w:rPr>
            </w:pPr>
            <w:r w:rsidRPr="004F172C">
              <w:rPr>
                <w:rFonts w:ascii="GHEA Grapalat" w:hAnsi="GHEA Grapalat"/>
                <w:sz w:val="24"/>
                <w:szCs w:val="24"/>
                <w:lang w:val="hy-AM"/>
              </w:rPr>
              <w:t>Դիտողություններ և առաջարկություններ չկան։</w:t>
            </w:r>
          </w:p>
        </w:tc>
        <w:tc>
          <w:tcPr>
            <w:tcW w:w="6660" w:type="dxa"/>
            <w:shd w:val="clear" w:color="auto" w:fill="auto"/>
          </w:tcPr>
          <w:p w:rsidR="00773070" w:rsidRPr="004F172C" w:rsidRDefault="00026A17" w:rsidP="005371E8">
            <w:pPr>
              <w:spacing w:after="0" w:line="360" w:lineRule="auto"/>
              <w:jc w:val="center"/>
              <w:rPr>
                <w:rFonts w:ascii="GHEA Grapalat" w:hAnsi="GHEA Grapalat"/>
                <w:b/>
                <w:bCs/>
                <w:sz w:val="24"/>
                <w:szCs w:val="24"/>
                <w:lang w:val="en-US"/>
              </w:rPr>
            </w:pPr>
            <w:r w:rsidRPr="004F172C">
              <w:rPr>
                <w:rFonts w:ascii="GHEA Grapalat" w:hAnsi="GHEA Grapalat"/>
                <w:b/>
                <w:bCs/>
                <w:sz w:val="24"/>
                <w:szCs w:val="24"/>
                <w:lang w:val="en-US"/>
              </w:rPr>
              <w:t>-</w:t>
            </w:r>
          </w:p>
        </w:tc>
      </w:tr>
      <w:tr w:rsidR="00EF69B5" w:rsidRPr="004F172C" w:rsidTr="00283BA3">
        <w:trPr>
          <w:trHeight w:val="345"/>
        </w:trPr>
        <w:tc>
          <w:tcPr>
            <w:tcW w:w="8820" w:type="dxa"/>
            <w:vMerge w:val="restart"/>
            <w:shd w:val="clear" w:color="auto" w:fill="E0E0E0"/>
          </w:tcPr>
          <w:p w:rsidR="00EF69B5" w:rsidRPr="004F172C" w:rsidRDefault="00EF69B5" w:rsidP="00026A17">
            <w:pPr>
              <w:spacing w:after="0" w:line="360" w:lineRule="auto"/>
              <w:ind w:firstLine="360"/>
              <w:jc w:val="center"/>
              <w:rPr>
                <w:rFonts w:ascii="GHEA Grapalat" w:hAnsi="GHEA Grapalat"/>
                <w:b/>
                <w:sz w:val="24"/>
                <w:szCs w:val="24"/>
                <w:lang w:val="hy-AM"/>
              </w:rPr>
            </w:pPr>
            <w:r w:rsidRPr="004F172C">
              <w:rPr>
                <w:rFonts w:ascii="GHEA Grapalat" w:hAnsi="GHEA Grapalat"/>
                <w:b/>
                <w:sz w:val="24"/>
                <w:szCs w:val="24"/>
                <w:lang w:val="hy-AM"/>
              </w:rPr>
              <w:t>2.</w:t>
            </w:r>
            <w:r w:rsidR="008F3695" w:rsidRPr="004F172C">
              <w:rPr>
                <w:rFonts w:ascii="GHEA Grapalat" w:hAnsi="GHEA Grapalat"/>
                <w:b/>
                <w:sz w:val="24"/>
                <w:szCs w:val="24"/>
                <w:lang w:val="hy-AM"/>
              </w:rPr>
              <w:t xml:space="preserve"> </w:t>
            </w:r>
            <w:r w:rsidR="006623B0" w:rsidRPr="004F172C">
              <w:rPr>
                <w:rFonts w:ascii="GHEA Grapalat" w:hAnsi="GHEA Grapalat"/>
                <w:b/>
                <w:sz w:val="24"/>
                <w:szCs w:val="24"/>
                <w:lang w:val="hy-AM"/>
              </w:rPr>
              <w:t>ՀՀ ազգային անվտանգության ծառայություն</w:t>
            </w:r>
          </w:p>
        </w:tc>
        <w:tc>
          <w:tcPr>
            <w:tcW w:w="6660" w:type="dxa"/>
            <w:shd w:val="clear" w:color="auto" w:fill="E0E0E0"/>
          </w:tcPr>
          <w:p w:rsidR="00EF69B5" w:rsidRPr="004F172C" w:rsidRDefault="006623B0" w:rsidP="00026A17">
            <w:pPr>
              <w:spacing w:after="0" w:line="360" w:lineRule="auto"/>
              <w:ind w:firstLine="360"/>
              <w:jc w:val="center"/>
              <w:rPr>
                <w:rFonts w:ascii="GHEA Grapalat" w:hAnsi="GHEA Grapalat"/>
                <w:b/>
                <w:sz w:val="24"/>
                <w:szCs w:val="24"/>
                <w:lang w:val="hy-AM"/>
              </w:rPr>
            </w:pPr>
            <w:r w:rsidRPr="004F172C">
              <w:rPr>
                <w:rFonts w:ascii="GHEA Grapalat" w:hAnsi="GHEA Grapalat"/>
                <w:b/>
                <w:sz w:val="24"/>
                <w:szCs w:val="24"/>
                <w:lang w:val="en-US"/>
              </w:rPr>
              <w:t>03</w:t>
            </w:r>
            <w:r w:rsidR="00D506F1" w:rsidRPr="004F172C">
              <w:rPr>
                <w:rFonts w:ascii="GHEA Grapalat" w:hAnsi="GHEA Grapalat"/>
                <w:b/>
                <w:sz w:val="24"/>
                <w:szCs w:val="24"/>
                <w:lang w:val="en-US"/>
              </w:rPr>
              <w:t>.0</w:t>
            </w:r>
            <w:r w:rsidRPr="004F172C">
              <w:rPr>
                <w:rFonts w:ascii="GHEA Grapalat" w:hAnsi="GHEA Grapalat"/>
                <w:b/>
                <w:sz w:val="24"/>
                <w:szCs w:val="24"/>
                <w:lang w:val="en-US"/>
              </w:rPr>
              <w:t>3</w:t>
            </w:r>
            <w:r w:rsidR="00D506F1" w:rsidRPr="004F172C">
              <w:rPr>
                <w:rFonts w:ascii="GHEA Grapalat" w:hAnsi="GHEA Grapalat"/>
                <w:b/>
                <w:sz w:val="24"/>
                <w:szCs w:val="24"/>
                <w:lang w:val="en-US"/>
              </w:rPr>
              <w:t>.2023</w:t>
            </w:r>
            <w:r w:rsidR="00D506F1" w:rsidRPr="004F172C">
              <w:rPr>
                <w:rFonts w:ascii="GHEA Grapalat" w:hAnsi="GHEA Grapalat"/>
                <w:b/>
                <w:sz w:val="24"/>
                <w:szCs w:val="24"/>
              </w:rPr>
              <w:t>թ</w:t>
            </w:r>
            <w:r w:rsidR="00D506F1" w:rsidRPr="004F172C">
              <w:rPr>
                <w:rFonts w:ascii="GHEA Grapalat" w:hAnsi="GHEA Grapalat"/>
                <w:b/>
                <w:sz w:val="24"/>
                <w:szCs w:val="24"/>
                <w:lang w:val="en-US"/>
              </w:rPr>
              <w:t>.</w:t>
            </w:r>
          </w:p>
        </w:tc>
      </w:tr>
      <w:tr w:rsidR="00842DEF" w:rsidRPr="004F172C" w:rsidTr="00283BA3">
        <w:trPr>
          <w:trHeight w:val="368"/>
        </w:trPr>
        <w:tc>
          <w:tcPr>
            <w:tcW w:w="8820" w:type="dxa"/>
            <w:vMerge/>
            <w:shd w:val="clear" w:color="auto" w:fill="E0E0E0"/>
          </w:tcPr>
          <w:p w:rsidR="00EF69B5" w:rsidRPr="004F172C" w:rsidRDefault="00EF69B5" w:rsidP="00026A17">
            <w:pPr>
              <w:numPr>
                <w:ilvl w:val="0"/>
                <w:numId w:val="9"/>
              </w:numPr>
              <w:spacing w:after="0" w:line="360" w:lineRule="auto"/>
              <w:jc w:val="center"/>
              <w:rPr>
                <w:rFonts w:ascii="GHEA Grapalat" w:hAnsi="GHEA Grapalat"/>
                <w:b/>
                <w:sz w:val="24"/>
                <w:szCs w:val="24"/>
                <w:lang w:val="hy-AM"/>
              </w:rPr>
            </w:pPr>
          </w:p>
        </w:tc>
        <w:tc>
          <w:tcPr>
            <w:tcW w:w="6660" w:type="dxa"/>
            <w:shd w:val="clear" w:color="auto" w:fill="E0E0E0"/>
          </w:tcPr>
          <w:p w:rsidR="00EF69B5" w:rsidRPr="004F172C" w:rsidRDefault="006623B0" w:rsidP="00026A17">
            <w:pPr>
              <w:spacing w:after="0" w:line="360" w:lineRule="auto"/>
              <w:ind w:firstLine="360"/>
              <w:jc w:val="center"/>
              <w:rPr>
                <w:rFonts w:ascii="GHEA Grapalat" w:hAnsi="GHEA Grapalat"/>
                <w:sz w:val="24"/>
                <w:szCs w:val="24"/>
                <w:lang w:val="hy-AM"/>
              </w:rPr>
            </w:pPr>
            <w:r w:rsidRPr="004F172C">
              <w:rPr>
                <w:rFonts w:ascii="GHEA Grapalat" w:hAnsi="GHEA Grapalat"/>
                <w:b/>
                <w:sz w:val="24"/>
                <w:szCs w:val="24"/>
                <w:lang w:val="en-US"/>
              </w:rPr>
              <w:t>1</w:t>
            </w:r>
            <w:r w:rsidR="00820315" w:rsidRPr="004F172C">
              <w:rPr>
                <w:rFonts w:ascii="GHEA Grapalat" w:hAnsi="GHEA Grapalat"/>
                <w:b/>
                <w:sz w:val="24"/>
                <w:szCs w:val="24"/>
              </w:rPr>
              <w:t>1/</w:t>
            </w:r>
            <w:r w:rsidRPr="004F172C">
              <w:rPr>
                <w:rFonts w:ascii="GHEA Grapalat" w:hAnsi="GHEA Grapalat"/>
                <w:b/>
                <w:sz w:val="24"/>
                <w:szCs w:val="24"/>
                <w:lang w:val="en-US"/>
              </w:rPr>
              <w:t>366</w:t>
            </w:r>
          </w:p>
        </w:tc>
      </w:tr>
      <w:tr w:rsidR="008C2D1D" w:rsidRPr="004F172C" w:rsidTr="00283BA3">
        <w:trPr>
          <w:trHeight w:val="368"/>
        </w:trPr>
        <w:tc>
          <w:tcPr>
            <w:tcW w:w="8820" w:type="dxa"/>
            <w:shd w:val="clear" w:color="auto" w:fill="FFFFFF"/>
          </w:tcPr>
          <w:p w:rsidR="008C2D1D" w:rsidRPr="004F172C" w:rsidRDefault="008C2D1D" w:rsidP="003E68CC">
            <w:pPr>
              <w:spacing w:after="0" w:line="360" w:lineRule="auto"/>
              <w:jc w:val="center"/>
              <w:rPr>
                <w:rFonts w:ascii="GHEA Grapalat" w:hAnsi="GHEA Grapalat"/>
                <w:b/>
                <w:sz w:val="24"/>
                <w:szCs w:val="24"/>
                <w:lang w:val="hy-AM"/>
              </w:rPr>
            </w:pPr>
            <w:r w:rsidRPr="004F172C">
              <w:rPr>
                <w:rFonts w:ascii="GHEA Grapalat" w:hAnsi="GHEA Grapalat"/>
                <w:sz w:val="24"/>
                <w:szCs w:val="24"/>
                <w:lang w:val="hy-AM"/>
              </w:rPr>
              <w:t>Դիտողություններ և առաջարկություններ չկան։</w:t>
            </w:r>
          </w:p>
        </w:tc>
        <w:tc>
          <w:tcPr>
            <w:tcW w:w="6660" w:type="dxa"/>
            <w:shd w:val="clear" w:color="auto" w:fill="FFFFFF"/>
          </w:tcPr>
          <w:p w:rsidR="008C2D1D" w:rsidRPr="004F172C" w:rsidRDefault="008C2D1D" w:rsidP="005371E8">
            <w:pPr>
              <w:spacing w:after="0" w:line="360" w:lineRule="auto"/>
              <w:jc w:val="center"/>
              <w:rPr>
                <w:rFonts w:ascii="GHEA Grapalat" w:hAnsi="GHEA Grapalat"/>
                <w:b/>
                <w:sz w:val="24"/>
                <w:szCs w:val="24"/>
                <w:lang w:val="hy-AM"/>
              </w:rPr>
            </w:pPr>
            <w:r w:rsidRPr="004F172C">
              <w:rPr>
                <w:rFonts w:ascii="GHEA Grapalat" w:hAnsi="GHEA Grapalat"/>
                <w:b/>
                <w:sz w:val="24"/>
                <w:szCs w:val="24"/>
                <w:lang w:val="hy-AM"/>
              </w:rPr>
              <w:t>-</w:t>
            </w:r>
          </w:p>
        </w:tc>
      </w:tr>
      <w:tr w:rsidR="00026A17" w:rsidRPr="004F172C" w:rsidTr="00283BA3">
        <w:trPr>
          <w:trHeight w:val="345"/>
        </w:trPr>
        <w:tc>
          <w:tcPr>
            <w:tcW w:w="8820" w:type="dxa"/>
            <w:vMerge w:val="restart"/>
            <w:shd w:val="clear" w:color="auto" w:fill="E0E0E0"/>
          </w:tcPr>
          <w:p w:rsidR="00026A17" w:rsidRPr="004F172C" w:rsidRDefault="006623B0" w:rsidP="00026A17">
            <w:pPr>
              <w:spacing w:after="0" w:line="360" w:lineRule="auto"/>
              <w:ind w:left="432" w:hanging="468"/>
              <w:jc w:val="center"/>
              <w:rPr>
                <w:rFonts w:ascii="GHEA Grapalat" w:hAnsi="GHEA Grapalat"/>
                <w:b/>
                <w:sz w:val="24"/>
                <w:szCs w:val="24"/>
                <w:lang w:val="hy-AM"/>
              </w:rPr>
            </w:pPr>
            <w:r w:rsidRPr="004F172C">
              <w:rPr>
                <w:rFonts w:ascii="GHEA Grapalat" w:hAnsi="GHEA Grapalat"/>
                <w:b/>
                <w:sz w:val="24"/>
                <w:szCs w:val="24"/>
                <w:lang w:val="en-US"/>
              </w:rPr>
              <w:t>3</w:t>
            </w:r>
            <w:r w:rsidR="00026A17" w:rsidRPr="004F172C">
              <w:rPr>
                <w:rFonts w:ascii="Cambria Math" w:hAnsi="Cambria Math" w:cs="Cambria Math"/>
                <w:b/>
                <w:sz w:val="24"/>
                <w:szCs w:val="24"/>
                <w:lang w:val="hy-AM"/>
              </w:rPr>
              <w:t>․</w:t>
            </w:r>
            <w:r w:rsidR="00026A17" w:rsidRPr="004F172C">
              <w:rPr>
                <w:rFonts w:ascii="GHEA Grapalat" w:hAnsi="GHEA Grapalat"/>
                <w:b/>
                <w:sz w:val="24"/>
                <w:szCs w:val="24"/>
                <w:lang w:val="hy-AM"/>
              </w:rPr>
              <w:t xml:space="preserve"> </w:t>
            </w:r>
            <w:r w:rsidRPr="004F172C">
              <w:rPr>
                <w:rFonts w:ascii="GHEA Grapalat" w:hAnsi="GHEA Grapalat"/>
                <w:b/>
                <w:sz w:val="24"/>
                <w:szCs w:val="24"/>
                <w:lang w:val="hy-AM"/>
              </w:rPr>
              <w:t>ՀՀ պաշտպանության</w:t>
            </w:r>
            <w:r w:rsidRPr="004F172C">
              <w:rPr>
                <w:rFonts w:ascii="GHEA Grapalat" w:hAnsi="GHEA Grapalat"/>
                <w:b/>
                <w:sz w:val="24"/>
                <w:szCs w:val="24"/>
                <w:lang w:val="en-US"/>
              </w:rPr>
              <w:t xml:space="preserve"> նախարարություն</w:t>
            </w:r>
          </w:p>
        </w:tc>
        <w:tc>
          <w:tcPr>
            <w:tcW w:w="6660" w:type="dxa"/>
            <w:shd w:val="clear" w:color="auto" w:fill="E0E0E0"/>
          </w:tcPr>
          <w:p w:rsidR="00026A17" w:rsidRPr="004F172C" w:rsidRDefault="003E68CC" w:rsidP="00026A17">
            <w:pPr>
              <w:spacing w:after="0" w:line="360" w:lineRule="auto"/>
              <w:ind w:firstLine="360"/>
              <w:jc w:val="center"/>
              <w:rPr>
                <w:rFonts w:ascii="GHEA Grapalat" w:hAnsi="GHEA Grapalat"/>
                <w:b/>
                <w:sz w:val="24"/>
                <w:szCs w:val="24"/>
                <w:lang w:val="hy-AM"/>
              </w:rPr>
            </w:pPr>
            <w:r w:rsidRPr="004F172C">
              <w:rPr>
                <w:rFonts w:ascii="GHEA Grapalat" w:hAnsi="GHEA Grapalat"/>
                <w:b/>
                <w:sz w:val="24"/>
                <w:szCs w:val="24"/>
                <w:lang w:val="en-US"/>
              </w:rPr>
              <w:t>06</w:t>
            </w:r>
            <w:r w:rsidR="00026A17" w:rsidRPr="004F172C">
              <w:rPr>
                <w:rFonts w:ascii="GHEA Grapalat" w:hAnsi="GHEA Grapalat"/>
                <w:b/>
                <w:sz w:val="24"/>
                <w:szCs w:val="24"/>
                <w:lang w:val="en-US"/>
              </w:rPr>
              <w:t>.0</w:t>
            </w:r>
            <w:r w:rsidRPr="004F172C">
              <w:rPr>
                <w:rFonts w:ascii="GHEA Grapalat" w:hAnsi="GHEA Grapalat"/>
                <w:b/>
                <w:sz w:val="24"/>
                <w:szCs w:val="24"/>
                <w:lang w:val="en-US"/>
              </w:rPr>
              <w:t>3</w:t>
            </w:r>
            <w:r w:rsidR="00026A17" w:rsidRPr="004F172C">
              <w:rPr>
                <w:rFonts w:ascii="GHEA Grapalat" w:hAnsi="GHEA Grapalat"/>
                <w:b/>
                <w:sz w:val="24"/>
                <w:szCs w:val="24"/>
                <w:lang w:val="en-US"/>
              </w:rPr>
              <w:t>.23</w:t>
            </w:r>
            <w:r w:rsidR="00026A17" w:rsidRPr="004F172C">
              <w:rPr>
                <w:rFonts w:ascii="GHEA Grapalat" w:hAnsi="GHEA Grapalat"/>
                <w:b/>
                <w:sz w:val="24"/>
                <w:szCs w:val="24"/>
                <w:lang w:val="hy-AM"/>
              </w:rPr>
              <w:t>թ</w:t>
            </w:r>
            <w:r w:rsidR="00026A17" w:rsidRPr="004F172C">
              <w:rPr>
                <w:rFonts w:ascii="Cambria Math" w:hAnsi="Cambria Math" w:cs="Cambria Math"/>
                <w:b/>
                <w:sz w:val="24"/>
                <w:szCs w:val="24"/>
                <w:lang w:val="hy-AM"/>
              </w:rPr>
              <w:t>․</w:t>
            </w:r>
          </w:p>
        </w:tc>
      </w:tr>
      <w:tr w:rsidR="00026A17" w:rsidRPr="004F172C" w:rsidTr="00283BA3">
        <w:trPr>
          <w:trHeight w:val="368"/>
        </w:trPr>
        <w:tc>
          <w:tcPr>
            <w:tcW w:w="8820" w:type="dxa"/>
            <w:vMerge/>
            <w:shd w:val="clear" w:color="auto" w:fill="E0E0E0"/>
          </w:tcPr>
          <w:p w:rsidR="00026A17" w:rsidRPr="004F172C" w:rsidRDefault="00026A17" w:rsidP="00026A17">
            <w:pPr>
              <w:numPr>
                <w:ilvl w:val="0"/>
                <w:numId w:val="9"/>
              </w:numPr>
              <w:spacing w:after="0" w:line="360" w:lineRule="auto"/>
              <w:ind w:left="432" w:hanging="468"/>
              <w:jc w:val="center"/>
              <w:rPr>
                <w:rFonts w:ascii="GHEA Grapalat" w:hAnsi="GHEA Grapalat"/>
                <w:sz w:val="24"/>
                <w:szCs w:val="24"/>
                <w:lang w:val="hy-AM"/>
              </w:rPr>
            </w:pPr>
          </w:p>
        </w:tc>
        <w:tc>
          <w:tcPr>
            <w:tcW w:w="6660" w:type="dxa"/>
            <w:shd w:val="clear" w:color="auto" w:fill="E0E0E0"/>
          </w:tcPr>
          <w:p w:rsidR="00026A17" w:rsidRPr="004F172C" w:rsidRDefault="003E68CC" w:rsidP="00026A17">
            <w:pPr>
              <w:spacing w:after="0" w:line="360" w:lineRule="auto"/>
              <w:ind w:firstLine="360"/>
              <w:jc w:val="center"/>
              <w:rPr>
                <w:rFonts w:ascii="GHEA Grapalat" w:hAnsi="GHEA Grapalat"/>
                <w:b/>
                <w:sz w:val="24"/>
                <w:szCs w:val="24"/>
                <w:lang w:val="en-US"/>
              </w:rPr>
            </w:pPr>
            <w:r w:rsidRPr="004F172C">
              <w:rPr>
                <w:rFonts w:ascii="GHEA Grapalat" w:hAnsi="GHEA Grapalat"/>
                <w:b/>
                <w:sz w:val="24"/>
                <w:szCs w:val="24"/>
                <w:lang w:val="en-US"/>
              </w:rPr>
              <w:t>ՊՆ</w:t>
            </w:r>
            <w:r w:rsidR="00026A17" w:rsidRPr="004F172C">
              <w:rPr>
                <w:rFonts w:ascii="GHEA Grapalat" w:hAnsi="GHEA Grapalat"/>
                <w:b/>
                <w:sz w:val="24"/>
                <w:szCs w:val="24"/>
              </w:rPr>
              <w:t>/</w:t>
            </w:r>
            <w:r w:rsidRPr="004F172C">
              <w:rPr>
                <w:rFonts w:ascii="GHEA Grapalat" w:hAnsi="GHEA Grapalat"/>
                <w:b/>
                <w:sz w:val="24"/>
                <w:szCs w:val="24"/>
                <w:lang w:val="en-US"/>
              </w:rPr>
              <w:t>510/1183-2023</w:t>
            </w:r>
          </w:p>
        </w:tc>
      </w:tr>
      <w:tr w:rsidR="003E68CC" w:rsidRPr="004F172C" w:rsidTr="00283BA3">
        <w:trPr>
          <w:trHeight w:val="368"/>
        </w:trPr>
        <w:tc>
          <w:tcPr>
            <w:tcW w:w="8820" w:type="dxa"/>
            <w:shd w:val="clear" w:color="auto" w:fill="FFFFFF"/>
          </w:tcPr>
          <w:p w:rsidR="003E68CC" w:rsidRPr="004F172C" w:rsidRDefault="003E68CC" w:rsidP="003E68CC">
            <w:pPr>
              <w:spacing w:after="0" w:line="360" w:lineRule="auto"/>
              <w:jc w:val="center"/>
              <w:rPr>
                <w:rFonts w:ascii="GHEA Grapalat" w:hAnsi="GHEA Grapalat"/>
                <w:sz w:val="24"/>
                <w:szCs w:val="24"/>
                <w:lang w:val="hy-AM"/>
              </w:rPr>
            </w:pPr>
            <w:r w:rsidRPr="004F172C">
              <w:rPr>
                <w:rFonts w:ascii="GHEA Grapalat" w:hAnsi="GHEA Grapalat"/>
                <w:sz w:val="24"/>
                <w:szCs w:val="24"/>
                <w:lang w:val="hy-AM"/>
              </w:rPr>
              <w:t>Դիտողություններ և առաջարկություններ չկան։</w:t>
            </w:r>
          </w:p>
        </w:tc>
        <w:tc>
          <w:tcPr>
            <w:tcW w:w="6660" w:type="dxa"/>
            <w:shd w:val="clear" w:color="auto" w:fill="FFFFFF"/>
          </w:tcPr>
          <w:p w:rsidR="003E68CC" w:rsidRPr="004F172C" w:rsidRDefault="003E68CC" w:rsidP="005371E8">
            <w:pPr>
              <w:spacing w:after="0" w:line="360" w:lineRule="auto"/>
              <w:jc w:val="center"/>
              <w:rPr>
                <w:rFonts w:ascii="GHEA Grapalat" w:hAnsi="GHEA Grapalat"/>
                <w:bCs/>
                <w:sz w:val="24"/>
                <w:szCs w:val="24"/>
                <w:lang w:val="hy-AM"/>
              </w:rPr>
            </w:pPr>
            <w:r w:rsidRPr="004F172C">
              <w:rPr>
                <w:rFonts w:ascii="GHEA Grapalat" w:hAnsi="GHEA Grapalat"/>
                <w:b/>
                <w:sz w:val="24"/>
                <w:szCs w:val="24"/>
                <w:lang w:val="hy-AM"/>
              </w:rPr>
              <w:t>-</w:t>
            </w:r>
          </w:p>
        </w:tc>
      </w:tr>
      <w:tr w:rsidR="003E68CC" w:rsidRPr="004F172C" w:rsidTr="00283BA3">
        <w:trPr>
          <w:trHeight w:val="345"/>
        </w:trPr>
        <w:tc>
          <w:tcPr>
            <w:tcW w:w="8820" w:type="dxa"/>
            <w:vMerge w:val="restart"/>
            <w:shd w:val="clear" w:color="auto" w:fill="E0E0E0"/>
          </w:tcPr>
          <w:p w:rsidR="003E68CC" w:rsidRPr="004F172C" w:rsidRDefault="002D506E" w:rsidP="003E68CC">
            <w:pPr>
              <w:spacing w:after="0" w:line="360" w:lineRule="auto"/>
              <w:ind w:firstLine="360"/>
              <w:jc w:val="center"/>
              <w:rPr>
                <w:rFonts w:ascii="GHEA Grapalat" w:hAnsi="GHEA Grapalat"/>
                <w:b/>
                <w:sz w:val="24"/>
                <w:szCs w:val="24"/>
                <w:lang w:val="hy-AM"/>
              </w:rPr>
            </w:pPr>
            <w:r w:rsidRPr="00B762F7">
              <w:rPr>
                <w:rFonts w:ascii="GHEA Grapalat" w:hAnsi="GHEA Grapalat"/>
                <w:b/>
                <w:sz w:val="24"/>
                <w:szCs w:val="24"/>
                <w:lang w:val="hy-AM"/>
              </w:rPr>
              <w:t>4</w:t>
            </w:r>
            <w:r w:rsidR="003E68CC" w:rsidRPr="004F172C">
              <w:rPr>
                <w:rFonts w:ascii="GHEA Grapalat" w:hAnsi="GHEA Grapalat"/>
                <w:b/>
                <w:sz w:val="24"/>
                <w:szCs w:val="24"/>
                <w:lang w:val="hy-AM"/>
              </w:rPr>
              <w:t>. ՀՀ վարչապետի աշխատակազմի քաղաքացիական ծառայության գրասենյակ</w:t>
            </w:r>
          </w:p>
        </w:tc>
        <w:tc>
          <w:tcPr>
            <w:tcW w:w="6660" w:type="dxa"/>
            <w:shd w:val="clear" w:color="auto" w:fill="E0E0E0"/>
          </w:tcPr>
          <w:p w:rsidR="003E68CC" w:rsidRPr="004F172C" w:rsidRDefault="002D506E" w:rsidP="003E68CC">
            <w:pPr>
              <w:spacing w:after="0" w:line="360" w:lineRule="auto"/>
              <w:ind w:firstLine="360"/>
              <w:jc w:val="center"/>
              <w:rPr>
                <w:rFonts w:ascii="GHEA Grapalat" w:hAnsi="GHEA Grapalat"/>
                <w:b/>
                <w:sz w:val="24"/>
                <w:szCs w:val="24"/>
                <w:lang w:val="en-US"/>
              </w:rPr>
            </w:pPr>
            <w:r w:rsidRPr="004F172C">
              <w:rPr>
                <w:rFonts w:ascii="GHEA Grapalat" w:hAnsi="GHEA Grapalat"/>
                <w:b/>
                <w:sz w:val="24"/>
                <w:szCs w:val="24"/>
                <w:lang w:val="en-US"/>
              </w:rPr>
              <w:t>09</w:t>
            </w:r>
            <w:r w:rsidR="003E68CC" w:rsidRPr="004F172C">
              <w:rPr>
                <w:rFonts w:ascii="GHEA Grapalat" w:hAnsi="GHEA Grapalat"/>
                <w:b/>
                <w:sz w:val="24"/>
                <w:szCs w:val="24"/>
                <w:lang w:val="en-US"/>
              </w:rPr>
              <w:t>.0</w:t>
            </w:r>
            <w:r w:rsidRPr="004F172C">
              <w:rPr>
                <w:rFonts w:ascii="GHEA Grapalat" w:hAnsi="GHEA Grapalat"/>
                <w:b/>
                <w:sz w:val="24"/>
                <w:szCs w:val="24"/>
                <w:lang w:val="en-US"/>
              </w:rPr>
              <w:t>3</w:t>
            </w:r>
            <w:r w:rsidR="003E68CC" w:rsidRPr="004F172C">
              <w:rPr>
                <w:rFonts w:ascii="GHEA Grapalat" w:hAnsi="GHEA Grapalat"/>
                <w:b/>
                <w:sz w:val="24"/>
                <w:szCs w:val="24"/>
                <w:lang w:val="en-US"/>
              </w:rPr>
              <w:t>.2023թ.</w:t>
            </w:r>
          </w:p>
        </w:tc>
      </w:tr>
      <w:tr w:rsidR="003E68CC" w:rsidRPr="004F172C" w:rsidTr="00283BA3">
        <w:trPr>
          <w:trHeight w:val="368"/>
        </w:trPr>
        <w:tc>
          <w:tcPr>
            <w:tcW w:w="8820" w:type="dxa"/>
            <w:vMerge/>
            <w:shd w:val="clear" w:color="auto" w:fill="E0E0E0"/>
          </w:tcPr>
          <w:p w:rsidR="003E68CC" w:rsidRPr="004F172C" w:rsidRDefault="003E68CC" w:rsidP="003E68CC">
            <w:pPr>
              <w:numPr>
                <w:ilvl w:val="0"/>
                <w:numId w:val="9"/>
              </w:numPr>
              <w:spacing w:after="0" w:line="360" w:lineRule="auto"/>
              <w:jc w:val="center"/>
              <w:rPr>
                <w:rFonts w:ascii="GHEA Grapalat" w:hAnsi="GHEA Grapalat"/>
                <w:b/>
                <w:sz w:val="24"/>
                <w:szCs w:val="24"/>
                <w:lang w:val="hy-AM"/>
              </w:rPr>
            </w:pPr>
          </w:p>
        </w:tc>
        <w:tc>
          <w:tcPr>
            <w:tcW w:w="6660" w:type="dxa"/>
            <w:shd w:val="clear" w:color="auto" w:fill="E0E0E0"/>
          </w:tcPr>
          <w:p w:rsidR="003E68CC" w:rsidRPr="004F172C" w:rsidRDefault="003E68CC" w:rsidP="003E68CC">
            <w:pPr>
              <w:tabs>
                <w:tab w:val="left" w:pos="540"/>
                <w:tab w:val="left" w:pos="900"/>
                <w:tab w:val="left" w:pos="990"/>
              </w:tabs>
              <w:spacing w:after="0" w:line="360" w:lineRule="auto"/>
              <w:jc w:val="center"/>
              <w:rPr>
                <w:rFonts w:ascii="GHEA Grapalat" w:hAnsi="GHEA Grapalat"/>
                <w:b/>
                <w:sz w:val="24"/>
                <w:szCs w:val="24"/>
                <w:lang w:val="hy-AM"/>
              </w:rPr>
            </w:pPr>
            <w:r w:rsidRPr="004F172C">
              <w:rPr>
                <w:rFonts w:ascii="GHEA Grapalat" w:hAnsi="GHEA Grapalat"/>
                <w:b/>
                <w:sz w:val="24"/>
                <w:szCs w:val="24"/>
                <w:lang w:val="hy-AM"/>
              </w:rPr>
              <w:t>/46.3/</w:t>
            </w:r>
            <w:r w:rsidR="002D506E" w:rsidRPr="004F172C">
              <w:rPr>
                <w:rFonts w:ascii="GHEA Grapalat" w:hAnsi="GHEA Grapalat"/>
                <w:b/>
                <w:sz w:val="24"/>
                <w:szCs w:val="24"/>
                <w:lang w:val="en-US"/>
              </w:rPr>
              <w:t>8138</w:t>
            </w:r>
            <w:r w:rsidRPr="004F172C">
              <w:rPr>
                <w:rFonts w:ascii="GHEA Grapalat" w:hAnsi="GHEA Grapalat"/>
                <w:b/>
                <w:sz w:val="24"/>
                <w:szCs w:val="24"/>
                <w:lang w:val="hy-AM"/>
              </w:rPr>
              <w:t>-2023</w:t>
            </w:r>
          </w:p>
        </w:tc>
      </w:tr>
      <w:tr w:rsidR="003E68CC" w:rsidRPr="004F172C" w:rsidTr="00283BA3">
        <w:trPr>
          <w:trHeight w:val="368"/>
        </w:trPr>
        <w:tc>
          <w:tcPr>
            <w:tcW w:w="8820" w:type="dxa"/>
            <w:shd w:val="clear" w:color="auto" w:fill="FFFFFF"/>
          </w:tcPr>
          <w:p w:rsidR="003E68CC" w:rsidRPr="004F172C" w:rsidRDefault="00C4368E" w:rsidP="00C4368E">
            <w:pPr>
              <w:pStyle w:val="ListParagraph"/>
              <w:numPr>
                <w:ilvl w:val="0"/>
                <w:numId w:val="15"/>
              </w:numPr>
              <w:spacing w:after="0" w:line="360" w:lineRule="auto"/>
              <w:ind w:left="0" w:firstLine="341"/>
              <w:jc w:val="both"/>
              <w:rPr>
                <w:rFonts w:ascii="GHEA Grapalat" w:hAnsi="GHEA Grapalat" w:cs="Arial Unicode"/>
                <w:color w:val="000000"/>
                <w:sz w:val="24"/>
                <w:szCs w:val="24"/>
                <w:lang w:val="hy-AM"/>
              </w:rPr>
            </w:pPr>
            <w:r w:rsidRPr="004F172C">
              <w:rPr>
                <w:rFonts w:ascii="GHEA Grapalat" w:hAnsi="GHEA Grapalat"/>
                <w:sz w:val="24"/>
                <w:szCs w:val="24"/>
                <w:lang w:val="hy-AM"/>
              </w:rPr>
              <w:t xml:space="preserve">Փրկարար ծառայության մասին օրենքում փոփոխություններ և լրացումներ կատարելու մասին </w:t>
            </w:r>
            <w:r w:rsidRPr="004F172C">
              <w:rPr>
                <w:rFonts w:ascii="GHEA Grapalat" w:hAnsi="GHEA Grapalat"/>
                <w:sz w:val="24"/>
                <w:lang w:val="hy-AM"/>
              </w:rPr>
              <w:t>օրենքի նախագծով (այսուհետ՝ Նախագիծ</w:t>
            </w:r>
            <w:r w:rsidRPr="004F172C">
              <w:rPr>
                <w:rFonts w:ascii="GHEA Grapalat" w:hAnsi="GHEA Grapalat" w:cs="Arial Unicode"/>
                <w:color w:val="000000"/>
                <w:sz w:val="24"/>
                <w:szCs w:val="24"/>
                <w:lang w:val="hy-AM"/>
              </w:rPr>
              <w:t xml:space="preserve">) առաջարկվում է փրկարար ծառայությունում ներդնել փրկարարական ծառայողների ատեստավորման համակարգ, սակայն Նախագծով </w:t>
            </w:r>
            <w:r w:rsidRPr="004F172C">
              <w:rPr>
                <w:rFonts w:ascii="GHEA Grapalat" w:hAnsi="GHEA Grapalat" w:cs="Arial Unicode"/>
                <w:color w:val="000000"/>
                <w:sz w:val="24"/>
                <w:szCs w:val="24"/>
                <w:lang w:val="hy-AM"/>
              </w:rPr>
              <w:lastRenderedPageBreak/>
              <w:t xml:space="preserve">նախատեսված չեն բավարար ընթացակարգային կարգավորումներ փրկարարական ծառայողների ատեստավորման իրավական գործընթացի պատշաճ իրականացումն ապահովելու համար: Մասնավորապես անհրաժեշտ է Նախագծով հստակ սահմանել  փրկարարական ծառայողի ատեստավորման վերաբերյալ հստակ կարգավորումներ և կառուցակարգեր, պահպանել լիազորող նորմին ներկայացվող պահանջները՝ հստակ ուրվագծելով դրա իրավական բովանդակությունը, որոնց հիման վրա հետագայում պետք է սահմանվեն Նախագծից </w:t>
            </w:r>
            <w:r w:rsidRPr="004F172C">
              <w:rPr>
                <w:rFonts w:ascii="GHEA Grapalat" w:hAnsi="GHEA Grapalat"/>
                <w:color w:val="000000"/>
                <w:sz w:val="24"/>
                <w:szCs w:val="24"/>
                <w:lang w:val="hy-AM"/>
              </w:rPr>
              <w:t xml:space="preserve">բխող իրավական ակտերը: Այսպես՝ </w:t>
            </w:r>
            <w:r w:rsidRPr="004F172C">
              <w:rPr>
                <w:rFonts w:ascii="GHEA Grapalat" w:hAnsi="GHEA Grapalat" w:cs="Arial Unicode"/>
                <w:color w:val="000000"/>
                <w:sz w:val="24"/>
                <w:szCs w:val="24"/>
                <w:lang w:val="hy-AM"/>
              </w:rPr>
              <w:t xml:space="preserve">Նախագծում կիրառվում է «վերաատեստավորում» եզրույթը, սակայն Նախագծով որևէ ընթացակարգային կարգավորումներ կամ կառուցակարգեր նախատեսված չեն վերաատեստավորման իրականացման կամ կիրառման վերաբերյալ: Բացի այդ, նախագծային կարգավորումների ուսումնասիրությունից պարզ է դառնում, որ Նախագծով, ըստ էության, նախատեսվում է կամավոր ատեստավորում, սակայն «կամավոր ատեստավորման» վերաբերյալ որևէ իրավական նորմ կամ կառուցակարգ նույնպես սահմանված չէ: Այս դեպքում նույնպես անհրաժեշտ է նկատի ունենալ, որ պետական մյուս ծառայություններում ներդրված ատեստավորման համակարգում նախատեսված են կամավոր ատեստավորման և պարտադիր ատեստավորման վերաբերյալ իրավական կարգավորումներ: Նախագծով նախատեսվում է Լիազոր մարմնի ղեկավարի կողմից ժամանակացույցի սահմանում և դրան համապատասխան ատեստավորման անցկացում, </w:t>
            </w:r>
            <w:r w:rsidRPr="004F172C">
              <w:rPr>
                <w:rFonts w:ascii="GHEA Grapalat" w:hAnsi="GHEA Grapalat" w:cs="Arial Unicode"/>
                <w:color w:val="000000"/>
                <w:sz w:val="24"/>
                <w:szCs w:val="24"/>
                <w:lang w:val="hy-AM"/>
              </w:rPr>
              <w:lastRenderedPageBreak/>
              <w:t xml:space="preserve">մինչդեռ պարզ չէ՝ ինչ ժամկետում, ինչ կարգով են ներկայացվելու ատեստավորման համար դիմումները և այլն։ Նախագծով առաջարկվում է </w:t>
            </w:r>
            <w:r w:rsidRPr="004F172C">
              <w:rPr>
                <w:rFonts w:ascii="GHEA Grapalat" w:hAnsi="GHEA Grapalat"/>
                <w:color w:val="191919"/>
                <w:sz w:val="24"/>
                <w:szCs w:val="24"/>
                <w:shd w:val="clear" w:color="auto" w:fill="FFFFFF"/>
                <w:lang w:val="hy-AM"/>
              </w:rPr>
              <w:t>փրկարարական ծառայողի ատեստավորումն իրականացնել նաև վերապատրաստման արդյունքներով: Այս կապակցությամբ հարկ է նկատի ունենալ, որ վերապատարաստումը և ատեստավորումը միանգամայն տարբեր գործընթացներ են, տարբեր տրամաբանությամբ և նշանակությամբ և իրականացվում են տարբեր իրավական կառուցակարգերով: Մասնավորապես՝ հանրային ծառայողի վերապատրաստումն իրականացվում է մասնագիտական գիտելիքների և կոմպետենցիաների բարելավման, հետևողական և շարունակական կատարելագործման նպատակով, մինչդեռ նախագծային կարգավորումների համաձայն՝ փրկարարական ծառայողի ատեստավորումն անցկացվում է հավելավճար հաշվարկելու նպատակով, հետևաբար վերապատրաստման արդյունքներով փրկարարական ծառայողի ատեստավորման իրականացումը չի բխում Նախագծով և Նախագծին կից ներկայացված հիմնավորման նպատակից:</w:t>
            </w:r>
          </w:p>
        </w:tc>
        <w:tc>
          <w:tcPr>
            <w:tcW w:w="6660" w:type="dxa"/>
            <w:shd w:val="clear" w:color="auto" w:fill="FFFFFF"/>
          </w:tcPr>
          <w:p w:rsidR="002C1FCB" w:rsidRPr="00B762F7" w:rsidRDefault="002C1FCB" w:rsidP="002C1FCB">
            <w:pPr>
              <w:spacing w:line="360" w:lineRule="auto"/>
              <w:jc w:val="center"/>
              <w:rPr>
                <w:rFonts w:ascii="GHEA Grapalat" w:hAnsi="GHEA Grapalat"/>
                <w:b/>
                <w:sz w:val="24"/>
                <w:szCs w:val="24"/>
                <w:lang w:val="hy-AM"/>
              </w:rPr>
            </w:pPr>
            <w:r w:rsidRPr="00B762F7">
              <w:rPr>
                <w:rFonts w:ascii="GHEA Grapalat" w:hAnsi="GHEA Grapalat"/>
                <w:b/>
                <w:sz w:val="24"/>
                <w:szCs w:val="24"/>
                <w:lang w:val="hy-AM"/>
              </w:rPr>
              <w:lastRenderedPageBreak/>
              <w:t>Չի ընդունվել</w:t>
            </w:r>
          </w:p>
          <w:p w:rsidR="002C1FCB" w:rsidRPr="004F172C" w:rsidRDefault="002C1FCB" w:rsidP="002C1FCB">
            <w:pPr>
              <w:spacing w:after="0" w:line="360" w:lineRule="auto"/>
              <w:ind w:firstLine="256"/>
              <w:jc w:val="both"/>
              <w:rPr>
                <w:rFonts w:ascii="GHEA Grapalat" w:hAnsi="GHEA Grapalat" w:cs="Arial Unicode"/>
                <w:color w:val="000000"/>
                <w:sz w:val="24"/>
                <w:szCs w:val="24"/>
                <w:lang w:val="hy-AM"/>
              </w:rPr>
            </w:pPr>
            <w:r w:rsidRPr="004F172C">
              <w:rPr>
                <w:rFonts w:ascii="GHEA Grapalat" w:hAnsi="GHEA Grapalat"/>
                <w:bCs/>
                <w:sz w:val="24"/>
                <w:szCs w:val="24"/>
                <w:lang w:val="hy-AM"/>
              </w:rPr>
              <w:t>Նախագծ</w:t>
            </w:r>
            <w:r w:rsidR="00D84F4F" w:rsidRPr="00B762F7">
              <w:rPr>
                <w:rFonts w:ascii="GHEA Grapalat" w:hAnsi="GHEA Grapalat"/>
                <w:bCs/>
                <w:sz w:val="24"/>
                <w:szCs w:val="24"/>
                <w:lang w:val="hy-AM"/>
              </w:rPr>
              <w:t>ում</w:t>
            </w:r>
            <w:r w:rsidRPr="004F172C">
              <w:rPr>
                <w:rFonts w:ascii="GHEA Grapalat" w:hAnsi="GHEA Grapalat"/>
                <w:bCs/>
                <w:sz w:val="24"/>
                <w:szCs w:val="24"/>
                <w:lang w:val="hy-AM"/>
              </w:rPr>
              <w:t xml:space="preserve"> </w:t>
            </w:r>
            <w:r w:rsidRPr="004F172C">
              <w:rPr>
                <w:rFonts w:ascii="GHEA Grapalat" w:hAnsi="GHEA Grapalat" w:cs="Arial Unicode"/>
                <w:color w:val="000000"/>
                <w:sz w:val="24"/>
                <w:szCs w:val="24"/>
                <w:lang w:val="hy-AM"/>
              </w:rPr>
              <w:t>«վերաատեստավորում» եզրույթ</w:t>
            </w:r>
            <w:r w:rsidR="00D84F4F" w:rsidRPr="00B762F7">
              <w:rPr>
                <w:rFonts w:ascii="GHEA Grapalat" w:hAnsi="GHEA Grapalat" w:cs="Arial Unicode"/>
                <w:color w:val="000000"/>
                <w:sz w:val="24"/>
                <w:szCs w:val="24"/>
                <w:lang w:val="hy-AM"/>
              </w:rPr>
              <w:t xml:space="preserve"> առկա չէ</w:t>
            </w:r>
            <w:r w:rsidRPr="004F172C">
              <w:rPr>
                <w:rFonts w:ascii="GHEA Grapalat" w:hAnsi="GHEA Grapalat" w:cs="Arial Unicode"/>
                <w:color w:val="000000"/>
                <w:sz w:val="24"/>
                <w:szCs w:val="24"/>
                <w:lang w:val="hy-AM"/>
              </w:rPr>
              <w:t>:</w:t>
            </w:r>
          </w:p>
          <w:p w:rsidR="002C1FCB" w:rsidRPr="004F172C" w:rsidRDefault="002C1FCB" w:rsidP="002C1FCB">
            <w:pPr>
              <w:spacing w:after="0" w:line="360" w:lineRule="auto"/>
              <w:ind w:firstLine="256"/>
              <w:jc w:val="both"/>
              <w:rPr>
                <w:rFonts w:ascii="GHEA Grapalat" w:hAnsi="GHEA Grapalat" w:cs="Arial Unicode"/>
                <w:color w:val="000000"/>
                <w:sz w:val="24"/>
                <w:szCs w:val="24"/>
                <w:lang w:val="hy-AM"/>
              </w:rPr>
            </w:pPr>
            <w:r w:rsidRPr="004F172C">
              <w:rPr>
                <w:rFonts w:ascii="GHEA Grapalat" w:hAnsi="GHEA Grapalat" w:cs="Arial Unicode"/>
                <w:color w:val="000000"/>
                <w:sz w:val="24"/>
                <w:szCs w:val="24"/>
                <w:lang w:val="hy-AM"/>
              </w:rPr>
              <w:t xml:space="preserve">«Կամավոր ատեստավորման» վերաբերյալ իրավական առանձին կարգավորումներ սահմանելու </w:t>
            </w:r>
            <w:r w:rsidRPr="004F172C">
              <w:rPr>
                <w:rFonts w:ascii="GHEA Grapalat" w:hAnsi="GHEA Grapalat" w:cs="Arial Unicode"/>
                <w:color w:val="000000"/>
                <w:sz w:val="24"/>
                <w:szCs w:val="24"/>
                <w:lang w:val="hy-AM"/>
              </w:rPr>
              <w:lastRenderedPageBreak/>
              <w:t xml:space="preserve">անհրաժեշտությունը բացակայում է, քանի որ </w:t>
            </w:r>
            <w:r w:rsidR="00D84F4F" w:rsidRPr="00B762F7">
              <w:rPr>
                <w:rFonts w:ascii="GHEA Grapalat" w:hAnsi="GHEA Grapalat" w:cs="Arial Unicode"/>
                <w:color w:val="000000"/>
                <w:sz w:val="24"/>
                <w:szCs w:val="24"/>
                <w:lang w:val="hy-AM"/>
              </w:rPr>
              <w:t xml:space="preserve">փրկարարական </w:t>
            </w:r>
            <w:r w:rsidRPr="004F172C">
              <w:rPr>
                <w:rFonts w:ascii="GHEA Grapalat" w:hAnsi="GHEA Grapalat" w:cs="Arial Unicode"/>
                <w:color w:val="000000"/>
                <w:sz w:val="24"/>
                <w:szCs w:val="24"/>
                <w:lang w:val="hy-AM"/>
              </w:rPr>
              <w:t xml:space="preserve">ծառայողների </w:t>
            </w:r>
            <w:r w:rsidR="006819DA" w:rsidRPr="00B762F7">
              <w:rPr>
                <w:rFonts w:ascii="GHEA Grapalat" w:hAnsi="GHEA Grapalat" w:cs="Arial Unicode"/>
                <w:color w:val="000000"/>
                <w:sz w:val="24"/>
                <w:szCs w:val="24"/>
                <w:lang w:val="hy-AM"/>
              </w:rPr>
              <w:t xml:space="preserve">ատեստավորման </w:t>
            </w:r>
            <w:r w:rsidRPr="004F172C">
              <w:rPr>
                <w:rFonts w:ascii="GHEA Grapalat" w:hAnsi="GHEA Grapalat" w:cs="Arial Unicode"/>
                <w:color w:val="000000"/>
                <w:sz w:val="24"/>
                <w:szCs w:val="24"/>
                <w:lang w:val="hy-AM"/>
              </w:rPr>
              <w:t xml:space="preserve">կամավորությունն արտահայտվում է ատեստավորման համար իրենց կողմից ցանկալի ժամկետ ընտրելով՝ ատեստավորման մեկնարկից սկսած 3 տարվա ընթացքում: Միաժամանակ, ոլորտում որդեգրված պետական քաղաքականությունը միտված է </w:t>
            </w:r>
            <w:r w:rsidR="00D84F4F" w:rsidRPr="00B762F7">
              <w:rPr>
                <w:rFonts w:ascii="GHEA Grapalat" w:hAnsi="GHEA Grapalat" w:cs="Arial Unicode"/>
                <w:color w:val="000000"/>
                <w:sz w:val="24"/>
                <w:szCs w:val="24"/>
                <w:lang w:val="hy-AM"/>
              </w:rPr>
              <w:t>փրկարարական</w:t>
            </w:r>
            <w:r w:rsidRPr="004F172C">
              <w:rPr>
                <w:rFonts w:ascii="GHEA Grapalat" w:hAnsi="GHEA Grapalat" w:cs="Arial Unicode"/>
                <w:color w:val="000000"/>
                <w:sz w:val="24"/>
                <w:szCs w:val="24"/>
                <w:lang w:val="hy-AM"/>
              </w:rPr>
              <w:t xml:space="preserve"> բոլոր ծառայողների ատեստավորմանը, որի արդյունքում կունենանք ավելի </w:t>
            </w:r>
            <w:r w:rsidRPr="004F172C">
              <w:rPr>
                <w:rFonts w:ascii="GHEA Grapalat" w:hAnsi="GHEA Grapalat"/>
                <w:color w:val="000000"/>
                <w:sz w:val="24"/>
                <w:szCs w:val="24"/>
                <w:shd w:val="clear" w:color="auto" w:fill="FFFFFF"/>
                <w:lang w:val="hy-AM"/>
              </w:rPr>
              <w:t>որակյալ,</w:t>
            </w:r>
            <w:r w:rsidRPr="004F172C">
              <w:rPr>
                <w:rFonts w:ascii="GHEA Grapalat" w:hAnsi="GHEA Grapalat"/>
                <w:color w:val="000000"/>
                <w:sz w:val="24"/>
                <w:szCs w:val="24"/>
                <w:shd w:val="clear" w:color="auto" w:fill="FFFFFF"/>
                <w:lang w:val="af-ZA"/>
              </w:rPr>
              <w:t xml:space="preserve"> </w:t>
            </w:r>
            <w:r w:rsidRPr="004F172C">
              <w:rPr>
                <w:rFonts w:ascii="GHEA Grapalat" w:hAnsi="GHEA Grapalat"/>
                <w:color w:val="000000"/>
                <w:sz w:val="24"/>
                <w:szCs w:val="24"/>
                <w:shd w:val="clear" w:color="auto" w:fill="FFFFFF"/>
                <w:lang w:val="hy-AM"/>
              </w:rPr>
              <w:t>բանիմաց</w:t>
            </w:r>
            <w:r w:rsidRPr="004F172C">
              <w:rPr>
                <w:rFonts w:ascii="GHEA Grapalat" w:hAnsi="GHEA Grapalat"/>
                <w:color w:val="000000"/>
                <w:sz w:val="24"/>
                <w:szCs w:val="24"/>
                <w:shd w:val="clear" w:color="auto" w:fill="FFFFFF"/>
                <w:lang w:val="af-ZA"/>
              </w:rPr>
              <w:t xml:space="preserve"> և բարեվարք ծառայողներ:</w:t>
            </w:r>
          </w:p>
          <w:p w:rsidR="002C1FCB" w:rsidRPr="004F172C" w:rsidRDefault="002C1FCB" w:rsidP="002C1FCB">
            <w:pPr>
              <w:spacing w:after="0" w:line="360" w:lineRule="auto"/>
              <w:ind w:firstLine="256"/>
              <w:jc w:val="both"/>
              <w:rPr>
                <w:rFonts w:ascii="GHEA Grapalat" w:hAnsi="GHEA Grapalat"/>
                <w:color w:val="000000"/>
                <w:sz w:val="24"/>
                <w:szCs w:val="24"/>
                <w:shd w:val="clear" w:color="auto" w:fill="FFFFFF"/>
                <w:lang w:val="hy-AM"/>
              </w:rPr>
            </w:pPr>
            <w:r w:rsidRPr="004F172C">
              <w:rPr>
                <w:rFonts w:ascii="GHEA Grapalat" w:hAnsi="GHEA Grapalat" w:cs="Arial Unicode"/>
                <w:color w:val="000000"/>
                <w:sz w:val="24"/>
                <w:szCs w:val="24"/>
                <w:lang w:val="hy-AM"/>
              </w:rPr>
              <w:t xml:space="preserve">Նախագծով նախատեսվող ատեստավորման համար վերապատրաստումը, որպես հատուկ կարգավորում, նպատակ ունի օժանդակել ծառայողին՝ ատեստավորմանը պատրաստվելու համար և հանդիսանում է լրացուցիչ գործիքակազմ: Միաժամանակ, գործող օրենքի </w:t>
            </w:r>
            <w:r w:rsidR="00D84F4F" w:rsidRPr="00B762F7">
              <w:rPr>
                <w:rFonts w:ascii="GHEA Grapalat" w:hAnsi="GHEA Grapalat" w:cs="Arial Unicode"/>
                <w:color w:val="000000"/>
                <w:sz w:val="24"/>
                <w:szCs w:val="24"/>
                <w:lang w:val="hy-AM"/>
              </w:rPr>
              <w:t>34</w:t>
            </w:r>
            <w:r w:rsidRPr="004F172C">
              <w:rPr>
                <w:rFonts w:ascii="GHEA Grapalat" w:hAnsi="GHEA Grapalat" w:cs="Arial Unicode"/>
                <w:color w:val="000000"/>
                <w:sz w:val="24"/>
                <w:szCs w:val="24"/>
                <w:lang w:val="hy-AM"/>
              </w:rPr>
              <w:t xml:space="preserve">-րդ հոդվածով կարգավորված են պարտադիր վերապատրաստամանը վերաբերող իրավահարաբերությունները, մասնավորապես՝ </w:t>
            </w:r>
            <w:r w:rsidR="00D84F4F" w:rsidRPr="00B762F7">
              <w:rPr>
                <w:rFonts w:ascii="GHEA Grapalat" w:hAnsi="GHEA Grapalat" w:cs="Arial Unicode"/>
                <w:color w:val="000000"/>
                <w:sz w:val="24"/>
                <w:szCs w:val="24"/>
                <w:lang w:val="hy-AM"/>
              </w:rPr>
              <w:t>փրկարարական ծառայության</w:t>
            </w:r>
            <w:r w:rsidRPr="004F172C">
              <w:rPr>
                <w:rFonts w:ascii="GHEA Grapalat" w:hAnsi="GHEA Grapalat"/>
                <w:color w:val="000000"/>
                <w:sz w:val="24"/>
                <w:szCs w:val="24"/>
                <w:shd w:val="clear" w:color="auto" w:fill="FFFFFF"/>
                <w:lang w:val="hy-AM"/>
              </w:rPr>
              <w:t xml:space="preserve"> գլխավոր, ավագ և միջին խմբերի պաշտոններ զբաղեցնող ծառայողները ենթակա </w:t>
            </w:r>
            <w:r w:rsidRPr="004F172C">
              <w:rPr>
                <w:rFonts w:ascii="GHEA Grapalat" w:hAnsi="GHEA Grapalat"/>
                <w:color w:val="000000"/>
                <w:sz w:val="24"/>
                <w:szCs w:val="24"/>
                <w:shd w:val="clear" w:color="auto" w:fill="FFFFFF"/>
                <w:lang w:val="hy-AM"/>
              </w:rPr>
              <w:lastRenderedPageBreak/>
              <w:t>են պարտադիր վերապատրաստման առնվազն</w:t>
            </w:r>
            <w:r w:rsidRPr="004F172C">
              <w:rPr>
                <w:rFonts w:cs="Calibri"/>
                <w:color w:val="000000"/>
                <w:sz w:val="24"/>
                <w:szCs w:val="24"/>
                <w:shd w:val="clear" w:color="auto" w:fill="FFFFFF"/>
                <w:lang w:val="hy-AM"/>
              </w:rPr>
              <w:t> </w:t>
            </w:r>
            <w:r w:rsidRPr="004F172C">
              <w:rPr>
                <w:rFonts w:ascii="GHEA Grapalat" w:hAnsi="GHEA Grapalat"/>
                <w:color w:val="000000"/>
                <w:sz w:val="24"/>
                <w:szCs w:val="24"/>
                <w:shd w:val="clear" w:color="auto" w:fill="FFFFFF"/>
                <w:lang w:val="hy-AM"/>
              </w:rPr>
              <w:t xml:space="preserve">5 </w:t>
            </w:r>
            <w:r w:rsidRPr="004F172C">
              <w:rPr>
                <w:rFonts w:ascii="GHEA Grapalat" w:hAnsi="GHEA Grapalat" w:cs="Arial Unicode"/>
                <w:color w:val="000000"/>
                <w:sz w:val="24"/>
                <w:szCs w:val="24"/>
                <w:shd w:val="clear" w:color="auto" w:fill="FFFFFF"/>
                <w:lang w:val="hy-AM"/>
              </w:rPr>
              <w:t>տարին</w:t>
            </w:r>
            <w:r w:rsidRPr="004F172C">
              <w:rPr>
                <w:rFonts w:ascii="GHEA Grapalat" w:hAnsi="GHEA Grapalat"/>
                <w:color w:val="000000"/>
                <w:sz w:val="24"/>
                <w:szCs w:val="24"/>
                <w:shd w:val="clear" w:color="auto" w:fill="FFFFFF"/>
                <w:lang w:val="hy-AM"/>
              </w:rPr>
              <w:t xml:space="preserve"> </w:t>
            </w:r>
            <w:r w:rsidRPr="004F172C">
              <w:rPr>
                <w:rFonts w:ascii="GHEA Grapalat" w:hAnsi="GHEA Grapalat" w:cs="Arial Unicode"/>
                <w:color w:val="000000"/>
                <w:sz w:val="24"/>
                <w:szCs w:val="24"/>
                <w:shd w:val="clear" w:color="auto" w:fill="FFFFFF"/>
                <w:lang w:val="hy-AM"/>
              </w:rPr>
              <w:t>մեկ</w:t>
            </w:r>
            <w:r w:rsidRPr="004F172C">
              <w:rPr>
                <w:rFonts w:ascii="GHEA Grapalat" w:hAnsi="GHEA Grapalat"/>
                <w:color w:val="000000"/>
                <w:sz w:val="24"/>
                <w:szCs w:val="24"/>
                <w:shd w:val="clear" w:color="auto" w:fill="FFFFFF"/>
                <w:lang w:val="hy-AM"/>
              </w:rPr>
              <w:t xml:space="preserve"> </w:t>
            </w:r>
            <w:r w:rsidRPr="004F172C">
              <w:rPr>
                <w:rFonts w:ascii="GHEA Grapalat" w:hAnsi="GHEA Grapalat" w:cs="Arial Unicode"/>
                <w:color w:val="000000"/>
                <w:sz w:val="24"/>
                <w:szCs w:val="24"/>
                <w:shd w:val="clear" w:color="auto" w:fill="FFFFFF"/>
                <w:lang w:val="hy-AM"/>
              </w:rPr>
              <w:t>անգա</w:t>
            </w:r>
            <w:r w:rsidRPr="004F172C">
              <w:rPr>
                <w:rFonts w:ascii="GHEA Grapalat" w:hAnsi="GHEA Grapalat"/>
                <w:color w:val="000000"/>
                <w:sz w:val="24"/>
                <w:szCs w:val="24"/>
                <w:shd w:val="clear" w:color="auto" w:fill="FFFFFF"/>
                <w:lang w:val="hy-AM"/>
              </w:rPr>
              <w:t>մ:</w:t>
            </w:r>
          </w:p>
          <w:p w:rsidR="003E68CC" w:rsidRPr="00B762F7" w:rsidRDefault="002C1FCB" w:rsidP="002C1FCB">
            <w:pPr>
              <w:spacing w:after="0" w:line="360" w:lineRule="auto"/>
              <w:ind w:firstLine="256"/>
              <w:jc w:val="both"/>
              <w:rPr>
                <w:rFonts w:ascii="GHEA Grapalat" w:hAnsi="GHEA Grapalat"/>
                <w:bCs/>
                <w:sz w:val="24"/>
                <w:szCs w:val="24"/>
                <w:lang w:val="hy-AM"/>
              </w:rPr>
            </w:pPr>
            <w:r w:rsidRPr="004F172C">
              <w:rPr>
                <w:rFonts w:ascii="GHEA Grapalat" w:hAnsi="GHEA Grapalat"/>
                <w:color w:val="000000"/>
                <w:sz w:val="24"/>
                <w:szCs w:val="24"/>
                <w:shd w:val="clear" w:color="auto" w:fill="FFFFFF"/>
                <w:lang w:val="hy-AM"/>
              </w:rPr>
              <w:t>Բացի այդ, ատեստավորման գործընթացի մանրամասները նախատեսվում է սահմանել Կառավարության որոշմամբ, ինչպես նաև Լիազոր մարմնի հրամանով</w:t>
            </w:r>
            <w:r w:rsidR="006819DA" w:rsidRPr="00B762F7">
              <w:rPr>
                <w:rFonts w:ascii="GHEA Grapalat" w:hAnsi="GHEA Grapalat"/>
                <w:color w:val="000000"/>
                <w:sz w:val="24"/>
                <w:szCs w:val="24"/>
                <w:shd w:val="clear" w:color="auto" w:fill="FFFFFF"/>
                <w:lang w:val="hy-AM"/>
              </w:rPr>
              <w:t>, որտեղ կնախատեսվեն համապատասխան ընթացակարգային իրավակարգավորումներ</w:t>
            </w:r>
            <w:r w:rsidRPr="004F172C">
              <w:rPr>
                <w:rFonts w:ascii="GHEA Grapalat" w:hAnsi="GHEA Grapalat"/>
                <w:color w:val="000000"/>
                <w:sz w:val="24"/>
                <w:szCs w:val="24"/>
                <w:shd w:val="clear" w:color="auto" w:fill="FFFFFF"/>
                <w:lang w:val="hy-AM"/>
              </w:rPr>
              <w:t>՝ անհարկի չծանրաբեռնելով օրենքի տեքստը:</w:t>
            </w:r>
          </w:p>
        </w:tc>
      </w:tr>
      <w:tr w:rsidR="00C4368E" w:rsidRPr="004F172C" w:rsidTr="00283BA3">
        <w:trPr>
          <w:trHeight w:val="368"/>
        </w:trPr>
        <w:tc>
          <w:tcPr>
            <w:tcW w:w="8820" w:type="dxa"/>
            <w:shd w:val="clear" w:color="auto" w:fill="FFFFFF"/>
          </w:tcPr>
          <w:p w:rsidR="00C4368E" w:rsidRPr="004F172C" w:rsidRDefault="00D50E16" w:rsidP="00D50E16">
            <w:pPr>
              <w:pStyle w:val="ListParagraph"/>
              <w:numPr>
                <w:ilvl w:val="0"/>
                <w:numId w:val="15"/>
              </w:numPr>
              <w:spacing w:after="0" w:line="360" w:lineRule="auto"/>
              <w:ind w:left="0" w:firstLine="341"/>
              <w:jc w:val="both"/>
              <w:rPr>
                <w:rFonts w:ascii="GHEA Grapalat" w:hAnsi="GHEA Grapalat" w:cs="Arial Unicode"/>
                <w:color w:val="000000"/>
                <w:sz w:val="24"/>
                <w:szCs w:val="24"/>
                <w:lang w:val="hy-AM"/>
              </w:rPr>
            </w:pPr>
            <w:r w:rsidRPr="004F172C">
              <w:rPr>
                <w:rFonts w:ascii="GHEA Grapalat" w:hAnsi="GHEA Grapalat" w:cs="Sylfaen"/>
                <w:color w:val="191919"/>
                <w:sz w:val="24"/>
                <w:szCs w:val="24"/>
                <w:shd w:val="clear" w:color="auto" w:fill="FFFFFF"/>
                <w:lang w:val="hy-AM"/>
              </w:rPr>
              <w:lastRenderedPageBreak/>
              <w:t>Հարկ</w:t>
            </w:r>
            <w:r w:rsidRPr="004F172C">
              <w:rPr>
                <w:rFonts w:ascii="GHEA Grapalat" w:hAnsi="GHEA Grapalat"/>
                <w:color w:val="191919"/>
                <w:sz w:val="24"/>
                <w:szCs w:val="24"/>
                <w:shd w:val="clear" w:color="auto" w:fill="FFFFFF"/>
                <w:lang w:val="hy-AM"/>
              </w:rPr>
              <w:t xml:space="preserve"> է նկատի ունենալ, որ պետական ծառայության այլ տեսակներում նույնպես ներդրվել է պետական ծառայողների ատեստավորման համակարգ, որտեղ հստակ տարանջատված են այն գործառույթները, որոնք իրականացնող պետական ծառայողները ենթակա են ատեստավորման, բացի այդ, հստակ սահմանված են նաև ատեստավորման և ատեստավորման արդյունքում հաշվարկվող հավելավճարի վճարման ժամկետները կամ նոր </w:t>
            </w:r>
            <w:r w:rsidRPr="004F172C">
              <w:rPr>
                <w:rFonts w:ascii="GHEA Grapalat" w:hAnsi="GHEA Grapalat"/>
                <w:color w:val="191919"/>
                <w:sz w:val="24"/>
                <w:szCs w:val="24"/>
                <w:shd w:val="clear" w:color="auto" w:fill="FFFFFF"/>
                <w:lang w:val="hy-AM"/>
              </w:rPr>
              <w:lastRenderedPageBreak/>
              <w:t xml:space="preserve">ատեստավորում անցնելու ժամկետները: Մինչդեռ Նախագծով որևէ գործառույթային տարանջատում սահմանված չէ, սակայն այս պայմաններում Նախագծի 7-րդ հոդվածի 4-րդ մասով սահմանված է, որ </w:t>
            </w:r>
            <w:r w:rsidRPr="004F172C">
              <w:rPr>
                <w:rFonts w:ascii="GHEA Grapalat" w:hAnsi="GHEA Grapalat"/>
                <w:bCs/>
                <w:i/>
                <w:iCs/>
                <w:color w:val="191919"/>
                <w:sz w:val="24"/>
                <w:szCs w:val="24"/>
                <w:shd w:val="clear" w:color="auto" w:fill="FFFFFF"/>
                <w:lang w:val="hy-AM"/>
              </w:rPr>
              <w:t>հիմնական և աջակցող ստորաբաժանումների ծառայողների ցանկը, ովքեր ենթակա չեն ատեստավորման, սահմանվում է Լիազոր մարմնի ղեկավարի հրամանով</w:t>
            </w:r>
            <w:r w:rsidRPr="004F172C">
              <w:rPr>
                <w:rFonts w:ascii="GHEA Grapalat" w:hAnsi="GHEA Grapalat"/>
                <w:bCs/>
                <w:iCs/>
                <w:color w:val="191919"/>
                <w:sz w:val="24"/>
                <w:szCs w:val="24"/>
                <w:shd w:val="clear" w:color="auto" w:fill="FFFFFF"/>
                <w:lang w:val="hy-AM"/>
              </w:rPr>
              <w:t>: Այս առումով պարզ չէ՝ ինչ հանգամանքների հաշվառմամբ է Լիազոր մարմնի ղեկավարը սահմանելու այդ ցանկը։ Առաջարկվող ձևակերպումից ստացվում է, որ աջակցող գործառույթ իրականացնող ստորաբաժանումների ծառայողները նույնպես պետք է անցնեն ատեստավորում, ինչը կարծում ենք ունի վերանայման կարիք՝ հաշվի առնելով այն հանգամանքը, որ աջակցող գործառույթները նույնաբովանդակ են պետական ծառայության բոլոր տեսակներում, մինչդեռ այս ինստիտուտը նախատեսվում է միայն փրկարար ծառայության հիմնական գործառույթներ իրականացնող ծառայողների համար։</w:t>
            </w:r>
            <w:r w:rsidRPr="004F172C">
              <w:rPr>
                <w:rFonts w:ascii="GHEA Grapalat" w:hAnsi="GHEA Grapalat" w:cs="GHEA Grapalat"/>
                <w:sz w:val="24"/>
                <w:szCs w:val="24"/>
                <w:lang w:val="hy-AM"/>
              </w:rPr>
              <w:t xml:space="preserve"> Այս առումով</w:t>
            </w:r>
            <w:r w:rsidRPr="004F172C">
              <w:rPr>
                <w:rFonts w:ascii="GHEA Grapalat" w:hAnsi="GHEA Grapalat" w:cs="Sylfaen"/>
                <w:sz w:val="24"/>
                <w:lang w:val="hy-AM"/>
              </w:rPr>
              <w:t xml:space="preserve"> </w:t>
            </w:r>
            <w:r w:rsidRPr="004F172C">
              <w:rPr>
                <w:rFonts w:ascii="GHEA Grapalat" w:hAnsi="GHEA Grapalat"/>
                <w:sz w:val="24"/>
                <w:lang w:val="hy-AM"/>
              </w:rPr>
              <w:t xml:space="preserve">պետք է նշել նաև, որ ատեստավորման արդյունքներով պայմանավորված հավելավճարի վճարումը՝ որպես աշխատավարձի բարձրացման միջոց, ի սկզբանե նախատեսված է եղել Պաշտպանության նախարարության </w:t>
            </w:r>
            <w:r w:rsidRPr="004F172C">
              <w:rPr>
                <w:rFonts w:ascii="GHEA Grapalat" w:hAnsi="GHEA Grapalat"/>
                <w:b/>
                <w:sz w:val="24"/>
                <w:lang w:val="hy-AM"/>
              </w:rPr>
              <w:t>զինծառայողների</w:t>
            </w:r>
            <w:r w:rsidRPr="004F172C">
              <w:rPr>
                <w:rFonts w:ascii="GHEA Grapalat" w:hAnsi="GHEA Grapalat"/>
                <w:sz w:val="24"/>
                <w:lang w:val="hy-AM"/>
              </w:rPr>
              <w:t xml:space="preserve"> համար։ Հետագայում որոշվել է այն տարածել նաև ազգային անվտանգության մարմիններում, պետական պահպանության ծառայությունում և ոտիկանությունում զինվորական ծառայության պաշտոն զբաղեցնողների, ինչպես նաև քրեակատարողական ծառայողների և փրկարարական ծառայողների վրա՝ հիմք ընդունելով այն </w:t>
            </w:r>
            <w:r w:rsidRPr="004F172C">
              <w:rPr>
                <w:rFonts w:ascii="GHEA Grapalat" w:hAnsi="GHEA Grapalat"/>
                <w:sz w:val="24"/>
                <w:lang w:val="hy-AM"/>
              </w:rPr>
              <w:lastRenderedPageBreak/>
              <w:t xml:space="preserve">հանգամանքը, որ օրենսդրությամբ նրանց համար սահմանված են վարձատրության նույնական պայմաններ։ Հաշվի առնելով, որ «Զինվորական ծառայության և զինծառայողի կարգավիճակի մասին» օրենքում փոփոխություններ և լրացումներ կատարելու մասին» 2022 թվականի դեկտեմբերի 7-ի </w:t>
            </w:r>
            <w:r w:rsidRPr="004F172C">
              <w:rPr>
                <w:rFonts w:ascii="GHEA Grapalat" w:hAnsi="GHEA Grapalat"/>
                <w:lang w:val="hy-AM"/>
              </w:rPr>
              <w:t xml:space="preserve"> </w:t>
            </w:r>
            <w:r w:rsidRPr="004F172C">
              <w:rPr>
                <w:rFonts w:ascii="GHEA Grapalat" w:hAnsi="GHEA Grapalat"/>
                <w:sz w:val="24"/>
                <w:lang w:val="hy-AM"/>
              </w:rPr>
              <w:t>ՀՕ-506-Ն, «Պետական պաշտոններ և պետական ծառայության պաշտոններ զբաղեցնող անձանց վարձատրության մասին» օրենքում լրացումներ կատարելու մասին» 2022 թվականի դեկտեմբերի 7-ի ՀՕ-505-Ն օրենքներով Պաշտպանության նախարարության զինծառայողների համար արդեն իսկ սահմանված են ատեստավորման և վարձատրության պայմանները՝ առաջարկում ենք նախագծերով նախատեսվող կարգավորումները սահմանել հիշյալ օրենքների դրույթներին համապատասխան։ Օրինակ՝</w:t>
            </w:r>
            <w:r w:rsidRPr="004F172C">
              <w:rPr>
                <w:rFonts w:ascii="GHEA Grapalat" w:hAnsi="GHEA Grapalat"/>
                <w:lang w:val="hy-AM"/>
              </w:rPr>
              <w:t xml:space="preserve"> </w:t>
            </w:r>
            <w:r w:rsidRPr="004F172C">
              <w:rPr>
                <w:rFonts w:ascii="GHEA Grapalat" w:hAnsi="GHEA Grapalat"/>
                <w:sz w:val="24"/>
                <w:lang w:val="hy-AM"/>
              </w:rPr>
              <w:t>«Փրկարար ծառայության մասին» օրենքի նոր խմբագրությամբ շարադրվող 34</w:t>
            </w:r>
            <w:r w:rsidRPr="004F172C">
              <w:rPr>
                <w:rFonts w:ascii="Cambria Math" w:hAnsi="Cambria Math" w:cs="Cambria Math"/>
                <w:sz w:val="24"/>
                <w:lang w:val="hy-AM"/>
              </w:rPr>
              <w:t>․</w:t>
            </w:r>
            <w:r w:rsidRPr="004F172C">
              <w:rPr>
                <w:rFonts w:ascii="GHEA Grapalat" w:hAnsi="GHEA Grapalat"/>
                <w:sz w:val="24"/>
                <w:lang w:val="hy-AM"/>
              </w:rPr>
              <w:t>1-</w:t>
            </w:r>
            <w:r w:rsidRPr="004F172C">
              <w:rPr>
                <w:rFonts w:ascii="GHEA Grapalat" w:hAnsi="GHEA Grapalat" w:cs="GHEA Grapalat"/>
                <w:sz w:val="24"/>
                <w:lang w:val="hy-AM"/>
              </w:rPr>
              <w:t>ին</w:t>
            </w:r>
            <w:r w:rsidRPr="004F172C">
              <w:rPr>
                <w:rFonts w:ascii="GHEA Grapalat" w:hAnsi="GHEA Grapalat"/>
                <w:sz w:val="24"/>
                <w:lang w:val="hy-AM"/>
              </w:rPr>
              <w:t xml:space="preserve"> </w:t>
            </w:r>
            <w:r w:rsidRPr="004F172C">
              <w:rPr>
                <w:rFonts w:ascii="GHEA Grapalat" w:hAnsi="GHEA Grapalat" w:cs="GHEA Grapalat"/>
                <w:sz w:val="24"/>
                <w:lang w:val="hy-AM"/>
              </w:rPr>
              <w:t>հոդվածի</w:t>
            </w:r>
            <w:r w:rsidRPr="004F172C">
              <w:rPr>
                <w:rFonts w:ascii="GHEA Grapalat" w:hAnsi="GHEA Grapalat"/>
                <w:sz w:val="24"/>
                <w:lang w:val="hy-AM"/>
              </w:rPr>
              <w:t xml:space="preserve"> 8-</w:t>
            </w:r>
            <w:r w:rsidRPr="004F172C">
              <w:rPr>
                <w:rFonts w:ascii="GHEA Grapalat" w:hAnsi="GHEA Grapalat" w:cs="GHEA Grapalat"/>
                <w:sz w:val="24"/>
                <w:lang w:val="hy-AM"/>
              </w:rPr>
              <w:t>րդ</w:t>
            </w:r>
            <w:r w:rsidRPr="004F172C">
              <w:rPr>
                <w:rFonts w:ascii="GHEA Grapalat" w:hAnsi="GHEA Grapalat"/>
                <w:sz w:val="24"/>
                <w:lang w:val="hy-AM"/>
              </w:rPr>
              <w:t xml:space="preserve"> </w:t>
            </w:r>
            <w:r w:rsidRPr="004F172C">
              <w:rPr>
                <w:rFonts w:ascii="GHEA Grapalat" w:hAnsi="GHEA Grapalat" w:cs="GHEA Grapalat"/>
                <w:sz w:val="24"/>
                <w:lang w:val="hy-AM"/>
              </w:rPr>
              <w:t>մասում</w:t>
            </w:r>
            <w:r w:rsidRPr="004F172C">
              <w:rPr>
                <w:rFonts w:ascii="GHEA Grapalat" w:hAnsi="GHEA Grapalat"/>
                <w:sz w:val="24"/>
                <w:lang w:val="hy-AM"/>
              </w:rPr>
              <w:t xml:space="preserve"> </w:t>
            </w:r>
            <w:r w:rsidRPr="004F172C">
              <w:rPr>
                <w:rFonts w:ascii="GHEA Grapalat" w:hAnsi="GHEA Grapalat" w:cs="GHEA Grapalat"/>
                <w:sz w:val="24"/>
                <w:lang w:val="hy-AM"/>
              </w:rPr>
              <w:t>հավելավճարի</w:t>
            </w:r>
            <w:r w:rsidRPr="004F172C">
              <w:rPr>
                <w:rFonts w:ascii="GHEA Grapalat" w:hAnsi="GHEA Grapalat"/>
                <w:sz w:val="24"/>
                <w:lang w:val="hy-AM"/>
              </w:rPr>
              <w:t xml:space="preserve"> </w:t>
            </w:r>
            <w:r w:rsidRPr="004F172C">
              <w:rPr>
                <w:rFonts w:ascii="GHEA Grapalat" w:hAnsi="GHEA Grapalat" w:cs="GHEA Grapalat"/>
                <w:sz w:val="24"/>
                <w:lang w:val="hy-AM"/>
              </w:rPr>
              <w:t>հաշվարկումը</w:t>
            </w:r>
            <w:r w:rsidRPr="004F172C">
              <w:rPr>
                <w:rFonts w:ascii="GHEA Grapalat" w:hAnsi="GHEA Grapalat"/>
                <w:sz w:val="24"/>
                <w:lang w:val="hy-AM"/>
              </w:rPr>
              <w:t xml:space="preserve"> շարունակելու համար անցկացվող ատեստավորումը անհրաժեշտ է նախատեսել հիշյալ ծառայողների համար սահմանված ժամկետներով՝ ատեստավորումը նախատեսելով 3 տարին մեկ անգամ։ Մինչդեռ Նախագծի 3-րդ հոդվածով հավելավճարի հաշվարկումը շարունակելու համար յուրաքանչյուր ատեստավորման համար ժամկետ է սահմանվում հինգ տարի վեց ամիսը: Նույն դրույթում սահմանվում է նաև, որ</w:t>
            </w:r>
            <w:r w:rsidRPr="004F172C">
              <w:rPr>
                <w:rFonts w:ascii="GHEA Grapalat" w:hAnsi="GHEA Grapalat"/>
                <w:lang w:val="hy-AM"/>
              </w:rPr>
              <w:t xml:space="preserve"> </w:t>
            </w:r>
            <w:r w:rsidRPr="004F172C">
              <w:rPr>
                <w:rFonts w:ascii="GHEA Grapalat" w:hAnsi="GHEA Grapalat"/>
                <w:sz w:val="24"/>
                <w:lang w:val="hy-AM"/>
              </w:rPr>
              <w:t xml:space="preserve">հավելավճարի հաշվարկումը շարունակելու նպատակով ատեստավորման համար դիմելու իրավունքը ծագում է նախորդ ատեստավորման </w:t>
            </w:r>
            <w:r w:rsidRPr="004F172C">
              <w:rPr>
                <w:rFonts w:ascii="GHEA Grapalat" w:hAnsi="GHEA Grapalat"/>
                <w:sz w:val="24"/>
                <w:lang w:val="hy-AM"/>
              </w:rPr>
              <w:lastRenderedPageBreak/>
              <w:t>արդյունքներով հավելավճար հաշվարկելու իրավունքը ձեռք բերելու օրվանից չորս տարի հետո: Իսկ հղիության և ծննդաբերության, ինչպես նաև մինչև երեք տարեկան երեխայի խնամքի համար տրամադրվող արձակուրդից վերադարձող ծառայողների համար հաջորդ ատեստավորումը նախատեսվում է 3 տարի հետո։</w:t>
            </w:r>
          </w:p>
        </w:tc>
        <w:tc>
          <w:tcPr>
            <w:tcW w:w="6660" w:type="dxa"/>
            <w:shd w:val="clear" w:color="auto" w:fill="FFFFFF"/>
          </w:tcPr>
          <w:p w:rsidR="00D875B2" w:rsidRPr="004F172C" w:rsidRDefault="00D875B2" w:rsidP="00D875B2">
            <w:pPr>
              <w:spacing w:line="360" w:lineRule="auto"/>
              <w:jc w:val="center"/>
              <w:rPr>
                <w:rFonts w:ascii="GHEA Grapalat" w:hAnsi="GHEA Grapalat"/>
                <w:b/>
                <w:sz w:val="24"/>
                <w:szCs w:val="24"/>
                <w:lang w:val="hy-AM"/>
              </w:rPr>
            </w:pPr>
            <w:r w:rsidRPr="004F172C">
              <w:rPr>
                <w:rFonts w:ascii="GHEA Grapalat" w:hAnsi="GHEA Grapalat"/>
                <w:b/>
                <w:sz w:val="24"/>
                <w:szCs w:val="24"/>
                <w:lang w:val="hy-AM"/>
              </w:rPr>
              <w:lastRenderedPageBreak/>
              <w:t>Չի ընդունվել</w:t>
            </w:r>
          </w:p>
          <w:p w:rsidR="00D875B2" w:rsidRPr="004F172C" w:rsidRDefault="00D875B2" w:rsidP="00D875B2">
            <w:pPr>
              <w:spacing w:after="0" w:line="360" w:lineRule="auto"/>
              <w:ind w:firstLine="256"/>
              <w:jc w:val="both"/>
              <w:rPr>
                <w:rFonts w:ascii="GHEA Grapalat" w:hAnsi="GHEA Grapalat"/>
                <w:bCs/>
                <w:sz w:val="24"/>
                <w:szCs w:val="24"/>
                <w:lang w:val="hy-AM"/>
              </w:rPr>
            </w:pPr>
            <w:r w:rsidRPr="004F172C">
              <w:rPr>
                <w:rFonts w:ascii="GHEA Grapalat" w:hAnsi="GHEA Grapalat"/>
                <w:bCs/>
                <w:sz w:val="24"/>
                <w:szCs w:val="24"/>
                <w:lang w:val="hy-AM"/>
              </w:rPr>
              <w:t xml:space="preserve">Նախագծի </w:t>
            </w:r>
            <w:r w:rsidR="00D07E33" w:rsidRPr="00B762F7">
              <w:rPr>
                <w:rFonts w:ascii="GHEA Grapalat" w:hAnsi="GHEA Grapalat"/>
                <w:bCs/>
                <w:sz w:val="24"/>
                <w:szCs w:val="24"/>
                <w:lang w:val="hy-AM"/>
              </w:rPr>
              <w:t>7</w:t>
            </w:r>
            <w:r w:rsidRPr="004F172C">
              <w:rPr>
                <w:rFonts w:ascii="GHEA Grapalat" w:hAnsi="GHEA Grapalat"/>
                <w:bCs/>
                <w:sz w:val="24"/>
                <w:szCs w:val="24"/>
                <w:lang w:val="hy-AM"/>
              </w:rPr>
              <w:t xml:space="preserve">-րդ հոդվածի 3-րդ մասով սահմանվող ցանկի անհրաժեշտությունը պայմանավորված է Ներքին գործերի նախարարության ձևավորման անցումային փուլի առանձնահատկություններով, քանի որ </w:t>
            </w:r>
            <w:r w:rsidR="00D07E33" w:rsidRPr="00B762F7">
              <w:rPr>
                <w:rFonts w:ascii="GHEA Grapalat" w:hAnsi="GHEA Grapalat"/>
                <w:bCs/>
                <w:sz w:val="24"/>
                <w:szCs w:val="24"/>
                <w:lang w:val="hy-AM"/>
              </w:rPr>
              <w:t>Փրկարար ծառայության</w:t>
            </w:r>
            <w:r w:rsidRPr="004F172C">
              <w:rPr>
                <w:rFonts w:ascii="GHEA Grapalat" w:hAnsi="GHEA Grapalat"/>
                <w:bCs/>
                <w:sz w:val="24"/>
                <w:szCs w:val="24"/>
                <w:lang w:val="hy-AM"/>
              </w:rPr>
              <w:t xml:space="preserve"> կառուցվածքում գործող աջակցող և որոշ </w:t>
            </w:r>
            <w:r w:rsidRPr="004F172C">
              <w:rPr>
                <w:rFonts w:ascii="GHEA Grapalat" w:hAnsi="GHEA Grapalat"/>
                <w:bCs/>
                <w:sz w:val="24"/>
                <w:szCs w:val="24"/>
                <w:lang w:val="hy-AM"/>
              </w:rPr>
              <w:lastRenderedPageBreak/>
              <w:t xml:space="preserve">հիմնական ստորաբաժանումներ դադարեցնելու են իրենց գործունեությունը </w:t>
            </w:r>
            <w:r w:rsidR="00D07E33" w:rsidRPr="00B762F7">
              <w:rPr>
                <w:rFonts w:ascii="GHEA Grapalat" w:hAnsi="GHEA Grapalat"/>
                <w:bCs/>
                <w:sz w:val="24"/>
                <w:szCs w:val="24"/>
                <w:lang w:val="hy-AM"/>
              </w:rPr>
              <w:t>Փրկարար ծառայության</w:t>
            </w:r>
            <w:r w:rsidRPr="004F172C">
              <w:rPr>
                <w:rFonts w:ascii="GHEA Grapalat" w:hAnsi="GHEA Grapalat"/>
                <w:bCs/>
                <w:sz w:val="24"/>
                <w:szCs w:val="24"/>
                <w:lang w:val="hy-AM"/>
              </w:rPr>
              <w:t xml:space="preserve"> կազմում և շարունակելու են գործել Ներքին գործերի նախարարության կազմում:</w:t>
            </w:r>
          </w:p>
          <w:p w:rsidR="00D875B2" w:rsidRPr="004F172C" w:rsidRDefault="00D875B2" w:rsidP="00D875B2">
            <w:pPr>
              <w:spacing w:after="0" w:line="360" w:lineRule="auto"/>
              <w:ind w:firstLine="256"/>
              <w:jc w:val="both"/>
              <w:rPr>
                <w:rFonts w:ascii="GHEA Grapalat" w:hAnsi="GHEA Grapalat"/>
                <w:bCs/>
                <w:sz w:val="24"/>
                <w:szCs w:val="24"/>
                <w:lang w:val="hy-AM"/>
              </w:rPr>
            </w:pPr>
            <w:r w:rsidRPr="004F172C">
              <w:rPr>
                <w:rFonts w:ascii="GHEA Grapalat" w:hAnsi="GHEA Grapalat"/>
                <w:bCs/>
                <w:sz w:val="24"/>
                <w:szCs w:val="24"/>
                <w:lang w:val="hy-AM"/>
              </w:rPr>
              <w:t xml:space="preserve">Բացի այդ, նոր ձևավորվող </w:t>
            </w:r>
            <w:r w:rsidR="00D07E33" w:rsidRPr="00B762F7">
              <w:rPr>
                <w:rFonts w:ascii="GHEA Grapalat" w:hAnsi="GHEA Grapalat"/>
                <w:bCs/>
                <w:sz w:val="24"/>
                <w:szCs w:val="24"/>
                <w:lang w:val="hy-AM"/>
              </w:rPr>
              <w:t>Փրկարար ծառայության</w:t>
            </w:r>
            <w:r w:rsidRPr="004F172C">
              <w:rPr>
                <w:rFonts w:ascii="GHEA Grapalat" w:hAnsi="GHEA Grapalat"/>
                <w:bCs/>
                <w:sz w:val="24"/>
                <w:szCs w:val="24"/>
                <w:lang w:val="hy-AM"/>
              </w:rPr>
              <w:t xml:space="preserve"> կառուցվածքային ստորաբաժանումներն իրականացնելու են հիմնական </w:t>
            </w:r>
            <w:r w:rsidR="00D07E33" w:rsidRPr="00B762F7">
              <w:rPr>
                <w:rFonts w:ascii="GHEA Grapalat" w:hAnsi="GHEA Grapalat"/>
                <w:bCs/>
                <w:sz w:val="24"/>
                <w:szCs w:val="24"/>
                <w:lang w:val="hy-AM"/>
              </w:rPr>
              <w:t>փրկարարական</w:t>
            </w:r>
            <w:r w:rsidRPr="004F172C">
              <w:rPr>
                <w:rFonts w:ascii="GHEA Grapalat" w:hAnsi="GHEA Grapalat"/>
                <w:bCs/>
                <w:sz w:val="24"/>
                <w:szCs w:val="24"/>
                <w:lang w:val="hy-AM"/>
              </w:rPr>
              <w:t xml:space="preserve"> գործառույթներ, ուստի, գործառույթներով պայմանավորված, տարբերակված մոտեցում նախատեսելու անհրաժեշտությունը բացակայում է:</w:t>
            </w:r>
          </w:p>
          <w:p w:rsidR="00D875B2" w:rsidRPr="004F172C" w:rsidRDefault="00037391" w:rsidP="00D875B2">
            <w:pPr>
              <w:spacing w:after="0" w:line="360" w:lineRule="auto"/>
              <w:ind w:firstLine="256"/>
              <w:jc w:val="both"/>
              <w:rPr>
                <w:rFonts w:ascii="GHEA Grapalat" w:hAnsi="GHEA Grapalat"/>
                <w:sz w:val="24"/>
                <w:szCs w:val="24"/>
                <w:lang w:val="hy-AM"/>
              </w:rPr>
            </w:pPr>
            <w:r w:rsidRPr="00B762F7">
              <w:rPr>
                <w:rFonts w:ascii="GHEA Grapalat" w:hAnsi="GHEA Grapalat"/>
                <w:sz w:val="24"/>
                <w:szCs w:val="24"/>
                <w:lang w:val="hy-AM"/>
              </w:rPr>
              <w:t>Ի</w:t>
            </w:r>
            <w:r w:rsidR="00D07E33" w:rsidRPr="00B762F7">
              <w:rPr>
                <w:rFonts w:ascii="GHEA Grapalat" w:hAnsi="GHEA Grapalat"/>
                <w:sz w:val="24"/>
                <w:szCs w:val="24"/>
                <w:lang w:val="hy-AM"/>
              </w:rPr>
              <w:t>նչպես ոստիկանության ծառայողների ատեստավոր</w:t>
            </w:r>
            <w:r w:rsidRPr="00B762F7">
              <w:rPr>
                <w:rFonts w:ascii="GHEA Grapalat" w:hAnsi="GHEA Grapalat"/>
                <w:sz w:val="24"/>
                <w:szCs w:val="24"/>
                <w:lang w:val="hy-AM"/>
              </w:rPr>
              <w:t>ու</w:t>
            </w:r>
            <w:r w:rsidR="00D07E33" w:rsidRPr="00B762F7">
              <w:rPr>
                <w:rFonts w:ascii="GHEA Grapalat" w:hAnsi="GHEA Grapalat"/>
                <w:sz w:val="24"/>
                <w:szCs w:val="24"/>
                <w:lang w:val="hy-AM"/>
              </w:rPr>
              <w:t>մ</w:t>
            </w:r>
            <w:r w:rsidRPr="00B762F7">
              <w:rPr>
                <w:rFonts w:ascii="GHEA Grapalat" w:hAnsi="GHEA Grapalat"/>
                <w:sz w:val="24"/>
                <w:szCs w:val="24"/>
                <w:lang w:val="hy-AM"/>
              </w:rPr>
              <w:t xml:space="preserve">ն ու վերապատրաստումը, այնպես էլ փրկարարական ծառայողների ատեստավորումն ու վերապատրաստումն իրականացվելու են Ներքին գործերի նախարարության ուսումնական հաստատությունում: Հաշվի առնելով փրկարարական և ոստիկանության ծառայողների թվաքանակը միայն ոստիկանության ծառայողների թվաքանակն անցնում է 10000-ը </w:t>
            </w:r>
            <w:r w:rsidRPr="00B762F7">
              <w:rPr>
                <w:rFonts w:ascii="GHEA Grapalat" w:hAnsi="GHEA Grapalat"/>
                <w:color w:val="191919"/>
                <w:sz w:val="24"/>
                <w:szCs w:val="24"/>
                <w:shd w:val="clear" w:color="auto" w:fill="FFFFFF"/>
                <w:lang w:val="hy-AM"/>
              </w:rPr>
              <w:t>փրկարարական</w:t>
            </w:r>
            <w:r w:rsidRPr="004F172C">
              <w:rPr>
                <w:rFonts w:ascii="GHEA Grapalat" w:hAnsi="GHEA Grapalat"/>
                <w:color w:val="191919"/>
                <w:sz w:val="24"/>
                <w:szCs w:val="24"/>
                <w:shd w:val="clear" w:color="auto" w:fill="FFFFFF"/>
                <w:lang w:val="hy-AM"/>
              </w:rPr>
              <w:t xml:space="preserve"> ծառայողների </w:t>
            </w:r>
            <w:r w:rsidRPr="004F172C">
              <w:rPr>
                <w:rFonts w:ascii="GHEA Grapalat" w:hAnsi="GHEA Grapalat"/>
                <w:sz w:val="24"/>
                <w:szCs w:val="24"/>
                <w:lang w:val="hy-AM"/>
              </w:rPr>
              <w:t xml:space="preserve">ատեստավորման համար </w:t>
            </w:r>
            <w:r w:rsidRPr="00B762F7">
              <w:rPr>
                <w:rFonts w:ascii="GHEA Grapalat" w:hAnsi="GHEA Grapalat"/>
                <w:sz w:val="24"/>
                <w:szCs w:val="24"/>
                <w:lang w:val="hy-AM"/>
              </w:rPr>
              <w:t xml:space="preserve">նույնպես սահմանվել է </w:t>
            </w:r>
            <w:r w:rsidRPr="004F172C">
              <w:rPr>
                <w:rFonts w:ascii="GHEA Grapalat" w:hAnsi="GHEA Grapalat"/>
                <w:sz w:val="24"/>
                <w:szCs w:val="24"/>
                <w:lang w:val="hy-AM"/>
              </w:rPr>
              <w:t>հինգ տարի վեց ամիս ժամկետ</w:t>
            </w:r>
            <w:r w:rsidRPr="00B762F7">
              <w:rPr>
                <w:rFonts w:ascii="GHEA Grapalat" w:hAnsi="GHEA Grapalat"/>
                <w:sz w:val="24"/>
                <w:szCs w:val="24"/>
                <w:lang w:val="hy-AM"/>
              </w:rPr>
              <w:t>: Ուստի</w:t>
            </w:r>
            <w:r w:rsidRPr="004F172C">
              <w:rPr>
                <w:rFonts w:ascii="GHEA Grapalat" w:hAnsi="GHEA Grapalat"/>
                <w:sz w:val="24"/>
                <w:szCs w:val="24"/>
                <w:lang w:val="hy-AM"/>
              </w:rPr>
              <w:t xml:space="preserve"> 3 տարին մեկ անգամ </w:t>
            </w:r>
            <w:r w:rsidRPr="004F172C">
              <w:rPr>
                <w:rFonts w:ascii="GHEA Grapalat" w:hAnsi="GHEA Grapalat"/>
                <w:sz w:val="24"/>
                <w:szCs w:val="24"/>
                <w:lang w:val="hy-AM"/>
              </w:rPr>
              <w:lastRenderedPageBreak/>
              <w:t>պարբերականությամբ ատեստավորում անցկացնելն անիրատեսական է:</w:t>
            </w:r>
            <w:r w:rsidRPr="00B762F7">
              <w:rPr>
                <w:rFonts w:ascii="GHEA Grapalat" w:hAnsi="GHEA Grapalat"/>
                <w:sz w:val="24"/>
                <w:szCs w:val="24"/>
                <w:lang w:val="hy-AM"/>
              </w:rPr>
              <w:t xml:space="preserve"> </w:t>
            </w:r>
            <w:r w:rsidR="00D07E33" w:rsidRPr="00B762F7">
              <w:rPr>
                <w:rFonts w:ascii="GHEA Grapalat" w:hAnsi="GHEA Grapalat"/>
                <w:sz w:val="24"/>
                <w:szCs w:val="24"/>
                <w:lang w:val="hy-AM"/>
              </w:rPr>
              <w:t xml:space="preserve"> </w:t>
            </w:r>
            <w:r w:rsidR="00D875B2" w:rsidRPr="004F172C">
              <w:rPr>
                <w:rFonts w:ascii="GHEA Grapalat" w:hAnsi="GHEA Grapalat"/>
                <w:sz w:val="24"/>
                <w:szCs w:val="24"/>
                <w:lang w:val="hy-AM"/>
              </w:rPr>
              <w:t>Վերը նշված դիտարկումը վերաբերում է նաև նախագծի 4-րդ հոդվածով սահմանված՝ հավելավճարը շարունակելու հաշվարկման համար կրկին ատեստավորվելու համար դիմելու ժամկետը 4 տարի սահմանելուն:</w:t>
            </w:r>
          </w:p>
          <w:p w:rsidR="00C4368E" w:rsidRPr="00B762F7" w:rsidRDefault="00D875B2" w:rsidP="00D875B2">
            <w:pPr>
              <w:spacing w:after="0" w:line="360" w:lineRule="auto"/>
              <w:ind w:firstLine="256"/>
              <w:jc w:val="both"/>
              <w:rPr>
                <w:rFonts w:ascii="GHEA Grapalat" w:hAnsi="GHEA Grapalat"/>
                <w:bCs/>
                <w:sz w:val="24"/>
                <w:szCs w:val="24"/>
                <w:lang w:val="hy-AM"/>
              </w:rPr>
            </w:pPr>
            <w:r w:rsidRPr="004F172C">
              <w:rPr>
                <w:rFonts w:ascii="GHEA Grapalat" w:hAnsi="GHEA Grapalat"/>
                <w:sz w:val="24"/>
                <w:szCs w:val="24"/>
                <w:lang w:val="hy-AM"/>
              </w:rPr>
              <w:t xml:space="preserve">Ինչ վերաբերում է հղիության և ծննդաբերության, ինչպես նաև մինչև երեք տարեկան երեխայի խնամքի համար տրամադրվող արձակուրդից վերադարձող ծառայողների համար հաջորդ ատեստավորումը 3 տարի հետո նախատեսելուն, ապա հարկ է նշել, որ երեք տարվա ընթացքում ատեստավորման պահանջ նախատեսված է նաև առաջին անգամ ատեստավորվող </w:t>
            </w:r>
            <w:r w:rsidR="00D07E33" w:rsidRPr="00B762F7">
              <w:rPr>
                <w:rFonts w:ascii="GHEA Grapalat" w:hAnsi="GHEA Grapalat"/>
                <w:sz w:val="24"/>
                <w:szCs w:val="24"/>
                <w:lang w:val="hy-AM"/>
              </w:rPr>
              <w:t>փրկարարական</w:t>
            </w:r>
            <w:r w:rsidRPr="004F172C">
              <w:rPr>
                <w:rFonts w:ascii="GHEA Grapalat" w:hAnsi="GHEA Grapalat"/>
                <w:sz w:val="24"/>
                <w:szCs w:val="24"/>
                <w:lang w:val="hy-AM"/>
              </w:rPr>
              <w:t xml:space="preserve"> ծառայողների համար: Ուստի, ատեստավորման ժամկետներում հավասար մոտեցում ցուցաբերելու նպատակով, հղիության և ծննդաբերության, ինչպես նաև մինչև երեք տարեկան երեխայի խնամքի համար տրամադրվող արձակուրդից վերադարձող ծառայողների համար սահմանվել է նույն ժամկետը:</w:t>
            </w:r>
          </w:p>
        </w:tc>
      </w:tr>
      <w:tr w:rsidR="00C4368E" w:rsidRPr="004F172C" w:rsidTr="00283BA3">
        <w:trPr>
          <w:trHeight w:val="368"/>
        </w:trPr>
        <w:tc>
          <w:tcPr>
            <w:tcW w:w="8820" w:type="dxa"/>
            <w:shd w:val="clear" w:color="auto" w:fill="FFFFFF"/>
          </w:tcPr>
          <w:p w:rsidR="00C4368E" w:rsidRPr="004F172C" w:rsidRDefault="0056394D" w:rsidP="00622C4A">
            <w:pPr>
              <w:numPr>
                <w:ilvl w:val="0"/>
                <w:numId w:val="15"/>
              </w:numPr>
              <w:spacing w:after="0" w:line="360" w:lineRule="auto"/>
              <w:ind w:left="0" w:firstLine="341"/>
              <w:jc w:val="both"/>
              <w:rPr>
                <w:rFonts w:ascii="GHEA Grapalat" w:hAnsi="GHEA Grapalat"/>
                <w:sz w:val="24"/>
                <w:lang w:val="hy-AM" w:eastAsia="en-US"/>
              </w:rPr>
            </w:pPr>
            <w:r w:rsidRPr="004F172C">
              <w:rPr>
                <w:rFonts w:ascii="GHEA Grapalat" w:hAnsi="GHEA Grapalat"/>
                <w:sz w:val="24"/>
                <w:lang w:val="hy-AM"/>
              </w:rPr>
              <w:lastRenderedPageBreak/>
              <w:t>Նախագծով նախատեսվում է հավելավճար ստանալու իրավունքը պահպանել այն ծառայողների համար, որոնք ենթակա չեն փրկարար ծառայությունում զբաղեցրած պաշտոնին համարժեք կամ առաջխաղացման կարգով այլ պաշտոնի նշանակվելու։ Հաշվի առնելով այն, որ հավելավճարները տրվելու են ծառայողների որակավորման համար՝ գտնում ենք, որ առաջարկվող դրույթը չի բխում ծառայողների իրավունքների և հնարավորությունների հավասարության, ինչպես նաև աշխատանքի արդարացի պայմանների ապահովման սկզբունքներից։</w:t>
            </w:r>
          </w:p>
        </w:tc>
        <w:tc>
          <w:tcPr>
            <w:tcW w:w="6660" w:type="dxa"/>
            <w:shd w:val="clear" w:color="auto" w:fill="FFFFFF"/>
          </w:tcPr>
          <w:p w:rsidR="00D07E33" w:rsidRPr="004F172C" w:rsidRDefault="00D07E33" w:rsidP="00D07E33">
            <w:pPr>
              <w:spacing w:line="360" w:lineRule="auto"/>
              <w:jc w:val="center"/>
              <w:rPr>
                <w:rFonts w:ascii="GHEA Grapalat" w:hAnsi="GHEA Grapalat"/>
                <w:b/>
                <w:sz w:val="24"/>
                <w:szCs w:val="24"/>
                <w:lang w:val="hy-AM"/>
              </w:rPr>
            </w:pPr>
            <w:r w:rsidRPr="004F172C">
              <w:rPr>
                <w:rFonts w:ascii="GHEA Grapalat" w:hAnsi="GHEA Grapalat"/>
                <w:b/>
                <w:sz w:val="24"/>
                <w:szCs w:val="24"/>
                <w:lang w:val="hy-AM"/>
              </w:rPr>
              <w:t>Չի ընդունվել:</w:t>
            </w:r>
          </w:p>
          <w:p w:rsidR="00C4368E" w:rsidRPr="00B762F7" w:rsidRDefault="00ED64DA" w:rsidP="00853407">
            <w:pPr>
              <w:spacing w:after="0" w:line="360" w:lineRule="auto"/>
              <w:ind w:firstLine="346"/>
              <w:jc w:val="both"/>
              <w:rPr>
                <w:rFonts w:ascii="GHEA Grapalat" w:hAnsi="GHEA Grapalat"/>
                <w:bCs/>
                <w:sz w:val="24"/>
                <w:szCs w:val="24"/>
                <w:lang w:val="hy-AM"/>
              </w:rPr>
            </w:pPr>
            <w:r w:rsidRPr="00B762F7">
              <w:rPr>
                <w:rFonts w:ascii="GHEA Grapalat" w:hAnsi="GHEA Grapalat"/>
                <w:bCs/>
                <w:sz w:val="24"/>
                <w:szCs w:val="24"/>
                <w:lang w:val="hy-AM"/>
              </w:rPr>
              <w:t xml:space="preserve">Փրկարար ծառայությունում այլ պաշտոնի բացառությամբ՝ </w:t>
            </w:r>
            <w:r w:rsidRPr="004F172C">
              <w:rPr>
                <w:rFonts w:ascii="GHEA Grapalat" w:hAnsi="GHEA Grapalat"/>
                <w:bCs/>
                <w:color w:val="000000"/>
                <w:sz w:val="24"/>
                <w:szCs w:val="24"/>
                <w:shd w:val="clear" w:color="auto" w:fill="FFFFFF"/>
                <w:lang w:val="hy-AM"/>
              </w:rPr>
              <w:t>զբաղեցրած պաշտոնին համարժեք այլ պաշտոնի նշանակվելու</w:t>
            </w:r>
            <w:r w:rsidRPr="00B762F7">
              <w:rPr>
                <w:rFonts w:ascii="GHEA Grapalat" w:hAnsi="GHEA Grapalat"/>
                <w:bCs/>
                <w:color w:val="000000"/>
                <w:sz w:val="24"/>
                <w:szCs w:val="24"/>
                <w:shd w:val="clear" w:color="auto" w:fill="FFFFFF"/>
                <w:lang w:val="hy-AM"/>
              </w:rPr>
              <w:t xml:space="preserve"> դեպքում</w:t>
            </w:r>
            <w:r w:rsidRPr="00B762F7">
              <w:rPr>
                <w:rFonts w:ascii="GHEA Grapalat" w:hAnsi="GHEA Grapalat"/>
                <w:bCs/>
                <w:sz w:val="24"/>
                <w:szCs w:val="24"/>
                <w:lang w:val="hy-AM"/>
              </w:rPr>
              <w:t> նշանակումը, այդ թվում՝ առաջխաղացումը, կատարվում է միայն մրցույթով</w:t>
            </w:r>
            <w:r w:rsidR="00087E89" w:rsidRPr="00B762F7">
              <w:rPr>
                <w:rFonts w:ascii="GHEA Grapalat" w:hAnsi="GHEA Grapalat"/>
                <w:bCs/>
                <w:sz w:val="24"/>
                <w:szCs w:val="24"/>
                <w:lang w:val="hy-AM"/>
              </w:rPr>
              <w:t>, և նախագծով նման կարգավորում առկա չէ:</w:t>
            </w:r>
          </w:p>
        </w:tc>
      </w:tr>
      <w:tr w:rsidR="00C4368E" w:rsidRPr="004F172C" w:rsidTr="00283BA3">
        <w:trPr>
          <w:trHeight w:val="368"/>
        </w:trPr>
        <w:tc>
          <w:tcPr>
            <w:tcW w:w="8820" w:type="dxa"/>
            <w:shd w:val="clear" w:color="auto" w:fill="FFFFFF"/>
          </w:tcPr>
          <w:p w:rsidR="00C4368E" w:rsidRPr="004F172C" w:rsidRDefault="00622C4A" w:rsidP="00622C4A">
            <w:pPr>
              <w:pStyle w:val="ListParagraph"/>
              <w:numPr>
                <w:ilvl w:val="0"/>
                <w:numId w:val="15"/>
              </w:numPr>
              <w:spacing w:after="0" w:line="360" w:lineRule="auto"/>
              <w:ind w:left="-15" w:firstLine="356"/>
              <w:jc w:val="both"/>
              <w:rPr>
                <w:rFonts w:ascii="GHEA Grapalat" w:hAnsi="GHEA Grapalat" w:cs="Arial Unicode"/>
                <w:color w:val="000000"/>
                <w:sz w:val="24"/>
                <w:szCs w:val="24"/>
                <w:lang w:val="hy-AM"/>
              </w:rPr>
            </w:pPr>
            <w:r w:rsidRPr="004F172C">
              <w:rPr>
                <w:rFonts w:ascii="GHEA Grapalat" w:hAnsi="GHEA Grapalat"/>
                <w:color w:val="000000"/>
                <w:sz w:val="24"/>
                <w:szCs w:val="24"/>
                <w:shd w:val="clear" w:color="auto" w:fill="FFFFFF"/>
                <w:lang w:val="hy-AM"/>
              </w:rPr>
              <w:t>Նախագծի 3-րդ հոդվածի 3-րդ մասում «ստորաբաժանման լուծարման կամ վերակազմակերպման դեպքում» բառերն անհրաժեշտ է փոխարինել «կառուցվածքային փոփոխության» բառերով՝ այն համապատասխանեցնելով «Կառավարչական իրավահարաբերությունների կարգավորման մասին» օրենքի 21-րդ հոդվածի 1-ին մասին:</w:t>
            </w:r>
          </w:p>
        </w:tc>
        <w:tc>
          <w:tcPr>
            <w:tcW w:w="6660" w:type="dxa"/>
            <w:shd w:val="clear" w:color="auto" w:fill="FFFFFF"/>
          </w:tcPr>
          <w:p w:rsidR="00C4368E" w:rsidRPr="004F172C" w:rsidRDefault="00087E89" w:rsidP="00087E89">
            <w:pPr>
              <w:spacing w:after="0" w:line="360" w:lineRule="auto"/>
              <w:jc w:val="center"/>
              <w:rPr>
                <w:rFonts w:ascii="GHEA Grapalat" w:hAnsi="GHEA Grapalat"/>
                <w:b/>
                <w:sz w:val="24"/>
                <w:szCs w:val="24"/>
                <w:lang w:val="en-US"/>
              </w:rPr>
            </w:pPr>
            <w:r w:rsidRPr="004F172C">
              <w:rPr>
                <w:rFonts w:ascii="GHEA Grapalat" w:hAnsi="GHEA Grapalat"/>
                <w:b/>
                <w:sz w:val="24"/>
                <w:szCs w:val="24"/>
                <w:lang w:val="en-US"/>
              </w:rPr>
              <w:t>Ընդունվել է</w:t>
            </w:r>
          </w:p>
        </w:tc>
      </w:tr>
      <w:tr w:rsidR="00C4368E" w:rsidRPr="004F172C" w:rsidTr="00283BA3">
        <w:trPr>
          <w:trHeight w:val="368"/>
        </w:trPr>
        <w:tc>
          <w:tcPr>
            <w:tcW w:w="8820" w:type="dxa"/>
            <w:shd w:val="clear" w:color="auto" w:fill="FFFFFF"/>
          </w:tcPr>
          <w:p w:rsidR="00C4368E" w:rsidRPr="004F172C" w:rsidRDefault="00622C4A" w:rsidP="00622C4A">
            <w:pPr>
              <w:pStyle w:val="ListParagraph"/>
              <w:numPr>
                <w:ilvl w:val="0"/>
                <w:numId w:val="15"/>
              </w:numPr>
              <w:spacing w:after="0" w:line="360" w:lineRule="auto"/>
              <w:ind w:left="-15" w:firstLine="356"/>
              <w:jc w:val="both"/>
              <w:rPr>
                <w:rFonts w:ascii="GHEA Grapalat" w:hAnsi="GHEA Grapalat" w:cs="Arial Unicode"/>
                <w:color w:val="000000"/>
                <w:sz w:val="24"/>
                <w:szCs w:val="24"/>
                <w:lang w:val="hy-AM"/>
              </w:rPr>
            </w:pPr>
            <w:r w:rsidRPr="004F172C">
              <w:rPr>
                <w:rFonts w:ascii="GHEA Grapalat" w:hAnsi="GHEA Grapalat"/>
                <w:color w:val="000000"/>
                <w:sz w:val="24"/>
                <w:szCs w:val="24"/>
                <w:shd w:val="clear" w:color="auto" w:fill="FFFFFF"/>
                <w:lang w:val="hy-AM"/>
              </w:rPr>
              <w:t xml:space="preserve">Հաշվի առնելով իրավական որոշակիության սահմանադրական սկզբունքի բովանդակությունը՝ անհրաժեշտ է Նախագծի 3-րդ հոդվածի 12-րդ մասում սահմանել նաև ատեստավորման արդյունքներով եզրակացությունը </w:t>
            </w:r>
            <w:r w:rsidRPr="004F172C">
              <w:rPr>
                <w:rFonts w:ascii="GHEA Grapalat" w:hAnsi="GHEA Grapalat"/>
                <w:color w:val="000000"/>
                <w:sz w:val="24"/>
                <w:szCs w:val="24"/>
                <w:shd w:val="clear" w:color="auto" w:fill="FFFFFF"/>
                <w:lang w:val="hy-AM"/>
              </w:rPr>
              <w:lastRenderedPageBreak/>
              <w:t>կայացնող իրավասու սուբյեկտին կամ պաշտոնատար անձին՝ հաշվի առնելով նաև նույն հոդվածի 14-րդ մասով նախատեսված կարգավորումը: Այս դեպքում անհրաժեշտ է հստակեցնել նաև հիշյալ 14-րդ մասով առաջարկվող կարգավորումը, քանի որ եթե ատեստավորման արդյունքներով եզրակացությունը կայացնում է ատեստավորման հանձնաժողովը, ապա պարզ չէ այդ նույն եզրակացությունը տվյալ փրկարարական ծառայողին պաշտոնի նշանակելու իրավասություն ունեցող պաշտոնատար անձի հրամանով հաստատելու նորմի նպատակն ու իրավական կշիռը: Առաջարկում ենք նաև Նախագծից հանել 12-րդ մասի 4-րդ կետը, քանի որ նույն մասի 1-3-րդ կետերով արդեն իսկ սպառիչ թվարկված են եզրակացությունների արդյունքներով պայմանավորված հետևանքները։</w:t>
            </w:r>
          </w:p>
        </w:tc>
        <w:tc>
          <w:tcPr>
            <w:tcW w:w="6660" w:type="dxa"/>
            <w:shd w:val="clear" w:color="auto" w:fill="FFFFFF"/>
          </w:tcPr>
          <w:p w:rsidR="00EC64BD" w:rsidRPr="004F172C" w:rsidRDefault="00EC64BD" w:rsidP="00EC64BD">
            <w:pPr>
              <w:spacing w:line="360" w:lineRule="auto"/>
              <w:jc w:val="center"/>
              <w:rPr>
                <w:rFonts w:ascii="GHEA Grapalat" w:hAnsi="GHEA Grapalat"/>
                <w:b/>
                <w:sz w:val="24"/>
                <w:szCs w:val="24"/>
                <w:lang w:val="hy-AM"/>
              </w:rPr>
            </w:pPr>
            <w:r w:rsidRPr="004F172C">
              <w:rPr>
                <w:rFonts w:ascii="GHEA Grapalat" w:hAnsi="GHEA Grapalat"/>
                <w:b/>
                <w:sz w:val="24"/>
                <w:szCs w:val="24"/>
                <w:lang w:val="hy-AM"/>
              </w:rPr>
              <w:lastRenderedPageBreak/>
              <w:t>Չի ընդունվել</w:t>
            </w:r>
          </w:p>
          <w:p w:rsidR="00C4368E" w:rsidRPr="00B762F7" w:rsidRDefault="00EC64BD" w:rsidP="00EC64BD">
            <w:pPr>
              <w:spacing w:after="0" w:line="360" w:lineRule="auto"/>
              <w:ind w:firstLine="348"/>
              <w:jc w:val="both"/>
              <w:rPr>
                <w:rFonts w:ascii="GHEA Grapalat" w:hAnsi="GHEA Grapalat"/>
                <w:bCs/>
                <w:sz w:val="24"/>
                <w:szCs w:val="24"/>
                <w:lang w:val="hy-AM"/>
              </w:rPr>
            </w:pPr>
            <w:r w:rsidRPr="00B762F7">
              <w:rPr>
                <w:rFonts w:ascii="GHEA Grapalat" w:hAnsi="GHEA Grapalat"/>
                <w:bCs/>
                <w:sz w:val="24"/>
                <w:szCs w:val="24"/>
                <w:lang w:val="hy-AM"/>
              </w:rPr>
              <w:t xml:space="preserve">Հաշվի առնելով, այն հանգամանքը, որ </w:t>
            </w:r>
            <w:r w:rsidRPr="00B762F7">
              <w:rPr>
                <w:rFonts w:ascii="GHEA Grapalat" w:hAnsi="GHEA Grapalat"/>
                <w:bCs/>
                <w:sz w:val="24"/>
                <w:szCs w:val="24"/>
                <w:lang w:val="hy-AM"/>
              </w:rPr>
              <w:lastRenderedPageBreak/>
              <w:t>ատեստավորման արդյունքներով կայացված եզրակացություններից ցանկացածի դեպքում անհրաժեշտ է նաև տվյալ ծառայողին պաշտոնի նշանակելու իրավասություն ունեցող պաշտոնատար անձի կողմից այդ փաստի հրամանով հաստատումը:</w:t>
            </w:r>
          </w:p>
        </w:tc>
      </w:tr>
      <w:tr w:rsidR="00622C4A" w:rsidRPr="004F172C" w:rsidTr="00283BA3">
        <w:trPr>
          <w:trHeight w:val="368"/>
        </w:trPr>
        <w:tc>
          <w:tcPr>
            <w:tcW w:w="8820" w:type="dxa"/>
            <w:shd w:val="clear" w:color="auto" w:fill="FFFFFF"/>
          </w:tcPr>
          <w:p w:rsidR="00622C4A" w:rsidRPr="004F172C" w:rsidRDefault="00622C4A" w:rsidP="00622C4A">
            <w:pPr>
              <w:pStyle w:val="ListParagraph"/>
              <w:numPr>
                <w:ilvl w:val="0"/>
                <w:numId w:val="15"/>
              </w:numPr>
              <w:spacing w:after="0" w:line="360" w:lineRule="auto"/>
              <w:ind w:left="-15" w:firstLine="356"/>
              <w:jc w:val="both"/>
              <w:rPr>
                <w:rFonts w:ascii="GHEA Grapalat" w:hAnsi="GHEA Grapalat" w:cs="Sylfaen"/>
                <w:sz w:val="24"/>
                <w:szCs w:val="24"/>
                <w:lang w:val="hy-AM" w:eastAsia="en-US"/>
              </w:rPr>
            </w:pPr>
            <w:r w:rsidRPr="004F172C">
              <w:rPr>
                <w:rFonts w:ascii="GHEA Grapalat" w:hAnsi="GHEA Grapalat" w:cs="Sylfaen"/>
                <w:sz w:val="24"/>
                <w:szCs w:val="24"/>
                <w:lang w:val="hy-AM"/>
              </w:rPr>
              <w:lastRenderedPageBreak/>
              <w:t xml:space="preserve">Նախագծում գործածվում է «ծառայության այլ վայր </w:t>
            </w:r>
            <w:r w:rsidRPr="004F172C">
              <w:rPr>
                <w:rFonts w:ascii="GHEA Grapalat" w:hAnsi="GHEA Grapalat" w:cs="Sylfaen"/>
                <w:i/>
                <w:sz w:val="24"/>
                <w:szCs w:val="24"/>
                <w:lang w:val="hy-AM"/>
              </w:rPr>
              <w:t>միևնույն պաշտոն</w:t>
            </w:r>
            <w:r w:rsidRPr="004F172C">
              <w:rPr>
                <w:rFonts w:ascii="GHEA Grapalat" w:hAnsi="GHEA Grapalat" w:cs="Sylfaen"/>
                <w:sz w:val="24"/>
                <w:szCs w:val="24"/>
                <w:lang w:val="hy-AM"/>
              </w:rPr>
              <w:t xml:space="preserve">» ձևակերպումը: Այս դեպքում հարկ է նկատի ունենալ, որ ծառայության այլ վայր պաշտոնի նշանակվելիս տվյալ պաշտոնը չի կարող համարվել «միևնույն պաշտոն», հետևաբար խմբագրման կարիք ունի Նախագծում գործածվող «ծառայության այլ վայր </w:t>
            </w:r>
            <w:r w:rsidRPr="004F172C">
              <w:rPr>
                <w:rFonts w:ascii="GHEA Grapalat" w:hAnsi="GHEA Grapalat" w:cs="Sylfaen"/>
                <w:i/>
                <w:sz w:val="24"/>
                <w:szCs w:val="24"/>
                <w:lang w:val="hy-AM"/>
              </w:rPr>
              <w:t>միևնույն պաշտոն</w:t>
            </w:r>
            <w:r w:rsidRPr="004F172C">
              <w:rPr>
                <w:rFonts w:ascii="GHEA Grapalat" w:hAnsi="GHEA Grapalat" w:cs="Sylfaen"/>
                <w:sz w:val="24"/>
                <w:szCs w:val="24"/>
                <w:lang w:val="hy-AM"/>
              </w:rPr>
              <w:t>» ձևակերպումը:</w:t>
            </w:r>
          </w:p>
          <w:p w:rsidR="00622C4A" w:rsidRPr="004F172C" w:rsidRDefault="00622C4A" w:rsidP="00622C4A">
            <w:pPr>
              <w:pStyle w:val="ListParagraph"/>
              <w:spacing w:after="0" w:line="360" w:lineRule="auto"/>
              <w:ind w:left="-15" w:firstLine="356"/>
              <w:jc w:val="both"/>
              <w:rPr>
                <w:rFonts w:ascii="GHEA Grapalat" w:hAnsi="GHEA Grapalat" w:cs="Sylfaen"/>
                <w:sz w:val="24"/>
                <w:szCs w:val="24"/>
                <w:lang w:val="hy-AM" w:eastAsia="en-US"/>
              </w:rPr>
            </w:pPr>
            <w:r w:rsidRPr="004F172C">
              <w:rPr>
                <w:rFonts w:ascii="GHEA Grapalat" w:hAnsi="GHEA Grapalat" w:cs="Sylfaen"/>
                <w:sz w:val="24"/>
                <w:szCs w:val="24"/>
                <w:lang w:val="hy-AM"/>
              </w:rPr>
              <w:t xml:space="preserve">Հանրային ծառայության օրենսդրությամբ եզրույթների կիրառության միասնականությունն ապահովելու համար առաջարկում ենք Նախագծում և գործող </w:t>
            </w:r>
            <w:r w:rsidRPr="004F172C">
              <w:rPr>
                <w:rFonts w:ascii="GHEA Grapalat" w:hAnsi="GHEA Grapalat"/>
                <w:sz w:val="24"/>
                <w:szCs w:val="24"/>
                <w:shd w:val="clear" w:color="auto" w:fill="FFFFFF"/>
                <w:lang w:val="hy-AM"/>
              </w:rPr>
              <w:t xml:space="preserve">«Ոստիկանությունում ծառայության մասին» օրենքում </w:t>
            </w:r>
            <w:r w:rsidRPr="004F172C">
              <w:rPr>
                <w:rFonts w:ascii="GHEA Grapalat" w:hAnsi="GHEA Grapalat" w:cs="Sylfaen"/>
                <w:sz w:val="24"/>
                <w:szCs w:val="24"/>
                <w:lang w:val="hy-AM"/>
              </w:rPr>
              <w:t>«համարժեք» բառը փոխարինել «հավասարազոր» բառով:</w:t>
            </w:r>
          </w:p>
        </w:tc>
        <w:tc>
          <w:tcPr>
            <w:tcW w:w="6660" w:type="dxa"/>
            <w:shd w:val="clear" w:color="auto" w:fill="FFFFFF"/>
          </w:tcPr>
          <w:p w:rsidR="00622C4A" w:rsidRPr="004F172C" w:rsidRDefault="00294C29" w:rsidP="00294C29">
            <w:pPr>
              <w:spacing w:after="0" w:line="360" w:lineRule="auto"/>
              <w:jc w:val="center"/>
              <w:rPr>
                <w:rFonts w:ascii="GHEA Grapalat" w:hAnsi="GHEA Grapalat"/>
                <w:bCs/>
                <w:sz w:val="24"/>
                <w:szCs w:val="24"/>
                <w:lang w:val="en-US"/>
              </w:rPr>
            </w:pPr>
            <w:r w:rsidRPr="004F172C">
              <w:rPr>
                <w:rFonts w:ascii="GHEA Grapalat" w:hAnsi="GHEA Grapalat"/>
                <w:b/>
                <w:sz w:val="24"/>
                <w:szCs w:val="24"/>
                <w:lang w:val="en-US"/>
              </w:rPr>
              <w:t>Ընդունվել է</w:t>
            </w:r>
          </w:p>
        </w:tc>
      </w:tr>
      <w:tr w:rsidR="00C4368E" w:rsidRPr="004F172C" w:rsidTr="00283BA3">
        <w:trPr>
          <w:trHeight w:val="368"/>
        </w:trPr>
        <w:tc>
          <w:tcPr>
            <w:tcW w:w="8820" w:type="dxa"/>
            <w:shd w:val="clear" w:color="auto" w:fill="FFFFFF"/>
          </w:tcPr>
          <w:p w:rsidR="00C4368E" w:rsidRPr="004F172C" w:rsidRDefault="00622C4A" w:rsidP="00622C4A">
            <w:pPr>
              <w:pStyle w:val="ListParagraph"/>
              <w:numPr>
                <w:ilvl w:val="0"/>
                <w:numId w:val="15"/>
              </w:numPr>
              <w:spacing w:after="0" w:line="360" w:lineRule="auto"/>
              <w:ind w:left="-15" w:firstLine="356"/>
              <w:jc w:val="both"/>
              <w:rPr>
                <w:rFonts w:ascii="GHEA Grapalat" w:hAnsi="GHEA Grapalat" w:cs="Arial Unicode"/>
                <w:color w:val="000000"/>
                <w:sz w:val="24"/>
                <w:szCs w:val="24"/>
                <w:lang w:val="hy-AM"/>
              </w:rPr>
            </w:pPr>
            <w:r w:rsidRPr="004F172C">
              <w:rPr>
                <w:rFonts w:ascii="GHEA Grapalat" w:hAnsi="GHEA Grapalat" w:cs="Sylfaen"/>
                <w:sz w:val="24"/>
                <w:szCs w:val="24"/>
                <w:lang w:val="hy-AM"/>
              </w:rPr>
              <w:t xml:space="preserve">Միևնույն ժամանակ հարկ է նկատի ունենալ, որ Նախագծում առկա են </w:t>
            </w:r>
            <w:r w:rsidRPr="004F172C">
              <w:rPr>
                <w:rFonts w:ascii="GHEA Grapalat" w:hAnsi="GHEA Grapalat" w:cs="Sylfaen"/>
                <w:sz w:val="24"/>
                <w:szCs w:val="24"/>
                <w:lang w:val="hy-AM"/>
              </w:rPr>
              <w:lastRenderedPageBreak/>
              <w:t>իրավատեխնիկական բնույթի վրիպակներ:</w:t>
            </w:r>
          </w:p>
        </w:tc>
        <w:tc>
          <w:tcPr>
            <w:tcW w:w="6660" w:type="dxa"/>
            <w:shd w:val="clear" w:color="auto" w:fill="FFFFFF"/>
          </w:tcPr>
          <w:p w:rsidR="00C4368E" w:rsidRPr="004F172C" w:rsidRDefault="009C602E" w:rsidP="009C602E">
            <w:pPr>
              <w:spacing w:after="0" w:line="360" w:lineRule="auto"/>
              <w:jc w:val="center"/>
              <w:rPr>
                <w:rFonts w:ascii="GHEA Grapalat" w:hAnsi="GHEA Grapalat"/>
                <w:b/>
                <w:sz w:val="24"/>
                <w:szCs w:val="24"/>
                <w:lang w:val="en-US"/>
              </w:rPr>
            </w:pPr>
            <w:r w:rsidRPr="004F172C">
              <w:rPr>
                <w:rFonts w:ascii="GHEA Grapalat" w:hAnsi="GHEA Grapalat"/>
                <w:b/>
                <w:sz w:val="24"/>
                <w:szCs w:val="24"/>
                <w:lang w:val="en-US"/>
              </w:rPr>
              <w:lastRenderedPageBreak/>
              <w:t>Ընդունվել է</w:t>
            </w:r>
          </w:p>
        </w:tc>
      </w:tr>
      <w:tr w:rsidR="00622C4A" w:rsidRPr="004F172C" w:rsidTr="00283BA3">
        <w:trPr>
          <w:trHeight w:val="368"/>
        </w:trPr>
        <w:tc>
          <w:tcPr>
            <w:tcW w:w="8820" w:type="dxa"/>
            <w:shd w:val="clear" w:color="auto" w:fill="FFFFFF"/>
          </w:tcPr>
          <w:p w:rsidR="00622C4A" w:rsidRPr="004F172C" w:rsidRDefault="00622C4A" w:rsidP="003E68CC">
            <w:pPr>
              <w:pStyle w:val="ListParagraph"/>
              <w:spacing w:after="0" w:line="360" w:lineRule="auto"/>
              <w:ind w:left="0" w:firstLine="341"/>
              <w:jc w:val="both"/>
              <w:rPr>
                <w:rFonts w:ascii="GHEA Grapalat" w:hAnsi="GHEA Grapalat" w:cs="Arial Unicode"/>
                <w:color w:val="000000"/>
                <w:sz w:val="24"/>
                <w:szCs w:val="24"/>
                <w:lang w:val="hy-AM"/>
              </w:rPr>
            </w:pPr>
            <w:r w:rsidRPr="004F172C">
              <w:rPr>
                <w:rFonts w:ascii="GHEA Grapalat" w:hAnsi="GHEA Grapalat" w:cs="Sylfaen"/>
                <w:sz w:val="24"/>
                <w:szCs w:val="24"/>
                <w:lang w:val="hy-AM"/>
              </w:rPr>
              <w:lastRenderedPageBreak/>
              <w:t>«Պետական պաշտոններ և պետական ծառայության պաշտոններ զբաղեցնող անձանց վարձատրության մասին» օրենքում լրացումներ կատարելու մասին» օրենքի նախագծի վերաբերյալ առաջարկություններ և դիտողություններ չունենք։</w:t>
            </w:r>
          </w:p>
        </w:tc>
        <w:tc>
          <w:tcPr>
            <w:tcW w:w="6660" w:type="dxa"/>
            <w:shd w:val="clear" w:color="auto" w:fill="FFFFFF"/>
          </w:tcPr>
          <w:p w:rsidR="00622C4A" w:rsidRPr="004F172C" w:rsidRDefault="009C602E" w:rsidP="009C602E">
            <w:pPr>
              <w:spacing w:after="0" w:line="360" w:lineRule="auto"/>
              <w:jc w:val="center"/>
              <w:rPr>
                <w:rFonts w:ascii="GHEA Grapalat" w:hAnsi="GHEA Grapalat"/>
                <w:b/>
                <w:sz w:val="24"/>
                <w:szCs w:val="24"/>
                <w:lang w:val="en-US"/>
              </w:rPr>
            </w:pPr>
            <w:r w:rsidRPr="004F172C">
              <w:rPr>
                <w:rFonts w:ascii="GHEA Grapalat" w:hAnsi="GHEA Grapalat"/>
                <w:b/>
                <w:sz w:val="24"/>
                <w:szCs w:val="24"/>
                <w:lang w:val="en-US"/>
              </w:rPr>
              <w:t>-</w:t>
            </w:r>
          </w:p>
        </w:tc>
      </w:tr>
      <w:tr w:rsidR="003E68CC" w:rsidRPr="004F172C" w:rsidTr="00283BA3">
        <w:trPr>
          <w:trHeight w:val="345"/>
        </w:trPr>
        <w:tc>
          <w:tcPr>
            <w:tcW w:w="8820" w:type="dxa"/>
            <w:vMerge w:val="restart"/>
            <w:shd w:val="clear" w:color="auto" w:fill="E0E0E0"/>
          </w:tcPr>
          <w:p w:rsidR="003E68CC" w:rsidRPr="004F172C" w:rsidRDefault="002D506E" w:rsidP="003E68CC">
            <w:pPr>
              <w:spacing w:after="0" w:line="360" w:lineRule="auto"/>
              <w:ind w:firstLine="360"/>
              <w:jc w:val="center"/>
              <w:rPr>
                <w:rFonts w:ascii="GHEA Grapalat" w:hAnsi="GHEA Grapalat"/>
                <w:b/>
                <w:sz w:val="24"/>
                <w:szCs w:val="24"/>
                <w:lang w:val="hy-AM"/>
              </w:rPr>
            </w:pPr>
            <w:r w:rsidRPr="004F172C">
              <w:rPr>
                <w:rFonts w:ascii="GHEA Grapalat" w:hAnsi="GHEA Grapalat"/>
                <w:b/>
                <w:sz w:val="24"/>
                <w:szCs w:val="24"/>
                <w:lang w:val="en-US"/>
              </w:rPr>
              <w:t>5</w:t>
            </w:r>
            <w:r w:rsidR="003E68CC" w:rsidRPr="004F172C">
              <w:rPr>
                <w:rFonts w:ascii="GHEA Grapalat" w:hAnsi="GHEA Grapalat"/>
                <w:b/>
                <w:sz w:val="24"/>
                <w:szCs w:val="24"/>
                <w:lang w:val="hy-AM"/>
              </w:rPr>
              <w:t>. ՀՀ</w:t>
            </w:r>
            <w:r w:rsidR="003E68CC" w:rsidRPr="004F172C">
              <w:rPr>
                <w:rFonts w:ascii="GHEA Grapalat" w:hAnsi="GHEA Grapalat"/>
                <w:b/>
                <w:sz w:val="24"/>
                <w:szCs w:val="24"/>
                <w:lang w:val="en-US"/>
              </w:rPr>
              <w:t xml:space="preserve"> ֆինանսների նախարարություն</w:t>
            </w:r>
          </w:p>
        </w:tc>
        <w:tc>
          <w:tcPr>
            <w:tcW w:w="6660" w:type="dxa"/>
            <w:shd w:val="clear" w:color="auto" w:fill="E0E0E0"/>
          </w:tcPr>
          <w:p w:rsidR="003E68CC" w:rsidRPr="004F172C" w:rsidRDefault="00C7127B" w:rsidP="003E68CC">
            <w:pPr>
              <w:spacing w:after="0" w:line="360" w:lineRule="auto"/>
              <w:ind w:firstLine="360"/>
              <w:jc w:val="center"/>
              <w:rPr>
                <w:rFonts w:ascii="GHEA Grapalat" w:hAnsi="GHEA Grapalat"/>
                <w:b/>
                <w:sz w:val="24"/>
                <w:szCs w:val="24"/>
                <w:lang w:val="en-US"/>
              </w:rPr>
            </w:pPr>
            <w:r w:rsidRPr="004F172C">
              <w:rPr>
                <w:rFonts w:ascii="GHEA Grapalat" w:hAnsi="GHEA Grapalat"/>
                <w:b/>
                <w:sz w:val="24"/>
                <w:szCs w:val="24"/>
                <w:lang w:val="en-US"/>
              </w:rPr>
              <w:t>14</w:t>
            </w:r>
            <w:r w:rsidR="003E68CC" w:rsidRPr="004F172C">
              <w:rPr>
                <w:rFonts w:ascii="GHEA Grapalat" w:hAnsi="GHEA Grapalat"/>
                <w:b/>
                <w:sz w:val="24"/>
                <w:szCs w:val="24"/>
                <w:lang w:val="en-US"/>
              </w:rPr>
              <w:t>.03.2023թ.</w:t>
            </w:r>
          </w:p>
        </w:tc>
      </w:tr>
      <w:tr w:rsidR="003E68CC" w:rsidRPr="004F172C" w:rsidTr="00283BA3">
        <w:trPr>
          <w:trHeight w:val="368"/>
        </w:trPr>
        <w:tc>
          <w:tcPr>
            <w:tcW w:w="8820" w:type="dxa"/>
            <w:vMerge/>
            <w:shd w:val="clear" w:color="auto" w:fill="E0E0E0"/>
          </w:tcPr>
          <w:p w:rsidR="003E68CC" w:rsidRPr="004F172C" w:rsidRDefault="003E68CC" w:rsidP="003E68CC">
            <w:pPr>
              <w:numPr>
                <w:ilvl w:val="0"/>
                <w:numId w:val="9"/>
              </w:numPr>
              <w:spacing w:after="0" w:line="360" w:lineRule="auto"/>
              <w:jc w:val="center"/>
              <w:rPr>
                <w:rFonts w:ascii="GHEA Grapalat" w:hAnsi="GHEA Grapalat"/>
                <w:b/>
                <w:sz w:val="24"/>
                <w:szCs w:val="24"/>
                <w:lang w:val="hy-AM"/>
              </w:rPr>
            </w:pPr>
          </w:p>
        </w:tc>
        <w:tc>
          <w:tcPr>
            <w:tcW w:w="6660" w:type="dxa"/>
            <w:shd w:val="clear" w:color="auto" w:fill="E0E0E0"/>
          </w:tcPr>
          <w:p w:rsidR="003E68CC" w:rsidRPr="004F172C" w:rsidRDefault="00C7127B" w:rsidP="003E68CC">
            <w:pPr>
              <w:spacing w:after="0" w:line="360" w:lineRule="auto"/>
              <w:ind w:firstLine="360"/>
              <w:jc w:val="center"/>
              <w:rPr>
                <w:rFonts w:ascii="GHEA Grapalat" w:hAnsi="GHEA Grapalat"/>
                <w:b/>
                <w:bCs/>
                <w:sz w:val="24"/>
                <w:szCs w:val="24"/>
                <w:lang w:val="en-US"/>
              </w:rPr>
            </w:pPr>
            <w:r w:rsidRPr="004F172C">
              <w:rPr>
                <w:rFonts w:ascii="GHEA Grapalat" w:hAnsi="GHEA Grapalat"/>
                <w:b/>
                <w:bCs/>
                <w:sz w:val="24"/>
                <w:szCs w:val="24"/>
                <w:lang w:val="en-US"/>
              </w:rPr>
              <w:t>01/11-1/4557-2023</w:t>
            </w:r>
          </w:p>
        </w:tc>
      </w:tr>
      <w:tr w:rsidR="003E68CC" w:rsidRPr="004F172C" w:rsidTr="00283BA3">
        <w:trPr>
          <w:trHeight w:val="368"/>
        </w:trPr>
        <w:tc>
          <w:tcPr>
            <w:tcW w:w="8820" w:type="dxa"/>
            <w:shd w:val="clear" w:color="auto" w:fill="FFFFFF"/>
          </w:tcPr>
          <w:p w:rsidR="00E01325" w:rsidRPr="004F172C" w:rsidRDefault="00E01325" w:rsidP="00E01325">
            <w:pPr>
              <w:spacing w:after="0" w:line="360" w:lineRule="auto"/>
              <w:ind w:right="126" w:firstLine="345"/>
              <w:jc w:val="both"/>
              <w:rPr>
                <w:rFonts w:ascii="GHEA Grapalat" w:hAnsi="GHEA Grapalat"/>
                <w:spacing w:val="-6"/>
                <w:sz w:val="24"/>
                <w:szCs w:val="24"/>
                <w:lang w:val="hy-AM" w:eastAsia="en-US"/>
              </w:rPr>
            </w:pPr>
            <w:r w:rsidRPr="004F172C">
              <w:rPr>
                <w:rFonts w:ascii="GHEA Grapalat" w:hAnsi="GHEA Grapalat"/>
                <w:spacing w:val="-6"/>
                <w:sz w:val="24"/>
                <w:szCs w:val="24"/>
                <w:lang w:val="af-ZA"/>
              </w:rPr>
              <w:t xml:space="preserve">««Պետական պաշտոններ և պետական ծառայության պաշտոններ զբաղեցնող անձանց վարձատրության մասին» </w:t>
            </w:r>
            <w:r w:rsidRPr="004F172C">
              <w:rPr>
                <w:rFonts w:ascii="GHEA Grapalat" w:hAnsi="GHEA Grapalat"/>
                <w:spacing w:val="-6"/>
                <w:sz w:val="24"/>
                <w:szCs w:val="24"/>
                <w:lang w:val="hy-AM"/>
              </w:rPr>
              <w:t xml:space="preserve">Հայաստանի Հանրապետության </w:t>
            </w:r>
            <w:r w:rsidRPr="004F172C">
              <w:rPr>
                <w:rFonts w:ascii="GHEA Grapalat" w:hAnsi="GHEA Grapalat"/>
                <w:spacing w:val="-6"/>
                <w:sz w:val="24"/>
                <w:szCs w:val="24"/>
                <w:lang w:val="af-ZA"/>
              </w:rPr>
              <w:t>օրենքում լրացումներ կատարելու մասին» օրենք</w:t>
            </w:r>
            <w:r w:rsidRPr="004F172C">
              <w:rPr>
                <w:rFonts w:ascii="GHEA Grapalat" w:hAnsi="GHEA Grapalat"/>
                <w:spacing w:val="-6"/>
                <w:sz w:val="24"/>
                <w:szCs w:val="24"/>
                <w:lang w:val="hy-AM"/>
              </w:rPr>
              <w:t xml:space="preserve">ի նախագծով նախատեսվում է փրկարարական ծառայողներին ատեստավորման արդյունքներով որակավորման համար տրամադրել հավելավճար, որը հաշվարկվում է պաշտոնային դրույքաչափին դրամական բացարձակ մեծությամբ սահմանվող ավելացման միջոցով: </w:t>
            </w:r>
          </w:p>
          <w:p w:rsidR="003E68CC" w:rsidRPr="004F172C" w:rsidRDefault="00E01325" w:rsidP="00E01325">
            <w:pPr>
              <w:pStyle w:val="BodyText"/>
              <w:spacing w:after="0" w:line="360" w:lineRule="auto"/>
              <w:ind w:firstLine="345"/>
              <w:contextualSpacing/>
              <w:jc w:val="both"/>
              <w:rPr>
                <w:rFonts w:ascii="GHEA Grapalat" w:hAnsi="GHEA Grapalat" w:cs="Sylfaen"/>
                <w:sz w:val="24"/>
                <w:szCs w:val="24"/>
                <w:lang w:val="fr-FR" w:eastAsia="en-GB"/>
              </w:rPr>
            </w:pPr>
            <w:r w:rsidRPr="004F172C">
              <w:rPr>
                <w:rFonts w:ascii="GHEA Grapalat" w:hAnsi="GHEA Grapalat"/>
                <w:spacing w:val="-6"/>
                <w:sz w:val="24"/>
                <w:szCs w:val="24"/>
                <w:lang w:val="hy-AM"/>
              </w:rPr>
              <w:t>Ա</w:t>
            </w:r>
            <w:r w:rsidRPr="004F172C">
              <w:rPr>
                <w:rFonts w:ascii="GHEA Grapalat" w:hAnsi="GHEA Grapalat"/>
                <w:spacing w:val="-6"/>
                <w:sz w:val="24"/>
                <w:szCs w:val="24"/>
                <w:lang w:val="af-ZA"/>
              </w:rPr>
              <w:t>տեստավորման արդյունքներով հավելավճարների սահմանումը կառաջացնի ՀՀ պետական բյուջեից լրացուցիչ ֆինանսական միջոցների հատկացման անհրաժեշտություն, մինչդեռ բացակայում է հաշվարկներով հիմնավորված ֆինանսական գնահատականը։</w:t>
            </w:r>
            <w:r w:rsidRPr="004F172C">
              <w:rPr>
                <w:rFonts w:ascii="GHEA Grapalat" w:hAnsi="GHEA Grapalat"/>
                <w:spacing w:val="-6"/>
                <w:sz w:val="24"/>
                <w:szCs w:val="24"/>
                <w:lang w:val="hy-AM"/>
              </w:rPr>
              <w:t xml:space="preserve"> </w:t>
            </w:r>
            <w:r w:rsidRPr="004F172C">
              <w:rPr>
                <w:rFonts w:ascii="GHEA Grapalat" w:hAnsi="GHEA Grapalat"/>
                <w:spacing w:val="-6"/>
                <w:sz w:val="24"/>
                <w:szCs w:val="24"/>
                <w:lang w:val="af-ZA"/>
              </w:rPr>
              <w:t xml:space="preserve">Հարկ </w:t>
            </w:r>
            <w:r w:rsidRPr="004F172C">
              <w:rPr>
                <w:rFonts w:ascii="GHEA Grapalat" w:hAnsi="GHEA Grapalat"/>
                <w:spacing w:val="-6"/>
                <w:sz w:val="24"/>
                <w:szCs w:val="24"/>
                <w:lang w:val="hy-AM"/>
              </w:rPr>
              <w:t>է նաև</w:t>
            </w:r>
            <w:r w:rsidRPr="004F172C">
              <w:rPr>
                <w:rFonts w:ascii="GHEA Grapalat" w:hAnsi="GHEA Grapalat"/>
                <w:spacing w:val="-6"/>
                <w:sz w:val="24"/>
                <w:szCs w:val="24"/>
                <w:lang w:val="af-ZA"/>
              </w:rPr>
              <w:t xml:space="preserve"> նշել, որ</w:t>
            </w:r>
            <w:r w:rsidRPr="004F172C">
              <w:rPr>
                <w:rFonts w:ascii="GHEA Grapalat" w:hAnsi="GHEA Grapalat"/>
                <w:spacing w:val="-6"/>
                <w:sz w:val="24"/>
                <w:szCs w:val="24"/>
                <w:lang w:val="hy-AM"/>
              </w:rPr>
              <w:t xml:space="preserve"> </w:t>
            </w:r>
            <w:r w:rsidRPr="004F172C">
              <w:rPr>
                <w:rFonts w:ascii="GHEA Grapalat" w:hAnsi="GHEA Grapalat"/>
                <w:spacing w:val="-6"/>
                <w:sz w:val="24"/>
                <w:szCs w:val="24"/>
                <w:lang w:val="af-ZA"/>
              </w:rPr>
              <w:t>«Հայաստանի Հանրապետության 2023 թվականի պետական բյուջեի մասին» ՀՀ օրենքով վերը նշված նպատակով ֆինանսական միջոցներ նախատեսված չեն:</w:t>
            </w:r>
            <w:r w:rsidRPr="004F172C">
              <w:rPr>
                <w:rFonts w:ascii="GHEA Grapalat" w:hAnsi="GHEA Grapalat"/>
                <w:spacing w:val="-6"/>
                <w:sz w:val="24"/>
                <w:szCs w:val="24"/>
                <w:lang w:val="hy-AM"/>
              </w:rPr>
              <w:t xml:space="preserve"> Բացի այդ փրկարար ծառայողներին հավելավճար տրամադրելու վերաբերյալ </w:t>
            </w:r>
            <w:r w:rsidRPr="004F172C">
              <w:rPr>
                <w:rFonts w:ascii="GHEA Grapalat" w:hAnsi="GHEA Grapalat"/>
                <w:spacing w:val="-6"/>
                <w:sz w:val="24"/>
                <w:szCs w:val="24"/>
                <w:lang w:val="hy-AM"/>
              </w:rPr>
              <w:lastRenderedPageBreak/>
              <w:t>կարգավորումն անհրաժեշտ է նախատեսել առանձին կետով, այլապես առաջարկվող լրացմամբ ստացվում է, որ փրկարար ծառայողները հանդիսանում են մարտական խնդիրների իրականացման, պլանավորման կամ վերահսկման գործառույթներ ունեցող պաշտոններ զբաղեցնող:</w:t>
            </w:r>
          </w:p>
        </w:tc>
        <w:tc>
          <w:tcPr>
            <w:tcW w:w="6660" w:type="dxa"/>
            <w:shd w:val="clear" w:color="auto" w:fill="FFFFFF"/>
          </w:tcPr>
          <w:p w:rsidR="004F344C" w:rsidRPr="00B762F7" w:rsidRDefault="004F344C" w:rsidP="004F344C">
            <w:pPr>
              <w:spacing w:line="360" w:lineRule="auto"/>
              <w:jc w:val="center"/>
              <w:rPr>
                <w:rFonts w:ascii="GHEA Grapalat" w:hAnsi="GHEA Grapalat" w:cs="Arial Unicode"/>
                <w:b/>
                <w:bCs/>
                <w:color w:val="000000"/>
                <w:sz w:val="24"/>
                <w:szCs w:val="24"/>
                <w:lang w:val="fr-FR"/>
              </w:rPr>
            </w:pPr>
            <w:r w:rsidRPr="004F172C">
              <w:rPr>
                <w:rFonts w:ascii="GHEA Grapalat" w:hAnsi="GHEA Grapalat" w:cs="Arial Unicode"/>
                <w:b/>
                <w:bCs/>
                <w:color w:val="000000"/>
                <w:sz w:val="24"/>
                <w:szCs w:val="24"/>
                <w:lang w:val="en-US"/>
              </w:rPr>
              <w:lastRenderedPageBreak/>
              <w:t>Մասամբ</w:t>
            </w:r>
            <w:r w:rsidRPr="00B762F7">
              <w:rPr>
                <w:rFonts w:ascii="GHEA Grapalat" w:hAnsi="GHEA Grapalat" w:cs="Arial Unicode"/>
                <w:b/>
                <w:bCs/>
                <w:color w:val="000000"/>
                <w:sz w:val="24"/>
                <w:szCs w:val="24"/>
                <w:lang w:val="fr-FR"/>
              </w:rPr>
              <w:t xml:space="preserve"> </w:t>
            </w:r>
            <w:r w:rsidRPr="004F172C">
              <w:rPr>
                <w:rFonts w:ascii="GHEA Grapalat" w:hAnsi="GHEA Grapalat" w:cs="Arial Unicode"/>
                <w:b/>
                <w:bCs/>
                <w:color w:val="000000"/>
                <w:sz w:val="24"/>
                <w:szCs w:val="24"/>
                <w:lang w:val="en-US"/>
              </w:rPr>
              <w:t>ընդունվել</w:t>
            </w:r>
          </w:p>
          <w:p w:rsidR="004F344C" w:rsidRPr="00B762F7" w:rsidRDefault="004F344C" w:rsidP="004F344C">
            <w:pPr>
              <w:spacing w:after="0" w:line="360" w:lineRule="auto"/>
              <w:ind w:firstLine="360"/>
              <w:jc w:val="both"/>
              <w:rPr>
                <w:rFonts w:ascii="GHEA Grapalat" w:hAnsi="GHEA Grapalat" w:cs="Arial Unicode"/>
                <w:color w:val="000000"/>
                <w:sz w:val="24"/>
                <w:szCs w:val="24"/>
                <w:lang w:val="fr-FR"/>
              </w:rPr>
            </w:pPr>
            <w:r w:rsidRPr="004F172C">
              <w:rPr>
                <w:rFonts w:ascii="GHEA Grapalat" w:hAnsi="GHEA Grapalat" w:cs="Arial Unicode"/>
                <w:color w:val="000000"/>
                <w:sz w:val="24"/>
                <w:szCs w:val="24"/>
                <w:lang w:val="en-US"/>
              </w:rPr>
              <w:t>Նածագծի</w:t>
            </w:r>
            <w:r w:rsidRPr="00B762F7">
              <w:rPr>
                <w:rFonts w:ascii="GHEA Grapalat" w:hAnsi="GHEA Grapalat" w:cs="Arial Unicode"/>
                <w:color w:val="000000"/>
                <w:sz w:val="24"/>
                <w:szCs w:val="24"/>
                <w:lang w:val="fr-FR"/>
              </w:rPr>
              <w:t xml:space="preserve"> </w:t>
            </w:r>
            <w:r w:rsidRPr="004F172C">
              <w:rPr>
                <w:rFonts w:ascii="GHEA Grapalat" w:hAnsi="GHEA Grapalat" w:cs="Arial Unicode"/>
                <w:color w:val="000000"/>
                <w:sz w:val="24"/>
                <w:szCs w:val="24"/>
                <w:lang w:val="en-US"/>
              </w:rPr>
              <w:t>հիմնավորման</w:t>
            </w:r>
            <w:r w:rsidRPr="00B762F7">
              <w:rPr>
                <w:rFonts w:ascii="GHEA Grapalat" w:hAnsi="GHEA Grapalat" w:cs="Arial Unicode"/>
                <w:color w:val="000000"/>
                <w:sz w:val="24"/>
                <w:szCs w:val="24"/>
                <w:lang w:val="fr-FR"/>
              </w:rPr>
              <w:t xml:space="preserve"> </w:t>
            </w:r>
            <w:r w:rsidRPr="004F172C">
              <w:rPr>
                <w:rFonts w:ascii="GHEA Grapalat" w:hAnsi="GHEA Grapalat" w:cs="Arial Unicode"/>
                <w:color w:val="000000"/>
                <w:sz w:val="24"/>
                <w:szCs w:val="24"/>
                <w:lang w:val="en-US"/>
              </w:rPr>
              <w:t>մեջ</w:t>
            </w:r>
            <w:r w:rsidRPr="00B762F7">
              <w:rPr>
                <w:rFonts w:ascii="GHEA Grapalat" w:hAnsi="GHEA Grapalat" w:cs="Arial Unicode"/>
                <w:color w:val="000000"/>
                <w:sz w:val="24"/>
                <w:szCs w:val="24"/>
                <w:lang w:val="fr-FR"/>
              </w:rPr>
              <w:t xml:space="preserve"> </w:t>
            </w:r>
            <w:r w:rsidRPr="004F172C">
              <w:rPr>
                <w:rFonts w:ascii="GHEA Grapalat" w:hAnsi="GHEA Grapalat" w:cs="Arial Unicode"/>
                <w:color w:val="000000"/>
                <w:sz w:val="24"/>
                <w:szCs w:val="24"/>
                <w:lang w:val="en-US"/>
              </w:rPr>
              <w:t>կատարվել</w:t>
            </w:r>
            <w:r w:rsidRPr="00B762F7">
              <w:rPr>
                <w:rFonts w:ascii="GHEA Grapalat" w:hAnsi="GHEA Grapalat" w:cs="Arial Unicode"/>
                <w:color w:val="000000"/>
                <w:sz w:val="24"/>
                <w:szCs w:val="24"/>
                <w:lang w:val="fr-FR"/>
              </w:rPr>
              <w:t xml:space="preserve"> </w:t>
            </w:r>
            <w:r w:rsidRPr="004F172C">
              <w:rPr>
                <w:rFonts w:ascii="GHEA Grapalat" w:hAnsi="GHEA Grapalat" w:cs="Arial Unicode"/>
                <w:color w:val="000000"/>
                <w:sz w:val="24"/>
                <w:szCs w:val="24"/>
                <w:lang w:val="en-US"/>
              </w:rPr>
              <w:t>է</w:t>
            </w:r>
            <w:r w:rsidRPr="00B762F7">
              <w:rPr>
                <w:rFonts w:ascii="GHEA Grapalat" w:hAnsi="GHEA Grapalat" w:cs="Arial Unicode"/>
                <w:color w:val="000000"/>
                <w:sz w:val="24"/>
                <w:szCs w:val="24"/>
                <w:lang w:val="fr-FR"/>
              </w:rPr>
              <w:t xml:space="preserve"> </w:t>
            </w:r>
            <w:r w:rsidRPr="004F172C">
              <w:rPr>
                <w:rFonts w:ascii="GHEA Grapalat" w:hAnsi="GHEA Grapalat" w:cs="Arial Unicode"/>
                <w:color w:val="000000"/>
                <w:sz w:val="24"/>
                <w:szCs w:val="24"/>
                <w:lang w:val="en-US"/>
              </w:rPr>
              <w:t>համապատասխան</w:t>
            </w:r>
            <w:r w:rsidRPr="00B762F7">
              <w:rPr>
                <w:rFonts w:ascii="GHEA Grapalat" w:hAnsi="GHEA Grapalat" w:cs="Arial Unicode"/>
                <w:color w:val="000000"/>
                <w:sz w:val="24"/>
                <w:szCs w:val="24"/>
                <w:lang w:val="fr-FR"/>
              </w:rPr>
              <w:t xml:space="preserve"> </w:t>
            </w:r>
            <w:r w:rsidRPr="004F172C">
              <w:rPr>
                <w:rFonts w:ascii="GHEA Grapalat" w:hAnsi="GHEA Grapalat" w:cs="Arial Unicode"/>
                <w:color w:val="000000"/>
                <w:sz w:val="24"/>
                <w:szCs w:val="24"/>
                <w:lang w:val="en-US"/>
              </w:rPr>
              <w:t>լրացում</w:t>
            </w:r>
            <w:r w:rsidRPr="00B762F7">
              <w:rPr>
                <w:rFonts w:ascii="GHEA Grapalat" w:hAnsi="GHEA Grapalat" w:cs="Arial Unicode"/>
                <w:color w:val="000000"/>
                <w:sz w:val="24"/>
                <w:szCs w:val="24"/>
                <w:lang w:val="fr-FR"/>
              </w:rPr>
              <w:t xml:space="preserve">, </w:t>
            </w:r>
            <w:r w:rsidRPr="004F172C">
              <w:rPr>
                <w:rFonts w:ascii="GHEA Grapalat" w:hAnsi="GHEA Grapalat" w:cs="Arial Unicode"/>
                <w:color w:val="000000"/>
                <w:sz w:val="24"/>
                <w:szCs w:val="24"/>
                <w:lang w:val="en-US"/>
              </w:rPr>
              <w:t>համաձայն</w:t>
            </w:r>
            <w:r w:rsidRPr="00B762F7">
              <w:rPr>
                <w:rFonts w:ascii="GHEA Grapalat" w:hAnsi="GHEA Grapalat" w:cs="Arial Unicode"/>
                <w:color w:val="000000"/>
                <w:sz w:val="24"/>
                <w:szCs w:val="24"/>
                <w:lang w:val="fr-FR"/>
              </w:rPr>
              <w:t xml:space="preserve"> </w:t>
            </w:r>
            <w:r w:rsidRPr="004F172C">
              <w:rPr>
                <w:rFonts w:ascii="GHEA Grapalat" w:hAnsi="GHEA Grapalat" w:cs="Arial Unicode"/>
                <w:color w:val="000000"/>
                <w:sz w:val="24"/>
                <w:szCs w:val="24"/>
                <w:lang w:val="en-US"/>
              </w:rPr>
              <w:t>որի՝</w:t>
            </w:r>
            <w:r w:rsidRPr="00B762F7">
              <w:rPr>
                <w:rFonts w:ascii="GHEA Grapalat" w:hAnsi="GHEA Grapalat" w:cs="Sylfaen"/>
                <w:sz w:val="24"/>
                <w:szCs w:val="24"/>
                <w:lang w:val="fr-FR"/>
              </w:rPr>
              <w:t xml:space="preserve"> </w:t>
            </w:r>
            <w:r w:rsidRPr="004F172C">
              <w:rPr>
                <w:rFonts w:ascii="GHEA Grapalat" w:hAnsi="GHEA Grapalat" w:cs="Sylfaen"/>
                <w:sz w:val="24"/>
                <w:szCs w:val="24"/>
                <w:lang w:val="en-US"/>
              </w:rPr>
              <w:t>նախագծերի</w:t>
            </w:r>
            <w:r w:rsidRPr="00B762F7">
              <w:rPr>
                <w:rFonts w:ascii="GHEA Grapalat" w:hAnsi="GHEA Grapalat" w:cs="Sylfaen"/>
                <w:sz w:val="24"/>
                <w:szCs w:val="24"/>
                <w:lang w:val="fr-FR"/>
              </w:rPr>
              <w:t xml:space="preserve"> </w:t>
            </w:r>
            <w:r w:rsidRPr="004F172C">
              <w:rPr>
                <w:rFonts w:ascii="GHEA Grapalat" w:hAnsi="GHEA Grapalat"/>
                <w:sz w:val="24"/>
                <w:szCs w:val="24"/>
                <w:lang w:val="hy-AM"/>
              </w:rPr>
              <w:t>ընդունումից հետո առաջացող ծախսերը ֆինանսավորվելու են ՀՀ պետական բյուջեի միջոցներով: Միաժամանակ, հաշվի առնելով, որ ատեստավորման արդյունքներով հաշվարկվող հավելավճարի չափը սահմանվելու է Կառավարության որոշմամբ, կանխատեսվող բյուջետային ծախսերին հնարավոր է անդրադառնալ նշված որոշման նախագծի շրջանակներում</w:t>
            </w:r>
            <w:r w:rsidRPr="00B762F7">
              <w:rPr>
                <w:rFonts w:ascii="GHEA Grapalat" w:hAnsi="GHEA Grapalat"/>
                <w:sz w:val="24"/>
                <w:szCs w:val="24"/>
                <w:lang w:val="fr-FR"/>
              </w:rPr>
              <w:t>:</w:t>
            </w:r>
          </w:p>
          <w:p w:rsidR="003E68CC" w:rsidRPr="00B762F7" w:rsidRDefault="004F344C" w:rsidP="004F344C">
            <w:pPr>
              <w:spacing w:after="0" w:line="360" w:lineRule="auto"/>
              <w:ind w:firstLine="346"/>
              <w:jc w:val="both"/>
              <w:rPr>
                <w:rFonts w:ascii="GHEA Grapalat" w:hAnsi="GHEA Grapalat"/>
                <w:b/>
                <w:sz w:val="24"/>
                <w:szCs w:val="24"/>
                <w:lang w:val="fr-FR"/>
              </w:rPr>
            </w:pPr>
            <w:r w:rsidRPr="004F172C">
              <w:rPr>
                <w:rFonts w:ascii="GHEA Grapalat" w:hAnsi="GHEA Grapalat" w:cs="Arial Unicode"/>
                <w:color w:val="000000"/>
                <w:sz w:val="24"/>
                <w:szCs w:val="24"/>
                <w:lang w:val="en-US"/>
              </w:rPr>
              <w:t>Միաժամանակ</w:t>
            </w:r>
            <w:r w:rsidRPr="00B762F7">
              <w:rPr>
                <w:rFonts w:ascii="GHEA Grapalat" w:hAnsi="GHEA Grapalat" w:cs="Arial Unicode"/>
                <w:color w:val="000000"/>
                <w:sz w:val="24"/>
                <w:szCs w:val="24"/>
                <w:lang w:val="fr-FR"/>
              </w:rPr>
              <w:t xml:space="preserve">, </w:t>
            </w:r>
            <w:r w:rsidRPr="004F172C">
              <w:rPr>
                <w:rFonts w:ascii="GHEA Grapalat" w:hAnsi="GHEA Grapalat" w:cs="Arial Unicode"/>
                <w:color w:val="000000"/>
                <w:sz w:val="24"/>
                <w:szCs w:val="24"/>
                <w:lang w:val="en-US"/>
              </w:rPr>
              <w:t>ոլորտում</w:t>
            </w:r>
            <w:r w:rsidRPr="00B762F7">
              <w:rPr>
                <w:rFonts w:ascii="GHEA Grapalat" w:hAnsi="GHEA Grapalat" w:cs="Arial Unicode"/>
                <w:color w:val="000000"/>
                <w:sz w:val="24"/>
                <w:szCs w:val="24"/>
                <w:lang w:val="fr-FR"/>
              </w:rPr>
              <w:t xml:space="preserve"> </w:t>
            </w:r>
            <w:r w:rsidRPr="004F172C">
              <w:rPr>
                <w:rFonts w:ascii="GHEA Grapalat" w:hAnsi="GHEA Grapalat" w:cs="Arial Unicode"/>
                <w:color w:val="000000"/>
                <w:sz w:val="24"/>
                <w:szCs w:val="24"/>
                <w:lang w:val="en-US"/>
              </w:rPr>
              <w:t>որդեգրված</w:t>
            </w:r>
            <w:r w:rsidRPr="00B762F7">
              <w:rPr>
                <w:rFonts w:ascii="GHEA Grapalat" w:hAnsi="GHEA Grapalat" w:cs="Arial Unicode"/>
                <w:color w:val="000000"/>
                <w:sz w:val="24"/>
                <w:szCs w:val="24"/>
                <w:lang w:val="fr-FR"/>
              </w:rPr>
              <w:t xml:space="preserve"> </w:t>
            </w:r>
            <w:r w:rsidRPr="004F172C">
              <w:rPr>
                <w:rFonts w:ascii="GHEA Grapalat" w:hAnsi="GHEA Grapalat" w:cs="Arial Unicode"/>
                <w:color w:val="000000"/>
                <w:sz w:val="24"/>
                <w:szCs w:val="24"/>
                <w:lang w:val="en-US"/>
              </w:rPr>
              <w:t>պետական</w:t>
            </w:r>
            <w:r w:rsidRPr="00B762F7">
              <w:rPr>
                <w:rFonts w:ascii="GHEA Grapalat" w:hAnsi="GHEA Grapalat" w:cs="Arial Unicode"/>
                <w:color w:val="000000"/>
                <w:sz w:val="24"/>
                <w:szCs w:val="24"/>
                <w:lang w:val="fr-FR"/>
              </w:rPr>
              <w:t xml:space="preserve"> </w:t>
            </w:r>
            <w:r w:rsidRPr="004F172C">
              <w:rPr>
                <w:rFonts w:ascii="GHEA Grapalat" w:hAnsi="GHEA Grapalat" w:cs="Arial Unicode"/>
                <w:color w:val="000000"/>
                <w:sz w:val="24"/>
                <w:szCs w:val="24"/>
                <w:lang w:val="en-US"/>
              </w:rPr>
              <w:t>քաղաքականությունը</w:t>
            </w:r>
            <w:r w:rsidRPr="00B762F7">
              <w:rPr>
                <w:rFonts w:ascii="GHEA Grapalat" w:hAnsi="GHEA Grapalat" w:cs="Arial Unicode"/>
                <w:color w:val="000000"/>
                <w:sz w:val="24"/>
                <w:szCs w:val="24"/>
                <w:lang w:val="fr-FR"/>
              </w:rPr>
              <w:t xml:space="preserve"> </w:t>
            </w:r>
            <w:r w:rsidRPr="004F172C">
              <w:rPr>
                <w:rFonts w:ascii="GHEA Grapalat" w:hAnsi="GHEA Grapalat" w:cs="Arial Unicode"/>
                <w:color w:val="000000"/>
                <w:sz w:val="24"/>
                <w:szCs w:val="24"/>
                <w:lang w:val="en-US"/>
              </w:rPr>
              <w:t>միտված</w:t>
            </w:r>
            <w:r w:rsidRPr="00B762F7">
              <w:rPr>
                <w:rFonts w:ascii="GHEA Grapalat" w:hAnsi="GHEA Grapalat" w:cs="Arial Unicode"/>
                <w:color w:val="000000"/>
                <w:sz w:val="24"/>
                <w:szCs w:val="24"/>
                <w:lang w:val="fr-FR"/>
              </w:rPr>
              <w:t xml:space="preserve"> </w:t>
            </w:r>
            <w:r w:rsidRPr="004F172C">
              <w:rPr>
                <w:rFonts w:ascii="GHEA Grapalat" w:hAnsi="GHEA Grapalat" w:cs="Arial Unicode"/>
                <w:color w:val="000000"/>
                <w:sz w:val="24"/>
                <w:szCs w:val="24"/>
                <w:lang w:val="en-US"/>
              </w:rPr>
              <w:t>է</w:t>
            </w:r>
            <w:r w:rsidRPr="00B762F7">
              <w:rPr>
                <w:rFonts w:ascii="GHEA Grapalat" w:hAnsi="GHEA Grapalat" w:cs="Arial Unicode"/>
                <w:color w:val="000000"/>
                <w:sz w:val="24"/>
                <w:szCs w:val="24"/>
                <w:lang w:val="fr-FR"/>
              </w:rPr>
              <w:t xml:space="preserve"> </w:t>
            </w:r>
            <w:r w:rsidRPr="004F172C">
              <w:rPr>
                <w:rFonts w:ascii="GHEA Grapalat" w:hAnsi="GHEA Grapalat" w:cs="Arial Unicode"/>
                <w:color w:val="000000"/>
                <w:sz w:val="24"/>
                <w:szCs w:val="24"/>
                <w:lang w:val="en-US"/>
              </w:rPr>
              <w:t>Փրկարար</w:t>
            </w:r>
            <w:r w:rsidRPr="00B762F7">
              <w:rPr>
                <w:rFonts w:ascii="GHEA Grapalat" w:hAnsi="GHEA Grapalat" w:cs="Arial Unicode"/>
                <w:color w:val="000000"/>
                <w:sz w:val="24"/>
                <w:szCs w:val="24"/>
                <w:lang w:val="fr-FR"/>
              </w:rPr>
              <w:t xml:space="preserve"> </w:t>
            </w:r>
            <w:r w:rsidRPr="004F172C">
              <w:rPr>
                <w:rFonts w:ascii="GHEA Grapalat" w:hAnsi="GHEA Grapalat" w:cs="Arial Unicode"/>
                <w:color w:val="000000"/>
                <w:sz w:val="24"/>
                <w:szCs w:val="24"/>
                <w:lang w:val="en-US"/>
              </w:rPr>
              <w:t>ծառայության</w:t>
            </w:r>
            <w:r w:rsidRPr="00B762F7">
              <w:rPr>
                <w:rFonts w:ascii="GHEA Grapalat" w:hAnsi="GHEA Grapalat" w:cs="Arial Unicode"/>
                <w:color w:val="000000"/>
                <w:sz w:val="24"/>
                <w:szCs w:val="24"/>
                <w:lang w:val="fr-FR"/>
              </w:rPr>
              <w:t xml:space="preserve"> </w:t>
            </w:r>
            <w:r w:rsidRPr="004F172C">
              <w:rPr>
                <w:rFonts w:ascii="GHEA Grapalat" w:hAnsi="GHEA Grapalat" w:cs="Arial Unicode"/>
                <w:color w:val="000000"/>
                <w:sz w:val="24"/>
                <w:szCs w:val="24"/>
                <w:lang w:val="en-US"/>
              </w:rPr>
              <w:lastRenderedPageBreak/>
              <w:t>բոլոր</w:t>
            </w:r>
            <w:r w:rsidRPr="00B762F7">
              <w:rPr>
                <w:rFonts w:ascii="GHEA Grapalat" w:hAnsi="GHEA Grapalat" w:cs="Arial Unicode"/>
                <w:color w:val="000000"/>
                <w:sz w:val="24"/>
                <w:szCs w:val="24"/>
                <w:lang w:val="fr-FR"/>
              </w:rPr>
              <w:t xml:space="preserve"> </w:t>
            </w:r>
            <w:r w:rsidRPr="004F172C">
              <w:rPr>
                <w:rFonts w:ascii="GHEA Grapalat" w:hAnsi="GHEA Grapalat" w:cs="Arial Unicode"/>
                <w:color w:val="000000"/>
                <w:sz w:val="24"/>
                <w:szCs w:val="24"/>
                <w:lang w:val="en-US"/>
              </w:rPr>
              <w:t>ծառայողների</w:t>
            </w:r>
            <w:r w:rsidRPr="00B762F7">
              <w:rPr>
                <w:rFonts w:ascii="GHEA Grapalat" w:hAnsi="GHEA Grapalat" w:cs="Arial Unicode"/>
                <w:color w:val="000000"/>
                <w:sz w:val="24"/>
                <w:szCs w:val="24"/>
                <w:lang w:val="fr-FR"/>
              </w:rPr>
              <w:t xml:space="preserve"> </w:t>
            </w:r>
            <w:r w:rsidRPr="004F172C">
              <w:rPr>
                <w:rFonts w:ascii="GHEA Grapalat" w:hAnsi="GHEA Grapalat" w:cs="Arial Unicode"/>
                <w:color w:val="000000"/>
                <w:sz w:val="24"/>
                <w:szCs w:val="24"/>
                <w:lang w:val="en-US"/>
              </w:rPr>
              <w:t>ատեստավորմանը</w:t>
            </w:r>
            <w:r w:rsidRPr="00B762F7">
              <w:rPr>
                <w:rFonts w:ascii="GHEA Grapalat" w:hAnsi="GHEA Grapalat" w:cs="Arial Unicode"/>
                <w:color w:val="000000"/>
                <w:sz w:val="24"/>
                <w:szCs w:val="24"/>
                <w:lang w:val="fr-FR"/>
              </w:rPr>
              <w:t xml:space="preserve">, </w:t>
            </w:r>
            <w:r w:rsidRPr="004F172C">
              <w:rPr>
                <w:rFonts w:ascii="GHEA Grapalat" w:hAnsi="GHEA Grapalat" w:cs="Arial Unicode"/>
                <w:color w:val="000000"/>
                <w:sz w:val="24"/>
                <w:szCs w:val="24"/>
                <w:lang w:val="en-US"/>
              </w:rPr>
              <w:t>որի</w:t>
            </w:r>
            <w:r w:rsidRPr="00B762F7">
              <w:rPr>
                <w:rFonts w:ascii="GHEA Grapalat" w:hAnsi="GHEA Grapalat" w:cs="Arial Unicode"/>
                <w:color w:val="000000"/>
                <w:sz w:val="24"/>
                <w:szCs w:val="24"/>
                <w:lang w:val="fr-FR"/>
              </w:rPr>
              <w:t xml:space="preserve"> </w:t>
            </w:r>
            <w:r w:rsidRPr="004F172C">
              <w:rPr>
                <w:rFonts w:ascii="GHEA Grapalat" w:hAnsi="GHEA Grapalat" w:cs="Arial Unicode"/>
                <w:color w:val="000000"/>
                <w:sz w:val="24"/>
                <w:szCs w:val="24"/>
                <w:lang w:val="en-US"/>
              </w:rPr>
              <w:t>արդյունքում</w:t>
            </w:r>
            <w:r w:rsidRPr="00B762F7">
              <w:rPr>
                <w:rFonts w:ascii="GHEA Grapalat" w:hAnsi="GHEA Grapalat" w:cs="Arial Unicode"/>
                <w:color w:val="000000"/>
                <w:sz w:val="24"/>
                <w:szCs w:val="24"/>
                <w:lang w:val="fr-FR"/>
              </w:rPr>
              <w:t xml:space="preserve"> </w:t>
            </w:r>
            <w:r w:rsidRPr="004F172C">
              <w:rPr>
                <w:rFonts w:ascii="GHEA Grapalat" w:hAnsi="GHEA Grapalat" w:cs="Arial Unicode"/>
                <w:color w:val="000000"/>
                <w:sz w:val="24"/>
                <w:szCs w:val="24"/>
                <w:lang w:val="en-US"/>
              </w:rPr>
              <w:t>կունենանք</w:t>
            </w:r>
            <w:r w:rsidRPr="00B762F7">
              <w:rPr>
                <w:rFonts w:ascii="GHEA Grapalat" w:hAnsi="GHEA Grapalat" w:cs="Arial Unicode"/>
                <w:color w:val="000000"/>
                <w:sz w:val="24"/>
                <w:szCs w:val="24"/>
                <w:lang w:val="fr-FR"/>
              </w:rPr>
              <w:t xml:space="preserve"> </w:t>
            </w:r>
            <w:r w:rsidRPr="004F172C">
              <w:rPr>
                <w:rFonts w:ascii="GHEA Grapalat" w:hAnsi="GHEA Grapalat" w:cs="Arial Unicode"/>
                <w:color w:val="000000"/>
                <w:sz w:val="24"/>
                <w:szCs w:val="24"/>
                <w:lang w:val="en-US"/>
              </w:rPr>
              <w:t>ավելի</w:t>
            </w:r>
            <w:r w:rsidRPr="00B762F7">
              <w:rPr>
                <w:rFonts w:ascii="GHEA Grapalat" w:hAnsi="GHEA Grapalat" w:cs="Arial Unicode"/>
                <w:color w:val="000000"/>
                <w:sz w:val="24"/>
                <w:szCs w:val="24"/>
                <w:lang w:val="fr-FR"/>
              </w:rPr>
              <w:t xml:space="preserve"> </w:t>
            </w:r>
            <w:r w:rsidRPr="004F172C">
              <w:rPr>
                <w:rFonts w:ascii="GHEA Grapalat" w:hAnsi="GHEA Grapalat"/>
                <w:color w:val="000000"/>
                <w:sz w:val="24"/>
                <w:szCs w:val="24"/>
                <w:shd w:val="clear" w:color="auto" w:fill="FFFFFF"/>
                <w:lang w:val="hy-AM"/>
              </w:rPr>
              <w:t>որակյալ,</w:t>
            </w:r>
            <w:r w:rsidRPr="004F172C">
              <w:rPr>
                <w:rFonts w:ascii="GHEA Grapalat" w:hAnsi="GHEA Grapalat"/>
                <w:color w:val="000000"/>
                <w:sz w:val="24"/>
                <w:szCs w:val="24"/>
                <w:shd w:val="clear" w:color="auto" w:fill="FFFFFF"/>
                <w:lang w:val="af-ZA"/>
              </w:rPr>
              <w:t xml:space="preserve"> </w:t>
            </w:r>
            <w:r w:rsidRPr="004F172C">
              <w:rPr>
                <w:rFonts w:ascii="GHEA Grapalat" w:hAnsi="GHEA Grapalat"/>
                <w:color w:val="000000"/>
                <w:sz w:val="24"/>
                <w:szCs w:val="24"/>
                <w:shd w:val="clear" w:color="auto" w:fill="FFFFFF"/>
                <w:lang w:val="hy-AM"/>
              </w:rPr>
              <w:t>բանիմաց</w:t>
            </w:r>
            <w:r w:rsidRPr="004F172C">
              <w:rPr>
                <w:rFonts w:ascii="GHEA Grapalat" w:hAnsi="GHEA Grapalat"/>
                <w:color w:val="000000"/>
                <w:sz w:val="24"/>
                <w:szCs w:val="24"/>
                <w:shd w:val="clear" w:color="auto" w:fill="FFFFFF"/>
                <w:lang w:val="af-ZA"/>
              </w:rPr>
              <w:t xml:space="preserve"> և բարեվարք ծառայողներ:</w:t>
            </w:r>
          </w:p>
        </w:tc>
      </w:tr>
      <w:tr w:rsidR="009E0274" w:rsidRPr="004F172C">
        <w:trPr>
          <w:trHeight w:val="345"/>
        </w:trPr>
        <w:tc>
          <w:tcPr>
            <w:tcW w:w="8820" w:type="dxa"/>
            <w:vMerge w:val="restart"/>
            <w:shd w:val="clear" w:color="auto" w:fill="E0E0E0"/>
          </w:tcPr>
          <w:p w:rsidR="009E0274" w:rsidRPr="004F172C" w:rsidRDefault="009E0274">
            <w:pPr>
              <w:spacing w:after="0" w:line="360" w:lineRule="auto"/>
              <w:ind w:firstLine="360"/>
              <w:jc w:val="center"/>
              <w:rPr>
                <w:rFonts w:ascii="GHEA Grapalat" w:hAnsi="GHEA Grapalat"/>
                <w:b/>
                <w:sz w:val="24"/>
                <w:szCs w:val="24"/>
                <w:lang w:val="hy-AM"/>
              </w:rPr>
            </w:pPr>
            <w:r w:rsidRPr="004F172C">
              <w:rPr>
                <w:rFonts w:ascii="GHEA Grapalat" w:hAnsi="GHEA Grapalat"/>
                <w:b/>
                <w:sz w:val="24"/>
                <w:szCs w:val="24"/>
                <w:lang w:val="en-US"/>
              </w:rPr>
              <w:lastRenderedPageBreak/>
              <w:t>6</w:t>
            </w:r>
            <w:r w:rsidRPr="004F172C">
              <w:rPr>
                <w:rFonts w:ascii="GHEA Grapalat" w:hAnsi="GHEA Grapalat"/>
                <w:b/>
                <w:sz w:val="24"/>
                <w:szCs w:val="24"/>
                <w:lang w:val="hy-AM"/>
              </w:rPr>
              <w:t>. ՀՀ</w:t>
            </w:r>
            <w:r w:rsidRPr="004F172C">
              <w:rPr>
                <w:rFonts w:ascii="GHEA Grapalat" w:hAnsi="GHEA Grapalat"/>
                <w:b/>
                <w:sz w:val="24"/>
                <w:szCs w:val="24"/>
                <w:lang w:val="en-US"/>
              </w:rPr>
              <w:t xml:space="preserve"> արդարադատության նախարարություն</w:t>
            </w:r>
          </w:p>
        </w:tc>
        <w:tc>
          <w:tcPr>
            <w:tcW w:w="6660" w:type="dxa"/>
            <w:shd w:val="clear" w:color="auto" w:fill="E0E0E0"/>
          </w:tcPr>
          <w:p w:rsidR="009E0274" w:rsidRPr="004F172C" w:rsidRDefault="009E0274">
            <w:pPr>
              <w:spacing w:after="0" w:line="360" w:lineRule="auto"/>
              <w:ind w:firstLine="360"/>
              <w:jc w:val="center"/>
              <w:rPr>
                <w:rFonts w:ascii="GHEA Grapalat" w:hAnsi="GHEA Grapalat"/>
                <w:b/>
                <w:sz w:val="24"/>
                <w:szCs w:val="24"/>
                <w:lang w:val="en-US"/>
              </w:rPr>
            </w:pPr>
            <w:r w:rsidRPr="004F172C">
              <w:rPr>
                <w:rFonts w:ascii="GHEA Grapalat" w:hAnsi="GHEA Grapalat"/>
                <w:b/>
                <w:sz w:val="24"/>
                <w:szCs w:val="24"/>
                <w:lang w:val="en-US"/>
              </w:rPr>
              <w:t>16.03.2023թ.</w:t>
            </w:r>
          </w:p>
        </w:tc>
      </w:tr>
      <w:tr w:rsidR="009E0274" w:rsidRPr="004F172C">
        <w:trPr>
          <w:trHeight w:val="368"/>
        </w:trPr>
        <w:tc>
          <w:tcPr>
            <w:tcW w:w="8820" w:type="dxa"/>
            <w:vMerge/>
            <w:shd w:val="clear" w:color="auto" w:fill="E0E0E0"/>
          </w:tcPr>
          <w:p w:rsidR="009E0274" w:rsidRPr="004F172C" w:rsidRDefault="009E0274">
            <w:pPr>
              <w:numPr>
                <w:ilvl w:val="0"/>
                <w:numId w:val="9"/>
              </w:numPr>
              <w:spacing w:after="0" w:line="360" w:lineRule="auto"/>
              <w:jc w:val="center"/>
              <w:rPr>
                <w:rFonts w:ascii="GHEA Grapalat" w:hAnsi="GHEA Grapalat"/>
                <w:b/>
                <w:sz w:val="24"/>
                <w:szCs w:val="24"/>
                <w:lang w:val="hy-AM"/>
              </w:rPr>
            </w:pPr>
          </w:p>
        </w:tc>
        <w:tc>
          <w:tcPr>
            <w:tcW w:w="6660" w:type="dxa"/>
            <w:shd w:val="clear" w:color="auto" w:fill="E0E0E0"/>
          </w:tcPr>
          <w:p w:rsidR="009E0274" w:rsidRPr="004F172C" w:rsidRDefault="009E0274">
            <w:pPr>
              <w:spacing w:after="0" w:line="360" w:lineRule="auto"/>
              <w:ind w:firstLine="360"/>
              <w:jc w:val="center"/>
              <w:rPr>
                <w:rFonts w:ascii="GHEA Grapalat" w:hAnsi="GHEA Grapalat"/>
                <w:b/>
                <w:bCs/>
                <w:sz w:val="24"/>
                <w:szCs w:val="24"/>
                <w:lang w:val="en-US"/>
              </w:rPr>
            </w:pPr>
            <w:r w:rsidRPr="004F172C">
              <w:rPr>
                <w:rFonts w:ascii="GHEA Grapalat" w:hAnsi="GHEA Grapalat"/>
                <w:b/>
                <w:bCs/>
                <w:sz w:val="24"/>
                <w:szCs w:val="24"/>
                <w:lang w:val="en-US"/>
              </w:rPr>
              <w:t>//13132-2023</w:t>
            </w:r>
          </w:p>
        </w:tc>
      </w:tr>
      <w:tr w:rsidR="009E0274" w:rsidRPr="004F172C" w:rsidTr="00283BA3">
        <w:trPr>
          <w:trHeight w:val="368"/>
        </w:trPr>
        <w:tc>
          <w:tcPr>
            <w:tcW w:w="8820" w:type="dxa"/>
            <w:shd w:val="clear" w:color="auto" w:fill="FFFFFF"/>
          </w:tcPr>
          <w:p w:rsidR="0009434D" w:rsidRPr="004F172C" w:rsidRDefault="0009434D" w:rsidP="0009434D">
            <w:pPr>
              <w:spacing w:after="0" w:line="360" w:lineRule="auto"/>
              <w:ind w:right="75" w:firstLine="345"/>
              <w:jc w:val="both"/>
              <w:rPr>
                <w:rFonts w:ascii="GHEA Grapalat" w:hAnsi="GHEA Grapalat"/>
                <w:sz w:val="24"/>
                <w:szCs w:val="24"/>
                <w:shd w:val="clear" w:color="auto" w:fill="FFFFFF"/>
                <w:lang w:val="hy-AM" w:eastAsia="en-US"/>
              </w:rPr>
            </w:pPr>
            <w:r w:rsidRPr="004F172C">
              <w:rPr>
                <w:rFonts w:ascii="GHEA Grapalat" w:hAnsi="GHEA Grapalat" w:cs="Sylfaen"/>
                <w:sz w:val="24"/>
                <w:szCs w:val="24"/>
                <w:shd w:val="clear" w:color="auto" w:fill="FFFFFF"/>
                <w:lang w:val="hy-AM"/>
              </w:rPr>
              <w:t>Մարդու</w:t>
            </w:r>
            <w:r w:rsidRPr="004F172C">
              <w:rPr>
                <w:rFonts w:ascii="GHEA Grapalat" w:hAnsi="GHEA Grapalat"/>
                <w:sz w:val="24"/>
                <w:szCs w:val="24"/>
                <w:shd w:val="clear" w:color="auto" w:fill="FFFFFF"/>
                <w:lang w:val="hy-AM"/>
              </w:rPr>
              <w:t xml:space="preserve"> </w:t>
            </w:r>
            <w:r w:rsidRPr="004F172C">
              <w:rPr>
                <w:rFonts w:ascii="GHEA Grapalat" w:hAnsi="GHEA Grapalat" w:cs="Sylfaen"/>
                <w:sz w:val="24"/>
                <w:szCs w:val="24"/>
                <w:shd w:val="clear" w:color="auto" w:fill="FFFFFF"/>
                <w:lang w:val="hy-AM"/>
              </w:rPr>
              <w:t>իրավունքների</w:t>
            </w:r>
            <w:r w:rsidRPr="004F172C">
              <w:rPr>
                <w:rFonts w:ascii="GHEA Grapalat" w:hAnsi="GHEA Grapalat"/>
                <w:sz w:val="24"/>
                <w:szCs w:val="24"/>
                <w:shd w:val="clear" w:color="auto" w:fill="FFFFFF"/>
                <w:lang w:val="hy-AM"/>
              </w:rPr>
              <w:t xml:space="preserve"> </w:t>
            </w:r>
            <w:r w:rsidRPr="004F172C">
              <w:rPr>
                <w:rFonts w:ascii="GHEA Grapalat" w:hAnsi="GHEA Grapalat" w:cs="Sylfaen"/>
                <w:sz w:val="24"/>
                <w:szCs w:val="24"/>
                <w:shd w:val="clear" w:color="auto" w:fill="FFFFFF"/>
                <w:lang w:val="hy-AM"/>
              </w:rPr>
              <w:t>եվրոպական</w:t>
            </w:r>
            <w:r w:rsidRPr="004F172C">
              <w:rPr>
                <w:rFonts w:ascii="GHEA Grapalat" w:hAnsi="GHEA Grapalat"/>
                <w:sz w:val="24"/>
                <w:szCs w:val="24"/>
                <w:shd w:val="clear" w:color="auto" w:fill="FFFFFF"/>
                <w:lang w:val="hy-AM"/>
              </w:rPr>
              <w:t xml:space="preserve"> </w:t>
            </w:r>
            <w:r w:rsidRPr="004F172C">
              <w:rPr>
                <w:rFonts w:ascii="GHEA Grapalat" w:hAnsi="GHEA Grapalat" w:cs="Sylfaen"/>
                <w:sz w:val="24"/>
                <w:szCs w:val="24"/>
                <w:shd w:val="clear" w:color="auto" w:fill="FFFFFF"/>
                <w:lang w:val="hy-AM"/>
              </w:rPr>
              <w:t>դատարանի</w:t>
            </w:r>
            <w:r w:rsidRPr="004F172C">
              <w:rPr>
                <w:rFonts w:ascii="GHEA Grapalat" w:hAnsi="GHEA Grapalat"/>
                <w:sz w:val="24"/>
                <w:szCs w:val="24"/>
                <w:shd w:val="clear" w:color="auto" w:fill="FFFFFF"/>
                <w:lang w:val="hy-AM"/>
              </w:rPr>
              <w:t xml:space="preserve"> (</w:t>
            </w:r>
            <w:r w:rsidRPr="004F172C">
              <w:rPr>
                <w:rFonts w:ascii="GHEA Grapalat" w:hAnsi="GHEA Grapalat" w:cs="Sylfaen"/>
                <w:sz w:val="24"/>
                <w:szCs w:val="24"/>
                <w:shd w:val="clear" w:color="auto" w:fill="FFFFFF"/>
                <w:lang w:val="hy-AM"/>
              </w:rPr>
              <w:t>այսուհետ՝</w:t>
            </w:r>
            <w:r w:rsidRPr="004F172C">
              <w:rPr>
                <w:rFonts w:ascii="GHEA Grapalat" w:hAnsi="GHEA Grapalat"/>
                <w:sz w:val="24"/>
                <w:szCs w:val="24"/>
                <w:shd w:val="clear" w:color="auto" w:fill="FFFFFF"/>
                <w:lang w:val="hy-AM"/>
              </w:rPr>
              <w:t xml:space="preserve"> </w:t>
            </w:r>
            <w:r w:rsidRPr="004F172C">
              <w:rPr>
                <w:rFonts w:ascii="GHEA Grapalat" w:hAnsi="GHEA Grapalat" w:cs="Sylfaen"/>
                <w:sz w:val="24"/>
                <w:szCs w:val="24"/>
                <w:shd w:val="clear" w:color="auto" w:fill="FFFFFF"/>
                <w:lang w:val="hy-AM"/>
              </w:rPr>
              <w:t>Եվրոպական</w:t>
            </w:r>
            <w:r w:rsidRPr="004F172C">
              <w:rPr>
                <w:rFonts w:ascii="GHEA Grapalat" w:hAnsi="GHEA Grapalat"/>
                <w:sz w:val="24"/>
                <w:szCs w:val="24"/>
                <w:shd w:val="clear" w:color="auto" w:fill="FFFFFF"/>
                <w:lang w:val="hy-AM"/>
              </w:rPr>
              <w:t xml:space="preserve"> </w:t>
            </w:r>
            <w:r w:rsidRPr="004F172C">
              <w:rPr>
                <w:rFonts w:ascii="GHEA Grapalat" w:hAnsi="GHEA Grapalat" w:cs="Sylfaen"/>
                <w:sz w:val="24"/>
                <w:szCs w:val="24"/>
                <w:shd w:val="clear" w:color="auto" w:fill="FFFFFF"/>
                <w:lang w:val="hy-AM"/>
              </w:rPr>
              <w:t>դատարան</w:t>
            </w:r>
            <w:r w:rsidRPr="004F172C">
              <w:rPr>
                <w:rFonts w:ascii="GHEA Grapalat" w:hAnsi="GHEA Grapalat"/>
                <w:sz w:val="24"/>
                <w:szCs w:val="24"/>
                <w:shd w:val="clear" w:color="auto" w:fill="FFFFFF"/>
                <w:lang w:val="hy-AM"/>
              </w:rPr>
              <w:t xml:space="preserve">) </w:t>
            </w:r>
            <w:r w:rsidRPr="004F172C">
              <w:rPr>
                <w:rFonts w:ascii="GHEA Grapalat" w:hAnsi="GHEA Grapalat" w:cs="Sylfaen"/>
                <w:sz w:val="24"/>
                <w:szCs w:val="24"/>
                <w:shd w:val="clear" w:color="auto" w:fill="FFFFFF"/>
                <w:lang w:val="hy-AM"/>
              </w:rPr>
              <w:t>կողմից</w:t>
            </w:r>
            <w:r w:rsidRPr="004F172C">
              <w:rPr>
                <w:rFonts w:ascii="GHEA Grapalat" w:hAnsi="GHEA Grapalat"/>
                <w:sz w:val="24"/>
                <w:szCs w:val="24"/>
                <w:shd w:val="clear" w:color="auto" w:fill="FFFFFF"/>
                <w:lang w:val="hy-AM"/>
              </w:rPr>
              <w:t xml:space="preserve"> </w:t>
            </w:r>
            <w:r w:rsidRPr="004F172C">
              <w:rPr>
                <w:rFonts w:ascii="GHEA Grapalat" w:hAnsi="GHEA Grapalat" w:cs="Sylfaen"/>
                <w:sz w:val="24"/>
                <w:szCs w:val="24"/>
                <w:shd w:val="clear" w:color="auto" w:fill="FFFFFF"/>
                <w:lang w:val="hy-AM"/>
              </w:rPr>
              <w:t>ձևավորված</w:t>
            </w:r>
            <w:r w:rsidRPr="004F172C">
              <w:rPr>
                <w:rFonts w:ascii="GHEA Grapalat" w:hAnsi="GHEA Grapalat"/>
                <w:sz w:val="24"/>
                <w:szCs w:val="24"/>
                <w:shd w:val="clear" w:color="auto" w:fill="FFFFFF"/>
                <w:lang w:val="hy-AM"/>
              </w:rPr>
              <w:t xml:space="preserve"> </w:t>
            </w:r>
            <w:r w:rsidRPr="004F172C">
              <w:rPr>
                <w:rFonts w:ascii="GHEA Grapalat" w:hAnsi="GHEA Grapalat" w:cs="Sylfaen"/>
                <w:sz w:val="24"/>
                <w:szCs w:val="24"/>
                <w:shd w:val="clear" w:color="auto" w:fill="FFFFFF"/>
                <w:lang w:val="hy-AM"/>
              </w:rPr>
              <w:t>նախադեպային</w:t>
            </w:r>
            <w:r w:rsidRPr="004F172C">
              <w:rPr>
                <w:rFonts w:ascii="GHEA Grapalat" w:hAnsi="GHEA Grapalat"/>
                <w:sz w:val="24"/>
                <w:szCs w:val="24"/>
                <w:shd w:val="clear" w:color="auto" w:fill="FFFFFF"/>
                <w:lang w:val="hy-AM"/>
              </w:rPr>
              <w:t xml:space="preserve"> </w:t>
            </w:r>
            <w:r w:rsidRPr="004F172C">
              <w:rPr>
                <w:rFonts w:ascii="GHEA Grapalat" w:hAnsi="GHEA Grapalat" w:cs="Sylfaen"/>
                <w:sz w:val="24"/>
                <w:szCs w:val="24"/>
                <w:shd w:val="clear" w:color="auto" w:fill="FFFFFF"/>
                <w:lang w:val="hy-AM"/>
              </w:rPr>
              <w:t>իրավունքի</w:t>
            </w:r>
            <w:r w:rsidRPr="004F172C">
              <w:rPr>
                <w:rFonts w:ascii="GHEA Grapalat" w:hAnsi="GHEA Grapalat"/>
                <w:sz w:val="24"/>
                <w:szCs w:val="24"/>
                <w:shd w:val="clear" w:color="auto" w:fill="FFFFFF"/>
                <w:lang w:val="hy-AM"/>
              </w:rPr>
              <w:t xml:space="preserve"> </w:t>
            </w:r>
            <w:r w:rsidRPr="004F172C">
              <w:rPr>
                <w:rFonts w:ascii="GHEA Grapalat" w:hAnsi="GHEA Grapalat" w:cs="Sylfaen"/>
                <w:sz w:val="24"/>
                <w:szCs w:val="24"/>
                <w:shd w:val="clear" w:color="auto" w:fill="FFFFFF"/>
                <w:lang w:val="hy-AM"/>
              </w:rPr>
              <w:t>համաձայն՝</w:t>
            </w:r>
            <w:r w:rsidRPr="004F172C">
              <w:rPr>
                <w:rFonts w:ascii="GHEA Grapalat" w:hAnsi="GHEA Grapalat"/>
                <w:sz w:val="24"/>
                <w:szCs w:val="24"/>
                <w:shd w:val="clear" w:color="auto" w:fill="FFFFFF"/>
                <w:lang w:val="hy-AM"/>
              </w:rPr>
              <w:t xml:space="preserve"> </w:t>
            </w:r>
            <w:r w:rsidRPr="004F172C">
              <w:rPr>
                <w:rFonts w:ascii="GHEA Grapalat" w:hAnsi="GHEA Grapalat" w:cs="Sylfaen"/>
                <w:b/>
                <w:sz w:val="24"/>
                <w:szCs w:val="24"/>
                <w:shd w:val="clear" w:color="auto" w:fill="FFFFFF"/>
                <w:lang w:val="hy-AM"/>
              </w:rPr>
              <w:t>օրենքը</w:t>
            </w:r>
            <w:r w:rsidRPr="004F172C">
              <w:rPr>
                <w:rFonts w:ascii="GHEA Grapalat" w:hAnsi="GHEA Grapalat"/>
                <w:b/>
                <w:sz w:val="24"/>
                <w:szCs w:val="24"/>
                <w:shd w:val="clear" w:color="auto" w:fill="FFFFFF"/>
                <w:lang w:val="hy-AM"/>
              </w:rPr>
              <w:t xml:space="preserve"> </w:t>
            </w:r>
            <w:r w:rsidRPr="004F172C">
              <w:rPr>
                <w:rFonts w:ascii="GHEA Grapalat" w:hAnsi="GHEA Grapalat" w:cs="Sylfaen"/>
                <w:b/>
                <w:sz w:val="24"/>
                <w:szCs w:val="24"/>
                <w:shd w:val="clear" w:color="auto" w:fill="FFFFFF"/>
                <w:lang w:val="hy-AM"/>
              </w:rPr>
              <w:t>պետք</w:t>
            </w:r>
            <w:r w:rsidRPr="004F172C">
              <w:rPr>
                <w:rFonts w:ascii="GHEA Grapalat" w:hAnsi="GHEA Grapalat"/>
                <w:b/>
                <w:sz w:val="24"/>
                <w:szCs w:val="24"/>
                <w:shd w:val="clear" w:color="auto" w:fill="FFFFFF"/>
                <w:lang w:val="hy-AM"/>
              </w:rPr>
              <w:t xml:space="preserve"> </w:t>
            </w:r>
            <w:r w:rsidRPr="004F172C">
              <w:rPr>
                <w:rFonts w:ascii="GHEA Grapalat" w:hAnsi="GHEA Grapalat" w:cs="Sylfaen"/>
                <w:b/>
                <w:sz w:val="24"/>
                <w:szCs w:val="24"/>
                <w:shd w:val="clear" w:color="auto" w:fill="FFFFFF"/>
                <w:lang w:val="hy-AM"/>
              </w:rPr>
              <w:t>է</w:t>
            </w:r>
            <w:r w:rsidRPr="004F172C">
              <w:rPr>
                <w:rFonts w:ascii="GHEA Grapalat" w:hAnsi="GHEA Grapalat"/>
                <w:b/>
                <w:sz w:val="24"/>
                <w:szCs w:val="24"/>
                <w:shd w:val="clear" w:color="auto" w:fill="FFFFFF"/>
                <w:lang w:val="hy-AM"/>
              </w:rPr>
              <w:t xml:space="preserve"> </w:t>
            </w:r>
            <w:r w:rsidRPr="004F172C">
              <w:rPr>
                <w:rFonts w:ascii="GHEA Grapalat" w:hAnsi="GHEA Grapalat" w:cs="Sylfaen"/>
                <w:b/>
                <w:sz w:val="24"/>
                <w:szCs w:val="24"/>
                <w:shd w:val="clear" w:color="auto" w:fill="FFFFFF"/>
                <w:lang w:val="hy-AM"/>
              </w:rPr>
              <w:t>ձևակերպված</w:t>
            </w:r>
            <w:r w:rsidRPr="004F172C">
              <w:rPr>
                <w:rFonts w:ascii="GHEA Grapalat" w:hAnsi="GHEA Grapalat"/>
                <w:b/>
                <w:sz w:val="24"/>
                <w:szCs w:val="24"/>
                <w:shd w:val="clear" w:color="auto" w:fill="FFFFFF"/>
                <w:lang w:val="hy-AM"/>
              </w:rPr>
              <w:t xml:space="preserve"> </w:t>
            </w:r>
            <w:r w:rsidRPr="004F172C">
              <w:rPr>
                <w:rFonts w:ascii="GHEA Grapalat" w:hAnsi="GHEA Grapalat" w:cs="Sylfaen"/>
                <w:b/>
                <w:sz w:val="24"/>
                <w:szCs w:val="24"/>
                <w:shd w:val="clear" w:color="auto" w:fill="FFFFFF"/>
                <w:lang w:val="hy-AM"/>
              </w:rPr>
              <w:t>լինի</w:t>
            </w:r>
            <w:r w:rsidRPr="004F172C">
              <w:rPr>
                <w:rFonts w:ascii="GHEA Grapalat" w:hAnsi="GHEA Grapalat"/>
                <w:b/>
                <w:sz w:val="24"/>
                <w:szCs w:val="24"/>
                <w:shd w:val="clear" w:color="auto" w:fill="FFFFFF"/>
                <w:lang w:val="hy-AM"/>
              </w:rPr>
              <w:t xml:space="preserve"> </w:t>
            </w:r>
            <w:r w:rsidRPr="004F172C">
              <w:rPr>
                <w:rFonts w:ascii="GHEA Grapalat" w:hAnsi="GHEA Grapalat" w:cs="Sylfaen"/>
                <w:b/>
                <w:sz w:val="24"/>
                <w:szCs w:val="24"/>
                <w:shd w:val="clear" w:color="auto" w:fill="FFFFFF"/>
                <w:lang w:val="hy-AM"/>
              </w:rPr>
              <w:t>բավարար</w:t>
            </w:r>
            <w:r w:rsidRPr="004F172C">
              <w:rPr>
                <w:rFonts w:ascii="GHEA Grapalat" w:hAnsi="GHEA Grapalat"/>
                <w:b/>
                <w:sz w:val="24"/>
                <w:szCs w:val="24"/>
                <w:shd w:val="clear" w:color="auto" w:fill="FFFFFF"/>
                <w:lang w:val="hy-AM"/>
              </w:rPr>
              <w:t xml:space="preserve"> </w:t>
            </w:r>
            <w:r w:rsidRPr="004F172C">
              <w:rPr>
                <w:rFonts w:ascii="GHEA Grapalat" w:hAnsi="GHEA Grapalat" w:cs="Sylfaen"/>
                <w:b/>
                <w:sz w:val="24"/>
                <w:szCs w:val="24"/>
                <w:shd w:val="clear" w:color="auto" w:fill="FFFFFF"/>
                <w:lang w:val="hy-AM"/>
              </w:rPr>
              <w:t>հստակությամբ</w:t>
            </w:r>
            <w:r w:rsidRPr="004F172C">
              <w:rPr>
                <w:rFonts w:ascii="GHEA Grapalat" w:hAnsi="GHEA Grapalat"/>
                <w:b/>
                <w:sz w:val="24"/>
                <w:szCs w:val="24"/>
                <w:shd w:val="clear" w:color="auto" w:fill="FFFFFF"/>
                <w:lang w:val="hy-AM"/>
              </w:rPr>
              <w:t>,</w:t>
            </w:r>
            <w:r w:rsidRPr="004F172C">
              <w:rPr>
                <w:rFonts w:ascii="GHEA Grapalat" w:hAnsi="GHEA Grapalat"/>
                <w:sz w:val="24"/>
                <w:szCs w:val="24"/>
                <w:shd w:val="clear" w:color="auto" w:fill="FFFFFF"/>
                <w:lang w:val="hy-AM"/>
              </w:rPr>
              <w:t xml:space="preserve"> </w:t>
            </w:r>
            <w:r w:rsidRPr="004F172C">
              <w:rPr>
                <w:rFonts w:ascii="GHEA Grapalat" w:hAnsi="GHEA Grapalat" w:cs="Sylfaen"/>
                <w:sz w:val="24"/>
                <w:szCs w:val="24"/>
                <w:shd w:val="clear" w:color="auto" w:fill="FFFFFF"/>
                <w:lang w:val="hy-AM"/>
              </w:rPr>
              <w:t>ինչը</w:t>
            </w:r>
            <w:r w:rsidRPr="004F172C">
              <w:rPr>
                <w:rFonts w:ascii="GHEA Grapalat" w:hAnsi="GHEA Grapalat"/>
                <w:sz w:val="24"/>
                <w:szCs w:val="24"/>
                <w:shd w:val="clear" w:color="auto" w:fill="FFFFFF"/>
                <w:lang w:val="hy-AM"/>
              </w:rPr>
              <w:t xml:space="preserve"> </w:t>
            </w:r>
            <w:r w:rsidRPr="004F172C">
              <w:rPr>
                <w:rFonts w:ascii="GHEA Grapalat" w:hAnsi="GHEA Grapalat" w:cs="Sylfaen"/>
                <w:sz w:val="24"/>
                <w:szCs w:val="24"/>
                <w:shd w:val="clear" w:color="auto" w:fill="FFFFFF"/>
                <w:lang w:val="hy-AM"/>
              </w:rPr>
              <w:t>հնարավորություն</w:t>
            </w:r>
            <w:r w:rsidRPr="004F172C">
              <w:rPr>
                <w:rFonts w:ascii="GHEA Grapalat" w:hAnsi="GHEA Grapalat"/>
                <w:sz w:val="24"/>
                <w:szCs w:val="24"/>
                <w:shd w:val="clear" w:color="auto" w:fill="FFFFFF"/>
                <w:lang w:val="hy-AM"/>
              </w:rPr>
              <w:t xml:space="preserve"> </w:t>
            </w:r>
            <w:r w:rsidRPr="004F172C">
              <w:rPr>
                <w:rFonts w:ascii="GHEA Grapalat" w:hAnsi="GHEA Grapalat" w:cs="Sylfaen"/>
                <w:sz w:val="24"/>
                <w:szCs w:val="24"/>
                <w:shd w:val="clear" w:color="auto" w:fill="FFFFFF"/>
                <w:lang w:val="hy-AM"/>
              </w:rPr>
              <w:t>կտա</w:t>
            </w:r>
            <w:r w:rsidRPr="004F172C">
              <w:rPr>
                <w:rFonts w:ascii="GHEA Grapalat" w:hAnsi="GHEA Grapalat"/>
                <w:sz w:val="24"/>
                <w:szCs w:val="24"/>
                <w:shd w:val="clear" w:color="auto" w:fill="FFFFFF"/>
                <w:lang w:val="hy-AM"/>
              </w:rPr>
              <w:t xml:space="preserve"> </w:t>
            </w:r>
            <w:r w:rsidRPr="004F172C">
              <w:rPr>
                <w:rFonts w:ascii="GHEA Grapalat" w:hAnsi="GHEA Grapalat" w:cs="Sylfaen"/>
                <w:sz w:val="24"/>
                <w:szCs w:val="24"/>
                <w:shd w:val="clear" w:color="auto" w:fill="FFFFFF"/>
                <w:lang w:val="hy-AM"/>
              </w:rPr>
              <w:t>ֆիզիկական</w:t>
            </w:r>
            <w:r w:rsidRPr="004F172C">
              <w:rPr>
                <w:rFonts w:ascii="GHEA Grapalat" w:hAnsi="GHEA Grapalat"/>
                <w:sz w:val="24"/>
                <w:szCs w:val="24"/>
                <w:shd w:val="clear" w:color="auto" w:fill="FFFFFF"/>
                <w:lang w:val="hy-AM"/>
              </w:rPr>
              <w:t xml:space="preserve"> </w:t>
            </w:r>
            <w:r w:rsidRPr="004F172C">
              <w:rPr>
                <w:rFonts w:ascii="GHEA Grapalat" w:hAnsi="GHEA Grapalat" w:cs="Sylfaen"/>
                <w:sz w:val="24"/>
                <w:szCs w:val="24"/>
                <w:shd w:val="clear" w:color="auto" w:fill="FFFFFF"/>
                <w:lang w:val="hy-AM"/>
              </w:rPr>
              <w:t>և</w:t>
            </w:r>
            <w:r w:rsidRPr="004F172C">
              <w:rPr>
                <w:rFonts w:ascii="GHEA Grapalat" w:hAnsi="GHEA Grapalat"/>
                <w:sz w:val="24"/>
                <w:szCs w:val="24"/>
                <w:shd w:val="clear" w:color="auto" w:fill="FFFFFF"/>
                <w:lang w:val="hy-AM"/>
              </w:rPr>
              <w:t xml:space="preserve"> </w:t>
            </w:r>
            <w:r w:rsidRPr="004F172C">
              <w:rPr>
                <w:rFonts w:ascii="GHEA Grapalat" w:hAnsi="GHEA Grapalat" w:cs="Sylfaen"/>
                <w:sz w:val="24"/>
                <w:szCs w:val="24"/>
                <w:shd w:val="clear" w:color="auto" w:fill="FFFFFF"/>
                <w:lang w:val="hy-AM"/>
              </w:rPr>
              <w:t>իրավաբանական</w:t>
            </w:r>
            <w:r w:rsidRPr="004F172C">
              <w:rPr>
                <w:rFonts w:ascii="GHEA Grapalat" w:hAnsi="GHEA Grapalat"/>
                <w:sz w:val="24"/>
                <w:szCs w:val="24"/>
                <w:shd w:val="clear" w:color="auto" w:fill="FFFFFF"/>
                <w:lang w:val="hy-AM"/>
              </w:rPr>
              <w:t xml:space="preserve"> </w:t>
            </w:r>
            <w:r w:rsidRPr="004F172C">
              <w:rPr>
                <w:rFonts w:ascii="GHEA Grapalat" w:hAnsi="GHEA Grapalat" w:cs="Sylfaen"/>
                <w:sz w:val="24"/>
                <w:szCs w:val="24"/>
                <w:shd w:val="clear" w:color="auto" w:fill="FFFFFF"/>
                <w:lang w:val="hy-AM"/>
              </w:rPr>
              <w:t>անձանց</w:t>
            </w:r>
            <w:r w:rsidRPr="004F172C">
              <w:rPr>
                <w:rFonts w:ascii="GHEA Grapalat" w:hAnsi="GHEA Grapalat"/>
                <w:sz w:val="24"/>
                <w:szCs w:val="24"/>
                <w:shd w:val="clear" w:color="auto" w:fill="FFFFFF"/>
                <w:lang w:val="hy-AM"/>
              </w:rPr>
              <w:t xml:space="preserve"> </w:t>
            </w:r>
            <w:r w:rsidRPr="004F172C">
              <w:rPr>
                <w:rFonts w:ascii="GHEA Grapalat" w:hAnsi="GHEA Grapalat" w:cs="Sylfaen"/>
                <w:sz w:val="24"/>
                <w:szCs w:val="24"/>
                <w:shd w:val="clear" w:color="auto" w:fill="FFFFFF"/>
                <w:lang w:val="hy-AM"/>
              </w:rPr>
              <w:t>ողջամտորեն</w:t>
            </w:r>
            <w:r w:rsidRPr="004F172C">
              <w:rPr>
                <w:rFonts w:ascii="GHEA Grapalat" w:hAnsi="GHEA Grapalat"/>
                <w:sz w:val="24"/>
                <w:szCs w:val="24"/>
                <w:shd w:val="clear" w:color="auto" w:fill="FFFFFF"/>
                <w:lang w:val="hy-AM"/>
              </w:rPr>
              <w:t xml:space="preserve"> </w:t>
            </w:r>
            <w:r w:rsidRPr="004F172C">
              <w:rPr>
                <w:rFonts w:ascii="GHEA Grapalat" w:hAnsi="GHEA Grapalat" w:cs="Sylfaen"/>
                <w:sz w:val="24"/>
                <w:szCs w:val="24"/>
                <w:shd w:val="clear" w:color="auto" w:fill="FFFFFF"/>
                <w:lang w:val="hy-AM"/>
              </w:rPr>
              <w:t>կանխատեսել</w:t>
            </w:r>
            <w:r w:rsidRPr="004F172C">
              <w:rPr>
                <w:rFonts w:ascii="GHEA Grapalat" w:hAnsi="GHEA Grapalat"/>
                <w:sz w:val="24"/>
                <w:szCs w:val="24"/>
                <w:shd w:val="clear" w:color="auto" w:fill="FFFFFF"/>
                <w:lang w:val="hy-AM"/>
              </w:rPr>
              <w:t xml:space="preserve"> </w:t>
            </w:r>
            <w:r w:rsidRPr="004F172C">
              <w:rPr>
                <w:rFonts w:ascii="GHEA Grapalat" w:hAnsi="GHEA Grapalat" w:cs="Sylfaen"/>
                <w:sz w:val="24"/>
                <w:szCs w:val="24"/>
                <w:shd w:val="clear" w:color="auto" w:fill="FFFFFF"/>
                <w:lang w:val="hy-AM"/>
              </w:rPr>
              <w:t>իր</w:t>
            </w:r>
            <w:r w:rsidRPr="004F172C">
              <w:rPr>
                <w:rFonts w:ascii="GHEA Grapalat" w:hAnsi="GHEA Grapalat"/>
                <w:sz w:val="24"/>
                <w:szCs w:val="24"/>
                <w:shd w:val="clear" w:color="auto" w:fill="FFFFFF"/>
                <w:lang w:val="hy-AM"/>
              </w:rPr>
              <w:t xml:space="preserve"> </w:t>
            </w:r>
            <w:r w:rsidRPr="004F172C">
              <w:rPr>
                <w:rFonts w:ascii="GHEA Grapalat" w:hAnsi="GHEA Grapalat" w:cs="Sylfaen"/>
                <w:sz w:val="24"/>
                <w:szCs w:val="24"/>
                <w:shd w:val="clear" w:color="auto" w:fill="FFFFFF"/>
                <w:lang w:val="hy-AM"/>
              </w:rPr>
              <w:t>վարքագծի</w:t>
            </w:r>
            <w:r w:rsidRPr="004F172C">
              <w:rPr>
                <w:rFonts w:ascii="GHEA Grapalat" w:hAnsi="GHEA Grapalat"/>
                <w:sz w:val="24"/>
                <w:szCs w:val="24"/>
                <w:shd w:val="clear" w:color="auto" w:fill="FFFFFF"/>
                <w:lang w:val="hy-AM"/>
              </w:rPr>
              <w:t xml:space="preserve"> </w:t>
            </w:r>
            <w:r w:rsidRPr="004F172C">
              <w:rPr>
                <w:rFonts w:ascii="GHEA Grapalat" w:hAnsi="GHEA Grapalat" w:cs="Sylfaen"/>
                <w:sz w:val="24"/>
                <w:szCs w:val="24"/>
                <w:shd w:val="clear" w:color="auto" w:fill="FFFFFF"/>
                <w:lang w:val="hy-AM"/>
              </w:rPr>
              <w:t>իրավական</w:t>
            </w:r>
            <w:r w:rsidRPr="004F172C">
              <w:rPr>
                <w:rFonts w:ascii="GHEA Grapalat" w:hAnsi="GHEA Grapalat"/>
                <w:sz w:val="24"/>
                <w:szCs w:val="24"/>
                <w:shd w:val="clear" w:color="auto" w:fill="FFFFFF"/>
                <w:lang w:val="hy-AM"/>
              </w:rPr>
              <w:t xml:space="preserve"> </w:t>
            </w:r>
            <w:r w:rsidRPr="004F172C">
              <w:rPr>
                <w:rFonts w:ascii="GHEA Grapalat" w:hAnsi="GHEA Grapalat" w:cs="Sylfaen"/>
                <w:sz w:val="24"/>
                <w:szCs w:val="24"/>
                <w:shd w:val="clear" w:color="auto" w:fill="FFFFFF"/>
                <w:lang w:val="hy-AM"/>
              </w:rPr>
              <w:t>հետևանքները</w:t>
            </w:r>
            <w:r w:rsidRPr="004F172C">
              <w:rPr>
                <w:rFonts w:ascii="GHEA Grapalat" w:hAnsi="GHEA Grapalat"/>
                <w:sz w:val="24"/>
                <w:szCs w:val="24"/>
                <w:shd w:val="clear" w:color="auto" w:fill="FFFFFF"/>
                <w:lang w:val="hy-AM"/>
              </w:rPr>
              <w:t xml:space="preserve">: </w:t>
            </w:r>
            <w:r w:rsidRPr="004F172C">
              <w:rPr>
                <w:rFonts w:ascii="GHEA Grapalat" w:hAnsi="GHEA Grapalat" w:cs="Sylfaen"/>
                <w:sz w:val="24"/>
                <w:szCs w:val="24"/>
                <w:shd w:val="clear" w:color="auto" w:fill="FFFFFF"/>
                <w:lang w:val="hy-AM"/>
              </w:rPr>
              <w:t>Օրենքը</w:t>
            </w:r>
            <w:r w:rsidRPr="004F172C">
              <w:rPr>
                <w:rFonts w:ascii="GHEA Grapalat" w:hAnsi="GHEA Grapalat"/>
                <w:sz w:val="24"/>
                <w:szCs w:val="24"/>
                <w:shd w:val="clear" w:color="auto" w:fill="FFFFFF"/>
                <w:lang w:val="hy-AM"/>
              </w:rPr>
              <w:t xml:space="preserve"> </w:t>
            </w:r>
            <w:r w:rsidRPr="004F172C">
              <w:rPr>
                <w:rFonts w:ascii="GHEA Grapalat" w:hAnsi="GHEA Grapalat" w:cs="Sylfaen"/>
                <w:sz w:val="24"/>
                <w:szCs w:val="24"/>
                <w:shd w:val="clear" w:color="auto" w:fill="FFFFFF"/>
                <w:lang w:val="hy-AM"/>
              </w:rPr>
              <w:t>պետք</w:t>
            </w:r>
            <w:r w:rsidRPr="004F172C">
              <w:rPr>
                <w:rFonts w:ascii="GHEA Grapalat" w:hAnsi="GHEA Grapalat"/>
                <w:sz w:val="24"/>
                <w:szCs w:val="24"/>
                <w:shd w:val="clear" w:color="auto" w:fill="FFFFFF"/>
                <w:lang w:val="hy-AM"/>
              </w:rPr>
              <w:t xml:space="preserve"> </w:t>
            </w:r>
            <w:r w:rsidRPr="004F172C">
              <w:rPr>
                <w:rFonts w:ascii="GHEA Grapalat" w:hAnsi="GHEA Grapalat" w:cs="Sylfaen"/>
                <w:sz w:val="24"/>
                <w:szCs w:val="24"/>
                <w:shd w:val="clear" w:color="auto" w:fill="FFFFFF"/>
                <w:lang w:val="hy-AM"/>
              </w:rPr>
              <w:t>է</w:t>
            </w:r>
            <w:r w:rsidRPr="004F172C">
              <w:rPr>
                <w:rFonts w:ascii="GHEA Grapalat" w:hAnsi="GHEA Grapalat"/>
                <w:sz w:val="24"/>
                <w:szCs w:val="24"/>
                <w:shd w:val="clear" w:color="auto" w:fill="FFFFFF"/>
                <w:lang w:val="hy-AM"/>
              </w:rPr>
              <w:t xml:space="preserve"> </w:t>
            </w:r>
            <w:r w:rsidRPr="004F172C">
              <w:rPr>
                <w:rFonts w:ascii="GHEA Grapalat" w:hAnsi="GHEA Grapalat" w:cs="Sylfaen"/>
                <w:sz w:val="24"/>
                <w:szCs w:val="24"/>
                <w:shd w:val="clear" w:color="auto" w:fill="FFFFFF"/>
                <w:lang w:val="hy-AM"/>
              </w:rPr>
              <w:t>օժտված</w:t>
            </w:r>
            <w:r w:rsidRPr="004F172C">
              <w:rPr>
                <w:rFonts w:ascii="GHEA Grapalat" w:hAnsi="GHEA Grapalat"/>
                <w:sz w:val="24"/>
                <w:szCs w:val="24"/>
                <w:shd w:val="clear" w:color="auto" w:fill="FFFFFF"/>
                <w:lang w:val="hy-AM"/>
              </w:rPr>
              <w:t xml:space="preserve"> </w:t>
            </w:r>
            <w:r w:rsidRPr="004F172C">
              <w:rPr>
                <w:rFonts w:ascii="GHEA Grapalat" w:hAnsi="GHEA Grapalat" w:cs="Sylfaen"/>
                <w:sz w:val="24"/>
                <w:szCs w:val="24"/>
                <w:shd w:val="clear" w:color="auto" w:fill="FFFFFF"/>
                <w:lang w:val="hy-AM"/>
              </w:rPr>
              <w:t>լինի</w:t>
            </w:r>
            <w:r w:rsidRPr="004F172C">
              <w:rPr>
                <w:rFonts w:ascii="GHEA Grapalat" w:hAnsi="GHEA Grapalat"/>
                <w:sz w:val="24"/>
                <w:szCs w:val="24"/>
                <w:shd w:val="clear" w:color="auto" w:fill="FFFFFF"/>
                <w:lang w:val="hy-AM"/>
              </w:rPr>
              <w:t xml:space="preserve"> </w:t>
            </w:r>
            <w:r w:rsidRPr="004F172C">
              <w:rPr>
                <w:rFonts w:ascii="GHEA Grapalat" w:hAnsi="GHEA Grapalat" w:cs="Sylfaen"/>
                <w:sz w:val="24"/>
                <w:szCs w:val="24"/>
                <w:shd w:val="clear" w:color="auto" w:fill="FFFFFF"/>
                <w:lang w:val="hy-AM"/>
              </w:rPr>
              <w:t>իրավունքի</w:t>
            </w:r>
            <w:r w:rsidRPr="004F172C">
              <w:rPr>
                <w:rFonts w:ascii="GHEA Grapalat" w:hAnsi="GHEA Grapalat"/>
                <w:sz w:val="24"/>
                <w:szCs w:val="24"/>
                <w:shd w:val="clear" w:color="auto" w:fill="FFFFFF"/>
                <w:lang w:val="hy-AM"/>
              </w:rPr>
              <w:t xml:space="preserve"> </w:t>
            </w:r>
            <w:r w:rsidRPr="004F172C">
              <w:rPr>
                <w:rFonts w:ascii="GHEA Grapalat" w:hAnsi="GHEA Grapalat" w:cs="Sylfaen"/>
                <w:sz w:val="24"/>
                <w:szCs w:val="24"/>
                <w:shd w:val="clear" w:color="auto" w:fill="FFFFFF"/>
                <w:lang w:val="hy-AM"/>
              </w:rPr>
              <w:t>գերակայությունից</w:t>
            </w:r>
            <w:r w:rsidRPr="004F172C">
              <w:rPr>
                <w:rFonts w:ascii="GHEA Grapalat" w:hAnsi="GHEA Grapalat"/>
                <w:sz w:val="24"/>
                <w:szCs w:val="24"/>
                <w:shd w:val="clear" w:color="auto" w:fill="FFFFFF"/>
                <w:lang w:val="hy-AM"/>
              </w:rPr>
              <w:t xml:space="preserve"> </w:t>
            </w:r>
            <w:r w:rsidRPr="004F172C">
              <w:rPr>
                <w:rFonts w:ascii="GHEA Grapalat" w:hAnsi="GHEA Grapalat" w:cs="Sylfaen"/>
                <w:sz w:val="24"/>
                <w:szCs w:val="24"/>
                <w:shd w:val="clear" w:color="auto" w:fill="FFFFFF"/>
                <w:lang w:val="hy-AM"/>
              </w:rPr>
              <w:t>բխող</w:t>
            </w:r>
            <w:r w:rsidRPr="004F172C">
              <w:rPr>
                <w:rFonts w:ascii="GHEA Grapalat" w:hAnsi="GHEA Grapalat"/>
                <w:sz w:val="24"/>
                <w:szCs w:val="24"/>
                <w:shd w:val="clear" w:color="auto" w:fill="FFFFFF"/>
                <w:lang w:val="hy-AM"/>
              </w:rPr>
              <w:t xml:space="preserve"> </w:t>
            </w:r>
            <w:r w:rsidRPr="004F172C">
              <w:rPr>
                <w:rFonts w:ascii="GHEA Grapalat" w:hAnsi="GHEA Grapalat" w:cs="Sylfaen"/>
                <w:sz w:val="24"/>
                <w:szCs w:val="24"/>
                <w:shd w:val="clear" w:color="auto" w:fill="FFFFFF"/>
                <w:lang w:val="hy-AM"/>
              </w:rPr>
              <w:t>այնպիսի</w:t>
            </w:r>
            <w:r w:rsidRPr="004F172C">
              <w:rPr>
                <w:rFonts w:ascii="GHEA Grapalat" w:hAnsi="GHEA Grapalat"/>
                <w:sz w:val="24"/>
                <w:szCs w:val="24"/>
                <w:shd w:val="clear" w:color="auto" w:fill="FFFFFF"/>
                <w:lang w:val="hy-AM"/>
              </w:rPr>
              <w:t xml:space="preserve"> </w:t>
            </w:r>
            <w:r w:rsidRPr="004F172C">
              <w:rPr>
                <w:rFonts w:ascii="GHEA Grapalat" w:hAnsi="GHEA Grapalat" w:cs="Sylfaen"/>
                <w:sz w:val="24"/>
                <w:szCs w:val="24"/>
                <w:shd w:val="clear" w:color="auto" w:fill="FFFFFF"/>
                <w:lang w:val="hy-AM"/>
              </w:rPr>
              <w:t>որակական</w:t>
            </w:r>
            <w:r w:rsidRPr="004F172C">
              <w:rPr>
                <w:rFonts w:ascii="GHEA Grapalat" w:hAnsi="GHEA Grapalat"/>
                <w:sz w:val="24"/>
                <w:szCs w:val="24"/>
                <w:shd w:val="clear" w:color="auto" w:fill="FFFFFF"/>
                <w:lang w:val="hy-AM"/>
              </w:rPr>
              <w:t xml:space="preserve"> </w:t>
            </w:r>
            <w:r w:rsidRPr="004F172C">
              <w:rPr>
                <w:rFonts w:ascii="GHEA Grapalat" w:hAnsi="GHEA Grapalat" w:cs="Sylfaen"/>
                <w:sz w:val="24"/>
                <w:szCs w:val="24"/>
                <w:shd w:val="clear" w:color="auto" w:fill="FFFFFF"/>
                <w:lang w:val="hy-AM"/>
              </w:rPr>
              <w:t>հատկանիշներով</w:t>
            </w:r>
            <w:r w:rsidRPr="004F172C">
              <w:rPr>
                <w:rFonts w:ascii="GHEA Grapalat" w:hAnsi="GHEA Grapalat"/>
                <w:sz w:val="24"/>
                <w:szCs w:val="24"/>
                <w:shd w:val="clear" w:color="auto" w:fill="FFFFFF"/>
                <w:lang w:val="hy-AM"/>
              </w:rPr>
              <w:t xml:space="preserve">, </w:t>
            </w:r>
            <w:r w:rsidRPr="004F172C">
              <w:rPr>
                <w:rFonts w:ascii="GHEA Grapalat" w:hAnsi="GHEA Grapalat" w:cs="Sylfaen"/>
                <w:sz w:val="24"/>
                <w:szCs w:val="24"/>
                <w:shd w:val="clear" w:color="auto" w:fill="FFFFFF"/>
                <w:lang w:val="hy-AM"/>
              </w:rPr>
              <w:t>ինչպիսիք</w:t>
            </w:r>
            <w:r w:rsidRPr="004F172C">
              <w:rPr>
                <w:rFonts w:ascii="GHEA Grapalat" w:hAnsi="GHEA Grapalat"/>
                <w:sz w:val="24"/>
                <w:szCs w:val="24"/>
                <w:shd w:val="clear" w:color="auto" w:fill="FFFFFF"/>
                <w:lang w:val="hy-AM"/>
              </w:rPr>
              <w:t xml:space="preserve"> </w:t>
            </w:r>
            <w:r w:rsidRPr="004F172C">
              <w:rPr>
                <w:rFonts w:ascii="GHEA Grapalat" w:hAnsi="GHEA Grapalat" w:cs="Sylfaen"/>
                <w:sz w:val="24"/>
                <w:szCs w:val="24"/>
                <w:shd w:val="clear" w:color="auto" w:fill="FFFFFF"/>
                <w:lang w:val="hy-AM"/>
              </w:rPr>
              <w:t>են</w:t>
            </w:r>
            <w:r w:rsidRPr="004F172C">
              <w:rPr>
                <w:rFonts w:ascii="GHEA Grapalat" w:hAnsi="GHEA Grapalat"/>
                <w:sz w:val="24"/>
                <w:szCs w:val="24"/>
                <w:shd w:val="clear" w:color="auto" w:fill="FFFFFF"/>
                <w:lang w:val="hy-AM"/>
              </w:rPr>
              <w:t xml:space="preserve"> </w:t>
            </w:r>
            <w:r w:rsidRPr="004F172C">
              <w:rPr>
                <w:rFonts w:ascii="GHEA Grapalat" w:hAnsi="GHEA Grapalat" w:cs="Sylfaen"/>
                <w:sz w:val="24"/>
                <w:szCs w:val="24"/>
                <w:shd w:val="clear" w:color="auto" w:fill="FFFFFF"/>
                <w:lang w:val="hy-AM"/>
              </w:rPr>
              <w:t>հասանելիությունը</w:t>
            </w:r>
            <w:r w:rsidRPr="004F172C">
              <w:rPr>
                <w:rFonts w:ascii="GHEA Grapalat" w:hAnsi="GHEA Grapalat"/>
                <w:sz w:val="24"/>
                <w:szCs w:val="24"/>
                <w:shd w:val="clear" w:color="auto" w:fill="FFFFFF"/>
                <w:lang w:val="hy-AM"/>
              </w:rPr>
              <w:t xml:space="preserve"> </w:t>
            </w:r>
            <w:r w:rsidRPr="004F172C">
              <w:rPr>
                <w:rFonts w:ascii="GHEA Grapalat" w:hAnsi="GHEA Grapalat" w:cs="Sylfaen"/>
                <w:sz w:val="24"/>
                <w:szCs w:val="24"/>
                <w:shd w:val="clear" w:color="auto" w:fill="FFFFFF"/>
                <w:lang w:val="hy-AM"/>
              </w:rPr>
              <w:t>և</w:t>
            </w:r>
            <w:r w:rsidRPr="004F172C">
              <w:rPr>
                <w:rFonts w:ascii="GHEA Grapalat" w:hAnsi="GHEA Grapalat"/>
                <w:sz w:val="24"/>
                <w:szCs w:val="24"/>
                <w:shd w:val="clear" w:color="auto" w:fill="FFFFFF"/>
                <w:lang w:val="hy-AM"/>
              </w:rPr>
              <w:t xml:space="preserve"> </w:t>
            </w:r>
            <w:r w:rsidRPr="004F172C">
              <w:rPr>
                <w:rFonts w:ascii="GHEA Grapalat" w:hAnsi="GHEA Grapalat" w:cs="Sylfaen"/>
                <w:sz w:val="24"/>
                <w:szCs w:val="24"/>
                <w:shd w:val="clear" w:color="auto" w:fill="FFFFFF"/>
                <w:lang w:val="hy-AM"/>
              </w:rPr>
              <w:t>կանխատեսելիությունը</w:t>
            </w:r>
            <w:r w:rsidRPr="004F172C">
              <w:rPr>
                <w:rFonts w:ascii="GHEA Grapalat" w:hAnsi="GHEA Grapalat"/>
                <w:sz w:val="24"/>
                <w:szCs w:val="24"/>
                <w:shd w:val="clear" w:color="auto" w:fill="FFFFFF"/>
                <w:lang w:val="hy-AM"/>
              </w:rPr>
              <w:t xml:space="preserve">: </w:t>
            </w:r>
            <w:r w:rsidRPr="004F172C">
              <w:rPr>
                <w:rFonts w:ascii="GHEA Grapalat" w:hAnsi="GHEA Grapalat" w:cs="Sylfaen"/>
                <w:sz w:val="24"/>
                <w:szCs w:val="24"/>
                <w:shd w:val="clear" w:color="auto" w:fill="FFFFFF"/>
                <w:lang w:val="hy-AM"/>
              </w:rPr>
              <w:t>Բացի</w:t>
            </w:r>
            <w:r w:rsidRPr="004F172C">
              <w:rPr>
                <w:rFonts w:ascii="GHEA Grapalat" w:hAnsi="GHEA Grapalat"/>
                <w:sz w:val="24"/>
                <w:szCs w:val="24"/>
                <w:shd w:val="clear" w:color="auto" w:fill="FFFFFF"/>
                <w:lang w:val="hy-AM"/>
              </w:rPr>
              <w:t xml:space="preserve"> </w:t>
            </w:r>
            <w:r w:rsidRPr="004F172C">
              <w:rPr>
                <w:rFonts w:ascii="GHEA Grapalat" w:hAnsi="GHEA Grapalat" w:cs="Sylfaen"/>
                <w:sz w:val="24"/>
                <w:szCs w:val="24"/>
                <w:shd w:val="clear" w:color="auto" w:fill="FFFFFF"/>
                <w:lang w:val="hy-AM"/>
              </w:rPr>
              <w:t>այդ</w:t>
            </w:r>
            <w:r w:rsidRPr="004F172C">
              <w:rPr>
                <w:rFonts w:ascii="GHEA Grapalat" w:hAnsi="GHEA Grapalat"/>
                <w:sz w:val="24"/>
                <w:szCs w:val="24"/>
                <w:shd w:val="clear" w:color="auto" w:fill="FFFFFF"/>
                <w:lang w:val="hy-AM"/>
              </w:rPr>
              <w:t xml:space="preserve">, </w:t>
            </w:r>
            <w:r w:rsidRPr="004F172C">
              <w:rPr>
                <w:rFonts w:ascii="GHEA Grapalat" w:hAnsi="GHEA Grapalat" w:cs="Sylfaen"/>
                <w:sz w:val="24"/>
                <w:szCs w:val="24"/>
                <w:shd w:val="clear" w:color="auto" w:fill="FFFFFF"/>
                <w:lang w:val="hy-AM"/>
              </w:rPr>
              <w:t>օրենքը</w:t>
            </w:r>
            <w:r w:rsidRPr="004F172C">
              <w:rPr>
                <w:rFonts w:ascii="GHEA Grapalat" w:hAnsi="GHEA Grapalat"/>
                <w:sz w:val="24"/>
                <w:szCs w:val="24"/>
                <w:shd w:val="clear" w:color="auto" w:fill="FFFFFF"/>
                <w:lang w:val="hy-AM"/>
              </w:rPr>
              <w:t xml:space="preserve"> </w:t>
            </w:r>
            <w:r w:rsidRPr="004F172C">
              <w:rPr>
                <w:rFonts w:ascii="GHEA Grapalat" w:hAnsi="GHEA Grapalat" w:cs="Sylfaen"/>
                <w:sz w:val="24"/>
                <w:szCs w:val="24"/>
                <w:shd w:val="clear" w:color="auto" w:fill="FFFFFF"/>
                <w:lang w:val="hy-AM"/>
              </w:rPr>
              <w:t>պետք</w:t>
            </w:r>
            <w:r w:rsidRPr="004F172C">
              <w:rPr>
                <w:rFonts w:ascii="GHEA Grapalat" w:hAnsi="GHEA Grapalat"/>
                <w:sz w:val="24"/>
                <w:szCs w:val="24"/>
                <w:shd w:val="clear" w:color="auto" w:fill="FFFFFF"/>
                <w:lang w:val="hy-AM"/>
              </w:rPr>
              <w:t xml:space="preserve"> </w:t>
            </w:r>
            <w:r w:rsidRPr="004F172C">
              <w:rPr>
                <w:rFonts w:ascii="GHEA Grapalat" w:hAnsi="GHEA Grapalat" w:cs="Sylfaen"/>
                <w:sz w:val="24"/>
                <w:szCs w:val="24"/>
                <w:shd w:val="clear" w:color="auto" w:fill="FFFFFF"/>
                <w:lang w:val="hy-AM"/>
              </w:rPr>
              <w:t>է</w:t>
            </w:r>
            <w:r w:rsidRPr="004F172C">
              <w:rPr>
                <w:rFonts w:ascii="GHEA Grapalat" w:hAnsi="GHEA Grapalat"/>
                <w:sz w:val="24"/>
                <w:szCs w:val="24"/>
                <w:shd w:val="clear" w:color="auto" w:fill="FFFFFF"/>
                <w:lang w:val="hy-AM"/>
              </w:rPr>
              <w:t xml:space="preserve"> </w:t>
            </w:r>
            <w:r w:rsidRPr="004F172C">
              <w:rPr>
                <w:rFonts w:ascii="GHEA Grapalat" w:hAnsi="GHEA Grapalat" w:cs="Sylfaen"/>
                <w:sz w:val="24"/>
                <w:szCs w:val="24"/>
                <w:shd w:val="clear" w:color="auto" w:fill="FFFFFF"/>
                <w:lang w:val="hy-AM"/>
              </w:rPr>
              <w:t>ձևակերպվի</w:t>
            </w:r>
            <w:r w:rsidRPr="004F172C">
              <w:rPr>
                <w:rFonts w:ascii="GHEA Grapalat" w:hAnsi="GHEA Grapalat"/>
                <w:sz w:val="24"/>
                <w:szCs w:val="24"/>
                <w:shd w:val="clear" w:color="auto" w:fill="FFFFFF"/>
                <w:lang w:val="hy-AM"/>
              </w:rPr>
              <w:t xml:space="preserve"> </w:t>
            </w:r>
            <w:r w:rsidRPr="004F172C">
              <w:rPr>
                <w:rFonts w:ascii="GHEA Grapalat" w:hAnsi="GHEA Grapalat" w:cs="Sylfaen"/>
                <w:sz w:val="24"/>
                <w:szCs w:val="24"/>
                <w:shd w:val="clear" w:color="auto" w:fill="FFFFFF"/>
                <w:lang w:val="hy-AM"/>
              </w:rPr>
              <w:t>այնպես</w:t>
            </w:r>
            <w:r w:rsidRPr="004F172C">
              <w:rPr>
                <w:rFonts w:ascii="GHEA Grapalat" w:hAnsi="GHEA Grapalat"/>
                <w:sz w:val="24"/>
                <w:szCs w:val="24"/>
                <w:shd w:val="clear" w:color="auto" w:fill="FFFFFF"/>
                <w:lang w:val="hy-AM"/>
              </w:rPr>
              <w:t xml:space="preserve">, </w:t>
            </w:r>
            <w:r w:rsidRPr="004F172C">
              <w:rPr>
                <w:rFonts w:ascii="GHEA Grapalat" w:hAnsi="GHEA Grapalat" w:cs="Sylfaen"/>
                <w:sz w:val="24"/>
                <w:szCs w:val="24"/>
                <w:shd w:val="clear" w:color="auto" w:fill="FFFFFF"/>
                <w:lang w:val="hy-AM"/>
              </w:rPr>
              <w:t>որ</w:t>
            </w:r>
            <w:r w:rsidRPr="004F172C">
              <w:rPr>
                <w:rFonts w:ascii="GHEA Grapalat" w:hAnsi="GHEA Grapalat"/>
                <w:sz w:val="24"/>
                <w:szCs w:val="24"/>
                <w:shd w:val="clear" w:color="auto" w:fill="FFFFFF"/>
                <w:lang w:val="hy-AM"/>
              </w:rPr>
              <w:t xml:space="preserve"> </w:t>
            </w:r>
            <w:r w:rsidRPr="004F172C">
              <w:rPr>
                <w:rFonts w:ascii="GHEA Grapalat" w:hAnsi="GHEA Grapalat" w:cs="Sylfaen"/>
                <w:sz w:val="24"/>
                <w:szCs w:val="24"/>
                <w:shd w:val="clear" w:color="auto" w:fill="FFFFFF"/>
                <w:lang w:val="hy-AM"/>
              </w:rPr>
              <w:t>մասնավոր</w:t>
            </w:r>
            <w:r w:rsidRPr="004F172C">
              <w:rPr>
                <w:rFonts w:ascii="GHEA Grapalat" w:hAnsi="GHEA Grapalat"/>
                <w:sz w:val="24"/>
                <w:szCs w:val="24"/>
                <w:shd w:val="clear" w:color="auto" w:fill="FFFFFF"/>
                <w:lang w:val="hy-AM"/>
              </w:rPr>
              <w:t xml:space="preserve"> </w:t>
            </w:r>
            <w:r w:rsidRPr="004F172C">
              <w:rPr>
                <w:rFonts w:ascii="GHEA Grapalat" w:hAnsi="GHEA Grapalat" w:cs="Sylfaen"/>
                <w:sz w:val="24"/>
                <w:szCs w:val="24"/>
                <w:shd w:val="clear" w:color="auto" w:fill="FFFFFF"/>
                <w:lang w:val="hy-AM"/>
              </w:rPr>
              <w:t>անձինք</w:t>
            </w:r>
            <w:r w:rsidRPr="004F172C">
              <w:rPr>
                <w:rFonts w:ascii="GHEA Grapalat" w:hAnsi="GHEA Grapalat"/>
                <w:sz w:val="24"/>
                <w:szCs w:val="24"/>
                <w:shd w:val="clear" w:color="auto" w:fill="FFFFFF"/>
                <w:lang w:val="hy-AM"/>
              </w:rPr>
              <w:t xml:space="preserve"> </w:t>
            </w:r>
            <w:r w:rsidRPr="004F172C">
              <w:rPr>
                <w:rFonts w:ascii="GHEA Grapalat" w:hAnsi="GHEA Grapalat" w:cs="Sylfaen"/>
                <w:sz w:val="24"/>
                <w:szCs w:val="24"/>
                <w:shd w:val="clear" w:color="auto" w:fill="FFFFFF"/>
                <w:lang w:val="hy-AM"/>
              </w:rPr>
              <w:t>օժտված</w:t>
            </w:r>
            <w:r w:rsidRPr="004F172C">
              <w:rPr>
                <w:rFonts w:ascii="GHEA Grapalat" w:hAnsi="GHEA Grapalat"/>
                <w:sz w:val="24"/>
                <w:szCs w:val="24"/>
                <w:shd w:val="clear" w:color="auto" w:fill="FFFFFF"/>
                <w:lang w:val="hy-AM"/>
              </w:rPr>
              <w:t xml:space="preserve"> </w:t>
            </w:r>
            <w:r w:rsidRPr="004F172C">
              <w:rPr>
                <w:rFonts w:ascii="GHEA Grapalat" w:hAnsi="GHEA Grapalat" w:cs="Sylfaen"/>
                <w:sz w:val="24"/>
                <w:szCs w:val="24"/>
                <w:shd w:val="clear" w:color="auto" w:fill="FFFFFF"/>
                <w:lang w:val="hy-AM"/>
              </w:rPr>
              <w:t>լինեն</w:t>
            </w:r>
            <w:r w:rsidRPr="004F172C">
              <w:rPr>
                <w:rFonts w:ascii="GHEA Grapalat" w:hAnsi="GHEA Grapalat"/>
                <w:sz w:val="24"/>
                <w:szCs w:val="24"/>
                <w:shd w:val="clear" w:color="auto" w:fill="FFFFFF"/>
                <w:lang w:val="hy-AM"/>
              </w:rPr>
              <w:t xml:space="preserve"> </w:t>
            </w:r>
            <w:r w:rsidRPr="004F172C">
              <w:rPr>
                <w:rFonts w:ascii="GHEA Grapalat" w:hAnsi="GHEA Grapalat" w:cs="Sylfaen"/>
                <w:sz w:val="24"/>
                <w:szCs w:val="24"/>
                <w:shd w:val="clear" w:color="auto" w:fill="FFFFFF"/>
                <w:lang w:val="hy-AM"/>
              </w:rPr>
              <w:t>հանրային</w:t>
            </w:r>
            <w:r w:rsidRPr="004F172C">
              <w:rPr>
                <w:rFonts w:ascii="GHEA Grapalat" w:hAnsi="GHEA Grapalat"/>
                <w:sz w:val="24"/>
                <w:szCs w:val="24"/>
                <w:shd w:val="clear" w:color="auto" w:fill="FFFFFF"/>
                <w:lang w:val="hy-AM"/>
              </w:rPr>
              <w:t xml:space="preserve"> </w:t>
            </w:r>
            <w:r w:rsidRPr="004F172C">
              <w:rPr>
                <w:rFonts w:ascii="GHEA Grapalat" w:hAnsi="GHEA Grapalat" w:cs="Sylfaen"/>
                <w:sz w:val="24"/>
                <w:szCs w:val="24"/>
                <w:shd w:val="clear" w:color="auto" w:fill="FFFFFF"/>
                <w:lang w:val="hy-AM"/>
              </w:rPr>
              <w:t>իշխանության</w:t>
            </w:r>
            <w:r w:rsidRPr="004F172C">
              <w:rPr>
                <w:rFonts w:ascii="GHEA Grapalat" w:hAnsi="GHEA Grapalat"/>
                <w:sz w:val="24"/>
                <w:szCs w:val="24"/>
                <w:shd w:val="clear" w:color="auto" w:fill="FFFFFF"/>
                <w:lang w:val="hy-AM"/>
              </w:rPr>
              <w:t xml:space="preserve"> </w:t>
            </w:r>
            <w:r w:rsidRPr="004F172C">
              <w:rPr>
                <w:rFonts w:ascii="GHEA Grapalat" w:hAnsi="GHEA Grapalat" w:cs="Sylfaen"/>
                <w:sz w:val="24"/>
                <w:szCs w:val="24"/>
                <w:shd w:val="clear" w:color="auto" w:fill="FFFFFF"/>
                <w:lang w:val="hy-AM"/>
              </w:rPr>
              <w:t>կամայական</w:t>
            </w:r>
            <w:r w:rsidRPr="004F172C">
              <w:rPr>
                <w:rFonts w:ascii="GHEA Grapalat" w:hAnsi="GHEA Grapalat"/>
                <w:sz w:val="24"/>
                <w:szCs w:val="24"/>
                <w:shd w:val="clear" w:color="auto" w:fill="FFFFFF"/>
                <w:lang w:val="hy-AM"/>
              </w:rPr>
              <w:t xml:space="preserve"> </w:t>
            </w:r>
            <w:r w:rsidRPr="004F172C">
              <w:rPr>
                <w:rFonts w:ascii="GHEA Grapalat" w:hAnsi="GHEA Grapalat" w:cs="Sylfaen"/>
                <w:b/>
                <w:sz w:val="24"/>
                <w:szCs w:val="24"/>
                <w:shd w:val="clear" w:color="auto" w:fill="FFFFFF"/>
                <w:lang w:val="hy-AM"/>
              </w:rPr>
              <w:t>միջամտությունների</w:t>
            </w:r>
            <w:r w:rsidRPr="004F172C">
              <w:rPr>
                <w:rFonts w:ascii="GHEA Grapalat" w:hAnsi="GHEA Grapalat"/>
                <w:b/>
                <w:sz w:val="24"/>
                <w:szCs w:val="24"/>
                <w:shd w:val="clear" w:color="auto" w:fill="FFFFFF"/>
                <w:lang w:val="hy-AM"/>
              </w:rPr>
              <w:t xml:space="preserve"> </w:t>
            </w:r>
            <w:r w:rsidRPr="004F172C">
              <w:rPr>
                <w:rFonts w:ascii="GHEA Grapalat" w:hAnsi="GHEA Grapalat" w:cs="Sylfaen"/>
                <w:b/>
                <w:sz w:val="24"/>
                <w:szCs w:val="24"/>
                <w:shd w:val="clear" w:color="auto" w:fill="FFFFFF"/>
                <w:lang w:val="hy-AM"/>
              </w:rPr>
              <w:t>դեմ</w:t>
            </w:r>
            <w:r w:rsidRPr="004F172C">
              <w:rPr>
                <w:rFonts w:ascii="GHEA Grapalat" w:hAnsi="GHEA Grapalat"/>
                <w:b/>
                <w:sz w:val="24"/>
                <w:szCs w:val="24"/>
                <w:shd w:val="clear" w:color="auto" w:fill="FFFFFF"/>
                <w:lang w:val="hy-AM"/>
              </w:rPr>
              <w:t xml:space="preserve"> </w:t>
            </w:r>
            <w:r w:rsidRPr="004F172C">
              <w:rPr>
                <w:rFonts w:ascii="GHEA Grapalat" w:hAnsi="GHEA Grapalat" w:cs="Sylfaen"/>
                <w:b/>
                <w:sz w:val="24"/>
                <w:szCs w:val="24"/>
                <w:shd w:val="clear" w:color="auto" w:fill="FFFFFF"/>
                <w:lang w:val="hy-AM"/>
              </w:rPr>
              <w:t>արդյունավետ</w:t>
            </w:r>
            <w:r w:rsidRPr="004F172C">
              <w:rPr>
                <w:rFonts w:ascii="GHEA Grapalat" w:hAnsi="GHEA Grapalat"/>
                <w:b/>
                <w:sz w:val="24"/>
                <w:szCs w:val="24"/>
                <w:shd w:val="clear" w:color="auto" w:fill="FFFFFF"/>
                <w:lang w:val="hy-AM"/>
              </w:rPr>
              <w:t xml:space="preserve"> </w:t>
            </w:r>
            <w:r w:rsidRPr="004F172C">
              <w:rPr>
                <w:rFonts w:ascii="GHEA Grapalat" w:hAnsi="GHEA Grapalat" w:cs="Sylfaen"/>
                <w:b/>
                <w:sz w:val="24"/>
                <w:szCs w:val="24"/>
                <w:shd w:val="clear" w:color="auto" w:fill="FFFFFF"/>
                <w:lang w:val="hy-AM"/>
              </w:rPr>
              <w:t>պաշտպանության</w:t>
            </w:r>
            <w:r w:rsidRPr="004F172C">
              <w:rPr>
                <w:rFonts w:ascii="GHEA Grapalat" w:hAnsi="GHEA Grapalat"/>
                <w:b/>
                <w:sz w:val="24"/>
                <w:szCs w:val="24"/>
                <w:shd w:val="clear" w:color="auto" w:fill="FFFFFF"/>
                <w:lang w:val="hy-AM"/>
              </w:rPr>
              <w:t xml:space="preserve"> </w:t>
            </w:r>
            <w:r w:rsidRPr="004F172C">
              <w:rPr>
                <w:rFonts w:ascii="GHEA Grapalat" w:hAnsi="GHEA Grapalat" w:cs="Sylfaen"/>
                <w:b/>
                <w:sz w:val="24"/>
                <w:szCs w:val="24"/>
                <w:shd w:val="clear" w:color="auto" w:fill="FFFFFF"/>
                <w:lang w:val="hy-AM"/>
              </w:rPr>
              <w:t>հնարավորությամբ</w:t>
            </w:r>
            <w:r w:rsidRPr="004F172C">
              <w:rPr>
                <w:rFonts w:ascii="GHEA Grapalat" w:hAnsi="GHEA Grapalat"/>
                <w:sz w:val="24"/>
                <w:szCs w:val="24"/>
                <w:shd w:val="clear" w:color="auto" w:fill="FFFFFF"/>
                <w:lang w:val="hy-AM"/>
              </w:rPr>
              <w:t xml:space="preserve"> (</w:t>
            </w:r>
            <w:r w:rsidRPr="004F172C">
              <w:rPr>
                <w:rFonts w:ascii="GHEA Grapalat" w:hAnsi="GHEA Grapalat" w:cs="Sylfaen"/>
                <w:sz w:val="24"/>
                <w:szCs w:val="24"/>
                <w:shd w:val="clear" w:color="auto" w:fill="FFFFFF"/>
                <w:lang w:val="hy-AM"/>
              </w:rPr>
              <w:t>տե՛ս</w:t>
            </w:r>
            <w:r w:rsidRPr="004F172C">
              <w:rPr>
                <w:rFonts w:ascii="GHEA Grapalat" w:hAnsi="GHEA Grapalat"/>
                <w:sz w:val="24"/>
                <w:szCs w:val="24"/>
                <w:shd w:val="clear" w:color="auto" w:fill="FFFFFF"/>
                <w:lang w:val="hy-AM"/>
              </w:rPr>
              <w:t xml:space="preserve">, Olsson v. Sweden (No. 1), (10465/83) </w:t>
            </w:r>
            <w:r w:rsidRPr="004F172C">
              <w:rPr>
                <w:rFonts w:ascii="GHEA Grapalat" w:hAnsi="GHEA Grapalat" w:cs="Sylfaen"/>
                <w:sz w:val="24"/>
                <w:szCs w:val="24"/>
                <w:shd w:val="clear" w:color="auto" w:fill="FFFFFF"/>
                <w:lang w:val="hy-AM"/>
              </w:rPr>
              <w:t>գործով</w:t>
            </w:r>
            <w:r w:rsidRPr="004F172C">
              <w:rPr>
                <w:rFonts w:ascii="GHEA Grapalat" w:hAnsi="GHEA Grapalat"/>
                <w:sz w:val="24"/>
                <w:szCs w:val="24"/>
                <w:shd w:val="clear" w:color="auto" w:fill="FFFFFF"/>
                <w:lang w:val="hy-AM"/>
              </w:rPr>
              <w:t xml:space="preserve"> </w:t>
            </w:r>
            <w:r w:rsidRPr="004F172C">
              <w:rPr>
                <w:rFonts w:ascii="GHEA Grapalat" w:hAnsi="GHEA Grapalat" w:cs="Sylfaen"/>
                <w:sz w:val="24"/>
                <w:szCs w:val="24"/>
                <w:shd w:val="clear" w:color="auto" w:fill="FFFFFF"/>
                <w:lang w:val="hy-AM"/>
              </w:rPr>
              <w:t>Եվրոպական</w:t>
            </w:r>
            <w:r w:rsidRPr="004F172C">
              <w:rPr>
                <w:rFonts w:ascii="GHEA Grapalat" w:hAnsi="GHEA Grapalat"/>
                <w:sz w:val="24"/>
                <w:szCs w:val="24"/>
                <w:shd w:val="clear" w:color="auto" w:fill="FFFFFF"/>
                <w:lang w:val="hy-AM"/>
              </w:rPr>
              <w:t xml:space="preserve"> </w:t>
            </w:r>
            <w:r w:rsidRPr="004F172C">
              <w:rPr>
                <w:rFonts w:ascii="GHEA Grapalat" w:hAnsi="GHEA Grapalat" w:cs="Sylfaen"/>
                <w:sz w:val="24"/>
                <w:szCs w:val="24"/>
                <w:shd w:val="clear" w:color="auto" w:fill="FFFFFF"/>
                <w:lang w:val="hy-AM"/>
              </w:rPr>
              <w:t>դատարանի</w:t>
            </w:r>
            <w:r w:rsidRPr="004F172C">
              <w:rPr>
                <w:rFonts w:ascii="GHEA Grapalat" w:hAnsi="GHEA Grapalat"/>
                <w:sz w:val="24"/>
                <w:szCs w:val="24"/>
                <w:shd w:val="clear" w:color="auto" w:fill="FFFFFF"/>
                <w:lang w:val="hy-AM"/>
              </w:rPr>
              <w:t xml:space="preserve"> 24.03.1988 </w:t>
            </w:r>
            <w:r w:rsidRPr="004F172C">
              <w:rPr>
                <w:rFonts w:ascii="GHEA Grapalat" w:hAnsi="GHEA Grapalat" w:cs="Sylfaen"/>
                <w:sz w:val="24"/>
                <w:szCs w:val="24"/>
                <w:shd w:val="clear" w:color="auto" w:fill="FFFFFF"/>
                <w:lang w:val="hy-AM"/>
              </w:rPr>
              <w:t>թվականի</w:t>
            </w:r>
            <w:r w:rsidRPr="004F172C">
              <w:rPr>
                <w:rFonts w:ascii="GHEA Grapalat" w:hAnsi="GHEA Grapalat"/>
                <w:sz w:val="24"/>
                <w:szCs w:val="24"/>
                <w:shd w:val="clear" w:color="auto" w:fill="FFFFFF"/>
                <w:lang w:val="hy-AM"/>
              </w:rPr>
              <w:t xml:space="preserve"> </w:t>
            </w:r>
            <w:r w:rsidRPr="004F172C">
              <w:rPr>
                <w:rFonts w:ascii="GHEA Grapalat" w:hAnsi="GHEA Grapalat" w:cs="Sylfaen"/>
                <w:sz w:val="24"/>
                <w:szCs w:val="24"/>
                <w:shd w:val="clear" w:color="auto" w:fill="FFFFFF"/>
                <w:lang w:val="hy-AM"/>
              </w:rPr>
              <w:t>վճիռը</w:t>
            </w:r>
            <w:r w:rsidRPr="004F172C">
              <w:rPr>
                <w:rFonts w:ascii="GHEA Grapalat" w:hAnsi="GHEA Grapalat"/>
                <w:sz w:val="24"/>
                <w:szCs w:val="24"/>
                <w:shd w:val="clear" w:color="auto" w:fill="FFFFFF"/>
                <w:lang w:val="hy-AM"/>
              </w:rPr>
              <w:t xml:space="preserve">, </w:t>
            </w:r>
            <w:r w:rsidRPr="004F172C">
              <w:rPr>
                <w:rFonts w:ascii="GHEA Grapalat" w:hAnsi="GHEA Grapalat" w:cs="Sylfaen"/>
                <w:sz w:val="24"/>
                <w:szCs w:val="24"/>
                <w:shd w:val="clear" w:color="auto" w:fill="FFFFFF"/>
                <w:lang w:val="hy-AM"/>
              </w:rPr>
              <w:t>կետ</w:t>
            </w:r>
            <w:r w:rsidRPr="004F172C">
              <w:rPr>
                <w:rFonts w:ascii="GHEA Grapalat" w:hAnsi="GHEA Grapalat"/>
                <w:sz w:val="24"/>
                <w:szCs w:val="24"/>
                <w:shd w:val="clear" w:color="auto" w:fill="FFFFFF"/>
                <w:lang w:val="hy-AM"/>
              </w:rPr>
              <w:t xml:space="preserve"> 61):</w:t>
            </w:r>
          </w:p>
          <w:p w:rsidR="0009434D" w:rsidRPr="004F172C" w:rsidRDefault="0009434D" w:rsidP="0009434D">
            <w:pPr>
              <w:spacing w:after="0" w:line="360" w:lineRule="auto"/>
              <w:ind w:right="75" w:firstLine="345"/>
              <w:jc w:val="both"/>
              <w:rPr>
                <w:rFonts w:ascii="GHEA Grapalat" w:hAnsi="GHEA Grapalat"/>
                <w:sz w:val="24"/>
                <w:szCs w:val="24"/>
                <w:shd w:val="clear" w:color="auto" w:fill="FFFFFF"/>
                <w:lang w:val="hy-AM"/>
              </w:rPr>
            </w:pPr>
            <w:r w:rsidRPr="004F172C">
              <w:rPr>
                <w:rFonts w:ascii="GHEA Grapalat" w:hAnsi="GHEA Grapalat"/>
                <w:sz w:val="24"/>
                <w:szCs w:val="24"/>
                <w:shd w:val="clear" w:color="auto" w:fill="FFFFFF"/>
                <w:lang w:val="hy-AM"/>
              </w:rPr>
              <w:t xml:space="preserve">ՀՀ սահմանադրական դատարանն արտահայտել է այն իրավական դիրքորոշումը, որ իրավական որոշակիության, իրավական անվտանգության և օրինական ակնկալիքների իրավունքի պաշտպանության սկզբունքները </w:t>
            </w:r>
            <w:r w:rsidRPr="004F172C">
              <w:rPr>
                <w:rFonts w:ascii="GHEA Grapalat" w:hAnsi="GHEA Grapalat"/>
                <w:sz w:val="24"/>
                <w:szCs w:val="24"/>
                <w:shd w:val="clear" w:color="auto" w:fill="FFFFFF"/>
                <w:lang w:val="hy-AM"/>
              </w:rPr>
              <w:lastRenderedPageBreak/>
              <w:t xml:space="preserve">հանդիսանում են իրավական պետության ու իրավունքի գերակայության երաշխավորման անբաժանելի տարրերը։ Առավել ևս իրավունքի գերակայության սկզբունքի որդեգրման շրջանակներում </w:t>
            </w:r>
            <w:r w:rsidRPr="004F172C">
              <w:rPr>
                <w:rFonts w:ascii="GHEA Grapalat" w:hAnsi="GHEA Grapalat"/>
                <w:b/>
                <w:sz w:val="24"/>
                <w:szCs w:val="24"/>
                <w:shd w:val="clear" w:color="auto" w:fill="FFFFFF"/>
                <w:lang w:val="hy-AM"/>
              </w:rPr>
              <w:t>օրենքում ամրագրված իրավակարգավորումները պետք է անձի համար կանխատեսելի դարձնեն իր իրավաչափ ակնկալիքները։</w:t>
            </w:r>
            <w:r w:rsidRPr="004F172C">
              <w:rPr>
                <w:rFonts w:ascii="GHEA Grapalat" w:hAnsi="GHEA Grapalat"/>
                <w:sz w:val="24"/>
                <w:szCs w:val="24"/>
                <w:shd w:val="clear" w:color="auto" w:fill="FFFFFF"/>
                <w:lang w:val="hy-AM"/>
              </w:rPr>
              <w:t xml:space="preserve"> Բացի դրանից, իրավական որոշակիության սկզբունքը, լինելով իրավական պետության հիմնարար սկզբունքներից մեկը, ենթադրում է նաև, որ իրավահարաբերությունների բոլոր սուբյեկտների, </w:t>
            </w:r>
            <w:r w:rsidRPr="004F172C">
              <w:rPr>
                <w:rFonts w:ascii="GHEA Grapalat" w:hAnsi="GHEA Grapalat"/>
                <w:b/>
                <w:sz w:val="24"/>
                <w:szCs w:val="24"/>
                <w:shd w:val="clear" w:color="auto" w:fill="FFFFFF"/>
                <w:lang w:val="hy-AM"/>
              </w:rPr>
              <w:t>այդ թվում՝ իշխանության կրողի գործողությունները պետք է լինեն կանխատեսելի ու իրավաչափ</w:t>
            </w:r>
            <w:r w:rsidRPr="004F172C">
              <w:rPr>
                <w:rFonts w:ascii="GHEA Grapalat" w:hAnsi="GHEA Grapalat"/>
                <w:sz w:val="24"/>
                <w:szCs w:val="24"/>
                <w:shd w:val="clear" w:color="auto" w:fill="FFFFFF"/>
                <w:lang w:val="hy-AM"/>
              </w:rPr>
              <w:t xml:space="preserve"> (տե՛ս, ՀՀ սահմանադրական դատարանի 09.06.2015 թվականի թիվ ՍԴՈ-1213 որոշումը): </w:t>
            </w:r>
          </w:p>
          <w:p w:rsidR="0009434D" w:rsidRPr="004F172C" w:rsidRDefault="0009434D" w:rsidP="0009434D">
            <w:pPr>
              <w:spacing w:after="0" w:line="360" w:lineRule="auto"/>
              <w:ind w:right="75" w:firstLine="345"/>
              <w:jc w:val="both"/>
              <w:rPr>
                <w:rFonts w:ascii="GHEA Grapalat" w:hAnsi="GHEA Grapalat"/>
                <w:sz w:val="24"/>
                <w:szCs w:val="24"/>
                <w:shd w:val="clear" w:color="auto" w:fill="FFFFFF"/>
                <w:lang w:val="hy-AM"/>
              </w:rPr>
            </w:pPr>
            <w:r w:rsidRPr="004F172C">
              <w:rPr>
                <w:rFonts w:ascii="GHEA Grapalat" w:hAnsi="GHEA Grapalat"/>
                <w:sz w:val="24"/>
                <w:szCs w:val="24"/>
                <w:shd w:val="clear" w:color="auto" w:fill="FFFFFF"/>
                <w:lang w:val="hy-AM"/>
              </w:rPr>
              <w:t>Ըստ ՀՀ սահմանադրական դատարանի՝ իրավական որոշակիության ապահովման տեսանկյունից օրենսդրության մեջ օգտագործվող հասկացությունները պետք է լինեն հստակ, որոշակի և չհանգեցնեն տարաբնույթ մեկնաբանությունների կամ շփոթության (տե՛ս, ՀՀ սահմանադրական դատարանի 02.12.2014 թվականի թիվ ՍԴՈ-1176 որոշումը):</w:t>
            </w:r>
          </w:p>
          <w:p w:rsidR="0009434D" w:rsidRPr="004F172C" w:rsidRDefault="0009434D" w:rsidP="0009434D">
            <w:pPr>
              <w:spacing w:after="0" w:line="360" w:lineRule="auto"/>
              <w:ind w:right="75" w:firstLine="345"/>
              <w:jc w:val="both"/>
              <w:rPr>
                <w:rFonts w:ascii="GHEA Grapalat" w:hAnsi="GHEA Grapalat"/>
                <w:sz w:val="24"/>
                <w:szCs w:val="24"/>
                <w:shd w:val="clear" w:color="auto" w:fill="FFFFFF"/>
                <w:lang w:val="hy-AM"/>
              </w:rPr>
            </w:pPr>
            <w:r w:rsidRPr="004F172C">
              <w:rPr>
                <w:rFonts w:ascii="GHEA Grapalat" w:hAnsi="GHEA Grapalat"/>
                <w:sz w:val="24"/>
                <w:szCs w:val="24"/>
                <w:shd w:val="clear" w:color="auto" w:fill="FFFFFF"/>
                <w:lang w:val="hy-AM"/>
              </w:rPr>
              <w:t xml:space="preserve">Մեկ այլ որոշմամբ ՀՀ սահմանադրական դատարանն արձանագրել է, որ ՀՀ Սահմանադրության 1-ին հոդվածով ամրագրված իրավական պետության կարևորագույն հատկանիշներից է իրավունքի գերակայությունը, որի ապահովման գլխավոր պահանջներից են իրավական որոշակիության </w:t>
            </w:r>
            <w:r w:rsidRPr="004F172C">
              <w:rPr>
                <w:rFonts w:ascii="GHEA Grapalat" w:hAnsi="GHEA Grapalat"/>
                <w:sz w:val="24"/>
                <w:szCs w:val="24"/>
                <w:shd w:val="clear" w:color="auto" w:fill="FFFFFF"/>
                <w:lang w:val="hy-AM"/>
              </w:rPr>
              <w:lastRenderedPageBreak/>
              <w:t xml:space="preserve">սկզբունքը, իրավահարաբերությունների կարգավորումը բացառապես այնպիսի օրենքներով, որոնք համապատասխանում են որակական որոշակի հատկանիշների` </w:t>
            </w:r>
            <w:r w:rsidRPr="004F172C">
              <w:rPr>
                <w:rFonts w:ascii="GHEA Grapalat" w:hAnsi="GHEA Grapalat"/>
                <w:b/>
                <w:sz w:val="24"/>
                <w:szCs w:val="24"/>
                <w:shd w:val="clear" w:color="auto" w:fill="FFFFFF"/>
                <w:lang w:val="hy-AM"/>
              </w:rPr>
              <w:t>հստակ են, կանխատեսելի, մատչելի:</w:t>
            </w:r>
            <w:r w:rsidRPr="004F172C">
              <w:rPr>
                <w:rFonts w:ascii="GHEA Grapalat" w:hAnsi="GHEA Grapalat"/>
                <w:sz w:val="24"/>
                <w:szCs w:val="24"/>
                <w:shd w:val="clear" w:color="auto" w:fill="FFFFFF"/>
                <w:lang w:val="hy-AM"/>
              </w:rPr>
              <w:t xml:space="preserve"> (տե՛ս, ՀՀ սահմանադրական դատարանի 03.05.2016 թվականի թիվ ՍԴՈ-1270 որոշումը):</w:t>
            </w:r>
          </w:p>
          <w:p w:rsidR="0009434D" w:rsidRPr="004F172C" w:rsidRDefault="0009434D" w:rsidP="0009434D">
            <w:pPr>
              <w:spacing w:after="0" w:line="360" w:lineRule="auto"/>
              <w:ind w:firstLine="345"/>
              <w:jc w:val="both"/>
              <w:rPr>
                <w:rFonts w:ascii="GHEA Grapalat" w:hAnsi="GHEA Grapalat" w:cs="Sylfaen"/>
                <w:sz w:val="24"/>
                <w:szCs w:val="24"/>
                <w:shd w:val="clear" w:color="auto" w:fill="FFFFFF"/>
                <w:lang w:val="hy-AM"/>
              </w:rPr>
            </w:pPr>
            <w:r w:rsidRPr="004F172C">
              <w:rPr>
                <w:rFonts w:ascii="GHEA Grapalat" w:hAnsi="GHEA Grapalat"/>
                <w:sz w:val="24"/>
                <w:szCs w:val="24"/>
                <w:shd w:val="clear" w:color="auto" w:fill="FFFFFF"/>
                <w:lang w:val="hy-AM"/>
              </w:rPr>
              <w:t xml:space="preserve">Վերոգրյալ իրավական դիրքորոշումների լույսի ներքո անդրադառնալով </w:t>
            </w:r>
            <w:r w:rsidRPr="004F172C">
              <w:rPr>
                <w:rFonts w:ascii="GHEA Grapalat" w:hAnsi="GHEA Grapalat" w:cs="Sylfaen"/>
                <w:sz w:val="24"/>
                <w:szCs w:val="24"/>
                <w:shd w:val="clear" w:color="auto" w:fill="FFFFFF"/>
                <w:lang w:val="hy-AM"/>
              </w:rPr>
              <w:t>Նախագծի կարգավորումներին, ցանկանում ենք նշել, որ դրանք ձևակերպած չեն բավարար հստակությամբ և ունեն լրացուցիչ վերանայման և հստակեցման կարիք, մասնավորապես՝</w:t>
            </w:r>
          </w:p>
          <w:p w:rsidR="009E0274" w:rsidRPr="004F172C" w:rsidRDefault="0009434D" w:rsidP="00BD207F">
            <w:pPr>
              <w:spacing w:after="0" w:line="360" w:lineRule="auto"/>
              <w:ind w:firstLine="345"/>
              <w:jc w:val="both"/>
              <w:rPr>
                <w:rFonts w:ascii="GHEA Grapalat" w:hAnsi="GHEA Grapalat" w:cs="Sylfaen"/>
                <w:sz w:val="24"/>
                <w:szCs w:val="24"/>
                <w:shd w:val="clear" w:color="auto" w:fill="FFFFFF"/>
                <w:lang w:val="hy-AM"/>
              </w:rPr>
            </w:pPr>
            <w:r w:rsidRPr="004F172C">
              <w:rPr>
                <w:rFonts w:ascii="GHEA Grapalat" w:hAnsi="GHEA Grapalat" w:cs="Sylfaen"/>
                <w:sz w:val="24"/>
                <w:szCs w:val="24"/>
                <w:shd w:val="clear" w:color="auto" w:fill="FFFFFF"/>
                <w:lang w:val="hy-AM"/>
              </w:rPr>
              <w:t>1</w:t>
            </w:r>
            <w:r w:rsidR="00BD207F" w:rsidRPr="00B762F7">
              <w:rPr>
                <w:rFonts w:ascii="GHEA Grapalat" w:hAnsi="GHEA Grapalat" w:cs="Sylfaen"/>
                <w:sz w:val="24"/>
                <w:szCs w:val="24"/>
                <w:shd w:val="clear" w:color="auto" w:fill="FFFFFF"/>
                <w:lang w:val="hy-AM"/>
              </w:rPr>
              <w:t>.</w:t>
            </w:r>
            <w:r w:rsidRPr="004F172C">
              <w:rPr>
                <w:rFonts w:ascii="GHEA Grapalat" w:hAnsi="GHEA Grapalat" w:cs="Sylfaen"/>
                <w:sz w:val="24"/>
                <w:szCs w:val="24"/>
                <w:shd w:val="clear" w:color="auto" w:fill="FFFFFF"/>
                <w:lang w:val="hy-AM"/>
              </w:rPr>
              <w:t xml:space="preserve"> Նախագծի 3-րդ հոդվածով «Փրկարար ծառայության մասին օրենքում (այսուհետ՝ Օրենք) լրացվող նոր 34.1 հոդվածի 1-ին մասի համաձայն՝ ատեստավորումը իրականացվում է հավելավճար հաշվարկելու նպատակով, ոստի ենթադրվում է կամավորության սկզբունքով, իսկ Նախագծի մի շարք իրավակարգավորումների, մասնավորապես Նախագծի 5-րդ հոդվածի 1-ին մասի 3-րդ և 4-րդ կետերի համաձայն՝ ատեստավորումը կրելու է իմպերատիվ բնույթ:</w:t>
            </w:r>
          </w:p>
        </w:tc>
        <w:tc>
          <w:tcPr>
            <w:tcW w:w="6660" w:type="dxa"/>
            <w:shd w:val="clear" w:color="auto" w:fill="FFFFFF"/>
          </w:tcPr>
          <w:p w:rsidR="009E0274" w:rsidRPr="004F172C" w:rsidRDefault="00586897" w:rsidP="00A752E2">
            <w:pPr>
              <w:spacing w:after="0" w:line="360" w:lineRule="auto"/>
              <w:jc w:val="center"/>
              <w:rPr>
                <w:rFonts w:ascii="GHEA Grapalat" w:hAnsi="GHEA Grapalat"/>
                <w:b/>
                <w:sz w:val="24"/>
                <w:szCs w:val="24"/>
                <w:lang w:val="en-US"/>
              </w:rPr>
            </w:pPr>
            <w:r w:rsidRPr="004F172C">
              <w:rPr>
                <w:rFonts w:ascii="GHEA Grapalat" w:hAnsi="GHEA Grapalat"/>
                <w:b/>
                <w:sz w:val="24"/>
                <w:szCs w:val="24"/>
                <w:lang w:val="en-US"/>
              </w:rPr>
              <w:lastRenderedPageBreak/>
              <w:t>Ընդունվել է</w:t>
            </w:r>
          </w:p>
          <w:p w:rsidR="00586897" w:rsidRPr="004F172C" w:rsidRDefault="00586897" w:rsidP="00586897">
            <w:pPr>
              <w:spacing w:after="0" w:line="360" w:lineRule="auto"/>
              <w:rPr>
                <w:rFonts w:ascii="GHEA Grapalat" w:hAnsi="GHEA Grapalat"/>
                <w:b/>
                <w:sz w:val="24"/>
                <w:szCs w:val="24"/>
                <w:lang w:val="en-US"/>
              </w:rPr>
            </w:pPr>
          </w:p>
        </w:tc>
      </w:tr>
      <w:tr w:rsidR="00BD207F" w:rsidRPr="004F172C" w:rsidTr="00283BA3">
        <w:trPr>
          <w:trHeight w:val="368"/>
        </w:trPr>
        <w:tc>
          <w:tcPr>
            <w:tcW w:w="8820" w:type="dxa"/>
            <w:shd w:val="clear" w:color="auto" w:fill="FFFFFF"/>
          </w:tcPr>
          <w:p w:rsidR="00BD207F" w:rsidRPr="004F172C" w:rsidRDefault="00BD207F" w:rsidP="00BD207F">
            <w:pPr>
              <w:spacing w:after="0" w:line="360" w:lineRule="auto"/>
              <w:ind w:firstLine="345"/>
              <w:jc w:val="both"/>
              <w:rPr>
                <w:rFonts w:ascii="GHEA Grapalat" w:hAnsi="GHEA Grapalat" w:cs="Sylfaen"/>
                <w:sz w:val="24"/>
                <w:szCs w:val="24"/>
                <w:shd w:val="clear" w:color="auto" w:fill="FFFFFF"/>
                <w:lang w:val="hy-AM"/>
              </w:rPr>
            </w:pPr>
            <w:r w:rsidRPr="004F172C">
              <w:rPr>
                <w:rFonts w:ascii="GHEA Grapalat" w:hAnsi="GHEA Grapalat" w:cs="Sylfaen"/>
                <w:sz w:val="24"/>
                <w:szCs w:val="24"/>
                <w:shd w:val="clear" w:color="auto" w:fill="FFFFFF"/>
                <w:lang w:val="hy-AM"/>
              </w:rPr>
              <w:lastRenderedPageBreak/>
              <w:t>2</w:t>
            </w:r>
            <w:r w:rsidRPr="00B762F7">
              <w:rPr>
                <w:rFonts w:ascii="GHEA Grapalat" w:hAnsi="GHEA Grapalat" w:cs="Sylfaen"/>
                <w:sz w:val="24"/>
                <w:szCs w:val="24"/>
                <w:shd w:val="clear" w:color="auto" w:fill="FFFFFF"/>
                <w:lang w:val="hy-AM"/>
              </w:rPr>
              <w:t>.</w:t>
            </w:r>
            <w:r w:rsidRPr="004F172C">
              <w:rPr>
                <w:rFonts w:ascii="GHEA Grapalat" w:hAnsi="GHEA Grapalat" w:cs="Sylfaen"/>
                <w:sz w:val="24"/>
                <w:szCs w:val="24"/>
                <w:shd w:val="clear" w:color="auto" w:fill="FFFFFF"/>
                <w:lang w:val="hy-AM"/>
              </w:rPr>
              <w:t xml:space="preserve"> Նախագծի 3-րդ հոդվածով Օրենքում լրացվող նոր 34.1 հոդվածի 2-րդ մասի և Նախագծի 8-րդ հոդվածի 2-րդ մասում նախատեսվող կարգավորումները ունեն լրացուցիչ հիմնավորման և հստակեցման կարիք, քանի որ այդ կարգավորումներից պարզ չի դառնում, թե ինչպե՞ս պետք է ծառայողը նախատեսված ատեստավորումը անցնի վերապատրաստման </w:t>
            </w:r>
            <w:r w:rsidRPr="004F172C">
              <w:rPr>
                <w:rFonts w:ascii="GHEA Grapalat" w:hAnsi="GHEA Grapalat" w:cs="Sylfaen"/>
                <w:sz w:val="24"/>
                <w:szCs w:val="24"/>
                <w:shd w:val="clear" w:color="auto" w:fill="FFFFFF"/>
                <w:lang w:val="hy-AM"/>
              </w:rPr>
              <w:lastRenderedPageBreak/>
              <w:t>արդյունքներով, և ինչպե՞ս են այդ երկու կառուցակարգերը փոխկապակցված միմյանց հետ, կամ արդյո՞ք որևէ կերպով փոխկապակցված են, թե՝ ոչ:</w:t>
            </w:r>
          </w:p>
        </w:tc>
        <w:tc>
          <w:tcPr>
            <w:tcW w:w="6660" w:type="dxa"/>
            <w:shd w:val="clear" w:color="auto" w:fill="FFFFFF"/>
          </w:tcPr>
          <w:p w:rsidR="00BD207F" w:rsidRPr="004F172C" w:rsidRDefault="0036032E" w:rsidP="00A752E2">
            <w:pPr>
              <w:spacing w:after="0" w:line="360" w:lineRule="auto"/>
              <w:jc w:val="center"/>
              <w:rPr>
                <w:rFonts w:ascii="GHEA Grapalat" w:hAnsi="GHEA Grapalat"/>
                <w:b/>
                <w:sz w:val="24"/>
                <w:szCs w:val="24"/>
                <w:lang w:val="en-US"/>
              </w:rPr>
            </w:pPr>
            <w:r w:rsidRPr="004F172C">
              <w:rPr>
                <w:rFonts w:ascii="GHEA Grapalat" w:hAnsi="GHEA Grapalat"/>
                <w:b/>
                <w:sz w:val="24"/>
                <w:szCs w:val="24"/>
                <w:lang w:val="en-US"/>
              </w:rPr>
              <w:lastRenderedPageBreak/>
              <w:t>Ընդունվել է</w:t>
            </w:r>
          </w:p>
        </w:tc>
      </w:tr>
      <w:tr w:rsidR="00BD207F" w:rsidRPr="004F172C" w:rsidTr="00283BA3">
        <w:trPr>
          <w:trHeight w:val="368"/>
        </w:trPr>
        <w:tc>
          <w:tcPr>
            <w:tcW w:w="8820" w:type="dxa"/>
            <w:shd w:val="clear" w:color="auto" w:fill="FFFFFF"/>
          </w:tcPr>
          <w:p w:rsidR="00BD207F" w:rsidRPr="004F172C" w:rsidRDefault="00BD207F" w:rsidP="00BD207F">
            <w:pPr>
              <w:shd w:val="clear" w:color="auto" w:fill="FFFFFF"/>
              <w:spacing w:after="0" w:line="360" w:lineRule="auto"/>
              <w:ind w:firstLine="345"/>
              <w:jc w:val="both"/>
              <w:rPr>
                <w:rFonts w:ascii="GHEA Grapalat" w:hAnsi="GHEA Grapalat" w:cs="GHEA Grapalat"/>
                <w:b/>
                <w:bCs/>
                <w:color w:val="000000"/>
                <w:sz w:val="24"/>
                <w:szCs w:val="24"/>
                <w:u w:val="single"/>
                <w:lang w:val="hy-AM"/>
              </w:rPr>
            </w:pPr>
            <w:r w:rsidRPr="004F172C">
              <w:rPr>
                <w:rFonts w:ascii="GHEA Grapalat" w:hAnsi="GHEA Grapalat" w:cs="Sylfaen"/>
                <w:sz w:val="24"/>
                <w:szCs w:val="24"/>
                <w:shd w:val="clear" w:color="auto" w:fill="FFFFFF"/>
                <w:lang w:val="hy-AM"/>
              </w:rPr>
              <w:lastRenderedPageBreak/>
              <w:t>3</w:t>
            </w:r>
            <w:r w:rsidRPr="00B762F7">
              <w:rPr>
                <w:rFonts w:ascii="GHEA Grapalat" w:hAnsi="GHEA Grapalat" w:cs="Sylfaen"/>
                <w:sz w:val="24"/>
                <w:szCs w:val="24"/>
                <w:shd w:val="clear" w:color="auto" w:fill="FFFFFF"/>
                <w:lang w:val="hy-AM"/>
              </w:rPr>
              <w:t>.</w:t>
            </w:r>
            <w:r w:rsidRPr="004F172C">
              <w:rPr>
                <w:rFonts w:ascii="GHEA Grapalat" w:hAnsi="GHEA Grapalat" w:cs="Sylfaen"/>
                <w:sz w:val="24"/>
                <w:szCs w:val="24"/>
                <w:shd w:val="clear" w:color="auto" w:fill="FFFFFF"/>
                <w:lang w:val="hy-AM"/>
              </w:rPr>
              <w:t xml:space="preserve"> Անհրաժեշտ է խմբագրել և հստակեցնել նաև Նախագծի 3-րդ հոդվածով Օրենքում լրացվող նոր 34.1 հոդվածի 8-րդ մասի կարգավորումները, քանի որ այդ մասում առկա են տրամաբանական անհամապատասխանություններ, մասնավորապես՝ մի դեպքում նշված է, որ </w:t>
            </w:r>
            <w:r w:rsidRPr="004F172C">
              <w:rPr>
                <w:rFonts w:ascii="GHEA Grapalat" w:hAnsi="GHEA Grapalat"/>
                <w:bCs/>
                <w:color w:val="000000"/>
                <w:sz w:val="24"/>
                <w:szCs w:val="24"/>
                <w:lang w:val="hy-AM"/>
              </w:rPr>
              <w:t>հ</w:t>
            </w:r>
            <w:r w:rsidRPr="004F172C">
              <w:rPr>
                <w:rFonts w:ascii="GHEA Grapalat" w:hAnsi="GHEA Grapalat" w:cs="GHEA Grapalat"/>
                <w:bCs/>
                <w:color w:val="000000"/>
                <w:sz w:val="24"/>
                <w:szCs w:val="24"/>
                <w:lang w:val="hy-AM"/>
              </w:rPr>
              <w:t xml:space="preserve">ամապատասխան պաշտոնում ատեստավորված և տվյալ պաշտոնի խմբի համար սահմանված չափով հավելավճար ստացող ծառայողներն ենթակա են ատեստավորման յուրաքանչյուր </w:t>
            </w:r>
            <w:r w:rsidRPr="004F172C">
              <w:rPr>
                <w:rFonts w:ascii="GHEA Grapalat" w:hAnsi="GHEA Grapalat" w:cs="GHEA Grapalat"/>
                <w:b/>
                <w:bCs/>
                <w:color w:val="000000"/>
                <w:sz w:val="24"/>
                <w:szCs w:val="24"/>
                <w:u w:val="single"/>
                <w:lang w:val="hy-AM"/>
              </w:rPr>
              <w:t>հինգ տարի վեց ամիսը մեկ անգամ</w:t>
            </w:r>
            <w:r w:rsidRPr="004F172C">
              <w:rPr>
                <w:rFonts w:ascii="GHEA Grapalat" w:hAnsi="GHEA Grapalat" w:cs="GHEA Grapalat"/>
                <w:bCs/>
                <w:color w:val="000000"/>
                <w:sz w:val="24"/>
                <w:szCs w:val="24"/>
                <w:lang w:val="hy-AM"/>
              </w:rPr>
              <w:t xml:space="preserve">՝ հավելավճարի հաշվարկումը շարունակելու համար, իսկ մյուս դեպքում նշված է, որ հավելավճարի հաշվարկումը շարունակելու նպատակով ատեստավորման համար դիմելու իրավունքը ծառայողի մոտ ծագում է </w:t>
            </w:r>
            <w:r w:rsidRPr="004F172C">
              <w:rPr>
                <w:rFonts w:ascii="GHEA Grapalat" w:hAnsi="GHEA Grapalat" w:cs="GHEA Grapalat"/>
                <w:b/>
                <w:bCs/>
                <w:color w:val="000000"/>
                <w:sz w:val="24"/>
                <w:szCs w:val="24"/>
                <w:u w:val="single"/>
                <w:lang w:val="hy-AM"/>
              </w:rPr>
              <w:t>նախորդ ատեստավորման արդյունքներով հավելավճար հաշվարկելու իրավունքը ձեռք բերելու օրվանից չորս տարի հետո:</w:t>
            </w:r>
          </w:p>
        </w:tc>
        <w:tc>
          <w:tcPr>
            <w:tcW w:w="6660" w:type="dxa"/>
            <w:shd w:val="clear" w:color="auto" w:fill="FFFFFF"/>
          </w:tcPr>
          <w:p w:rsidR="00BD207F" w:rsidRPr="00B762F7" w:rsidRDefault="009226E9" w:rsidP="00A752E2">
            <w:pPr>
              <w:spacing w:after="0" w:line="360" w:lineRule="auto"/>
              <w:jc w:val="center"/>
              <w:rPr>
                <w:rFonts w:ascii="GHEA Grapalat" w:hAnsi="GHEA Grapalat"/>
                <w:b/>
                <w:sz w:val="24"/>
                <w:szCs w:val="24"/>
                <w:lang w:val="hy-AM"/>
              </w:rPr>
            </w:pPr>
            <w:r w:rsidRPr="00B762F7">
              <w:rPr>
                <w:rFonts w:ascii="GHEA Grapalat" w:hAnsi="GHEA Grapalat"/>
                <w:b/>
                <w:sz w:val="24"/>
                <w:szCs w:val="24"/>
                <w:lang w:val="hy-AM"/>
              </w:rPr>
              <w:t>Մասամբ է ընդունվել</w:t>
            </w:r>
          </w:p>
          <w:p w:rsidR="009226E9" w:rsidRPr="00B762F7" w:rsidRDefault="009226E9" w:rsidP="009226E9">
            <w:pPr>
              <w:spacing w:after="0" w:line="360" w:lineRule="auto"/>
              <w:ind w:firstLine="348"/>
              <w:jc w:val="both"/>
              <w:rPr>
                <w:rFonts w:ascii="GHEA Grapalat" w:hAnsi="GHEA Grapalat"/>
                <w:sz w:val="24"/>
                <w:szCs w:val="24"/>
                <w:lang w:val="hy-AM"/>
              </w:rPr>
            </w:pPr>
            <w:r w:rsidRPr="00B762F7">
              <w:rPr>
                <w:rFonts w:ascii="GHEA Grapalat" w:hAnsi="GHEA Grapalat"/>
                <w:sz w:val="24"/>
                <w:szCs w:val="24"/>
                <w:lang w:val="hy-AM"/>
              </w:rPr>
              <w:t>Հ</w:t>
            </w:r>
            <w:r w:rsidRPr="004F172C">
              <w:rPr>
                <w:rFonts w:ascii="GHEA Grapalat" w:hAnsi="GHEA Grapalat"/>
                <w:sz w:val="24"/>
                <w:szCs w:val="24"/>
                <w:lang w:val="hy-AM"/>
              </w:rPr>
              <w:t>ավելավճարի հաշվարկումը շարունակելու համար յուրաքանչյուր ատեստավորման համար ժամկետ</w:t>
            </w:r>
            <w:r w:rsidRPr="00B762F7">
              <w:rPr>
                <w:rFonts w:ascii="GHEA Grapalat" w:hAnsi="GHEA Grapalat"/>
                <w:sz w:val="24"/>
                <w:szCs w:val="24"/>
                <w:lang w:val="hy-AM"/>
              </w:rPr>
              <w:t>ը համապատասխանեցվել է մյուս պետական մարմիններում ներդրված ատեստավորման համար սահմանված ժամկետներին:</w:t>
            </w:r>
          </w:p>
          <w:p w:rsidR="009226E9" w:rsidRPr="00B762F7" w:rsidRDefault="009226E9" w:rsidP="009226E9">
            <w:pPr>
              <w:spacing w:after="0" w:line="360" w:lineRule="auto"/>
              <w:ind w:firstLine="348"/>
              <w:jc w:val="both"/>
              <w:rPr>
                <w:rFonts w:ascii="GHEA Grapalat" w:hAnsi="GHEA Grapalat"/>
                <w:b/>
                <w:sz w:val="24"/>
                <w:szCs w:val="24"/>
                <w:lang w:val="hy-AM"/>
              </w:rPr>
            </w:pPr>
            <w:r w:rsidRPr="00B762F7">
              <w:rPr>
                <w:rFonts w:ascii="GHEA Grapalat" w:hAnsi="GHEA Grapalat"/>
                <w:sz w:val="24"/>
                <w:szCs w:val="24"/>
                <w:lang w:val="hy-AM"/>
              </w:rPr>
              <w:t xml:space="preserve">Ինչ վերաբերում է </w:t>
            </w:r>
            <w:r w:rsidRPr="004F172C">
              <w:rPr>
                <w:rFonts w:ascii="GHEA Grapalat" w:hAnsi="GHEA Grapalat"/>
                <w:sz w:val="24"/>
                <w:szCs w:val="24"/>
                <w:lang w:val="hy-AM"/>
              </w:rPr>
              <w:t xml:space="preserve">հավելավճարը շարունակելու հաշվարկման համար կրկին ատեստավորվելու համար դիմելու ժամկետը </w:t>
            </w:r>
            <w:r w:rsidRPr="00B762F7">
              <w:rPr>
                <w:rFonts w:ascii="GHEA Grapalat" w:hAnsi="GHEA Grapalat"/>
                <w:sz w:val="24"/>
                <w:szCs w:val="24"/>
                <w:lang w:val="hy-AM"/>
              </w:rPr>
              <w:t>2</w:t>
            </w:r>
            <w:r w:rsidRPr="004F172C">
              <w:rPr>
                <w:rFonts w:ascii="GHEA Grapalat" w:hAnsi="GHEA Grapalat"/>
                <w:sz w:val="24"/>
                <w:szCs w:val="24"/>
                <w:lang w:val="hy-AM"/>
              </w:rPr>
              <w:t xml:space="preserve"> տարի</w:t>
            </w:r>
            <w:r w:rsidRPr="00B762F7">
              <w:rPr>
                <w:rFonts w:ascii="GHEA Grapalat" w:hAnsi="GHEA Grapalat"/>
                <w:sz w:val="24"/>
                <w:szCs w:val="24"/>
                <w:lang w:val="hy-AM"/>
              </w:rPr>
              <w:t xml:space="preserve"> նախորդ խմբագրությամբ՝ 4 տարի</w:t>
            </w:r>
            <w:r w:rsidRPr="004F172C">
              <w:rPr>
                <w:rFonts w:ascii="GHEA Grapalat" w:hAnsi="GHEA Grapalat"/>
                <w:sz w:val="24"/>
                <w:szCs w:val="24"/>
                <w:lang w:val="hy-AM"/>
              </w:rPr>
              <w:t xml:space="preserve"> սահմանելուն</w:t>
            </w:r>
            <w:r w:rsidRPr="00B762F7">
              <w:rPr>
                <w:rFonts w:ascii="GHEA Grapalat" w:hAnsi="GHEA Grapalat"/>
                <w:sz w:val="24"/>
                <w:szCs w:val="24"/>
                <w:lang w:val="hy-AM"/>
              </w:rPr>
              <w:t xml:space="preserve">, ապա </w:t>
            </w:r>
            <w:r w:rsidR="005F05D5" w:rsidRPr="00B762F7">
              <w:rPr>
                <w:rFonts w:ascii="GHEA Grapalat" w:hAnsi="GHEA Grapalat"/>
                <w:sz w:val="24"/>
                <w:szCs w:val="24"/>
                <w:lang w:val="hy-AM"/>
              </w:rPr>
              <w:t xml:space="preserve">դա ծառայողների համար րացուցիչ իրավունք է, ոչ թե պարտականություն: Հարկ է նշել, որ </w:t>
            </w:r>
            <w:r w:rsidRPr="00B762F7">
              <w:rPr>
                <w:rFonts w:ascii="GHEA Grapalat" w:hAnsi="GHEA Grapalat"/>
                <w:sz w:val="24"/>
                <w:szCs w:val="24"/>
                <w:lang w:val="hy-AM"/>
              </w:rPr>
              <w:t xml:space="preserve">ինչպես ոստիկանության ծառայողների ատեստավորումն ու վերապատրաստումը, այնպես էլ փրկարարական ծառայողների ատեստավորումն ու վերապատրաստումն իրականացվելու են Ներքին գործերի նախարարության ուսումնական հաստատությունում: Հաշվի առնելով փրկարարական և ոստիկանության ծառայողների թվաքանակը միայն ոստիկանության ծառայողների թվաքանակն անցնում է </w:t>
            </w:r>
            <w:r w:rsidRPr="00B762F7">
              <w:rPr>
                <w:rFonts w:ascii="GHEA Grapalat" w:hAnsi="GHEA Grapalat"/>
                <w:sz w:val="24"/>
                <w:szCs w:val="24"/>
                <w:lang w:val="hy-AM"/>
              </w:rPr>
              <w:lastRenderedPageBreak/>
              <w:t xml:space="preserve">10000-ը </w:t>
            </w:r>
            <w:r w:rsidRPr="004F172C">
              <w:rPr>
                <w:rFonts w:ascii="GHEA Grapalat" w:hAnsi="GHEA Grapalat"/>
                <w:sz w:val="24"/>
                <w:szCs w:val="24"/>
                <w:lang w:val="hy-AM"/>
              </w:rPr>
              <w:t xml:space="preserve">հավելավճարը շարունակելու հաշվարկման համար </w:t>
            </w:r>
            <w:r w:rsidRPr="00B762F7">
              <w:rPr>
                <w:rFonts w:ascii="GHEA Grapalat" w:hAnsi="GHEA Grapalat"/>
                <w:color w:val="191919"/>
                <w:sz w:val="24"/>
                <w:szCs w:val="24"/>
                <w:shd w:val="clear" w:color="auto" w:fill="FFFFFF"/>
                <w:lang w:val="hy-AM"/>
              </w:rPr>
              <w:t xml:space="preserve">կրկին </w:t>
            </w:r>
            <w:r w:rsidRPr="004F172C">
              <w:rPr>
                <w:rFonts w:ascii="GHEA Grapalat" w:hAnsi="GHEA Grapalat"/>
                <w:sz w:val="24"/>
                <w:szCs w:val="24"/>
                <w:lang w:val="hy-AM"/>
              </w:rPr>
              <w:t xml:space="preserve">ատեստավորման համար դիմելու ժամկետը </w:t>
            </w:r>
            <w:r w:rsidRPr="00B762F7">
              <w:rPr>
                <w:rFonts w:ascii="GHEA Grapalat" w:hAnsi="GHEA Grapalat"/>
                <w:sz w:val="24"/>
                <w:szCs w:val="24"/>
                <w:lang w:val="hy-AM"/>
              </w:rPr>
              <w:t>սահմանվել է 2</w:t>
            </w:r>
            <w:r w:rsidRPr="004F172C">
              <w:rPr>
                <w:rFonts w:ascii="GHEA Grapalat" w:hAnsi="GHEA Grapalat"/>
                <w:sz w:val="24"/>
                <w:szCs w:val="24"/>
                <w:lang w:val="hy-AM"/>
              </w:rPr>
              <w:t xml:space="preserve"> տարի</w:t>
            </w:r>
            <w:r w:rsidRPr="00B762F7">
              <w:rPr>
                <w:rFonts w:ascii="GHEA Grapalat" w:hAnsi="GHEA Grapalat"/>
                <w:sz w:val="24"/>
                <w:szCs w:val="24"/>
                <w:lang w:val="hy-AM"/>
              </w:rPr>
              <w:t>:</w:t>
            </w:r>
          </w:p>
        </w:tc>
      </w:tr>
      <w:tr w:rsidR="00BD207F" w:rsidRPr="004F172C" w:rsidTr="00283BA3">
        <w:trPr>
          <w:trHeight w:val="368"/>
        </w:trPr>
        <w:tc>
          <w:tcPr>
            <w:tcW w:w="8820" w:type="dxa"/>
            <w:shd w:val="clear" w:color="auto" w:fill="FFFFFF"/>
          </w:tcPr>
          <w:p w:rsidR="00BD207F" w:rsidRPr="004F172C" w:rsidRDefault="00BD207F" w:rsidP="00BD207F">
            <w:pPr>
              <w:shd w:val="clear" w:color="auto" w:fill="FFFFFF"/>
              <w:spacing w:after="0" w:line="360" w:lineRule="auto"/>
              <w:ind w:firstLine="345"/>
              <w:jc w:val="both"/>
              <w:rPr>
                <w:rFonts w:ascii="GHEA Grapalat" w:hAnsi="GHEA Grapalat" w:cs="GHEA Grapalat"/>
                <w:bCs/>
                <w:color w:val="000000"/>
                <w:sz w:val="24"/>
                <w:szCs w:val="24"/>
                <w:lang w:val="hy-AM"/>
              </w:rPr>
            </w:pPr>
            <w:r w:rsidRPr="004F172C">
              <w:rPr>
                <w:rFonts w:ascii="GHEA Grapalat" w:hAnsi="GHEA Grapalat" w:cs="GHEA Grapalat"/>
                <w:bCs/>
                <w:color w:val="000000"/>
                <w:sz w:val="24"/>
                <w:szCs w:val="24"/>
                <w:lang w:val="hy-AM"/>
              </w:rPr>
              <w:lastRenderedPageBreak/>
              <w:t>4</w:t>
            </w:r>
            <w:r w:rsidRPr="00B762F7">
              <w:rPr>
                <w:rFonts w:ascii="GHEA Grapalat" w:hAnsi="GHEA Grapalat" w:cs="GHEA Grapalat"/>
                <w:bCs/>
                <w:color w:val="000000"/>
                <w:sz w:val="24"/>
                <w:szCs w:val="24"/>
                <w:lang w:val="hy-AM"/>
              </w:rPr>
              <w:t>.</w:t>
            </w:r>
            <w:r w:rsidRPr="004F172C">
              <w:rPr>
                <w:rFonts w:ascii="GHEA Grapalat" w:hAnsi="GHEA Grapalat" w:cs="GHEA Grapalat"/>
                <w:bCs/>
                <w:color w:val="000000"/>
                <w:sz w:val="24"/>
                <w:szCs w:val="24"/>
                <w:lang w:val="hy-AM"/>
              </w:rPr>
              <w:t xml:space="preserve"> Անհրաժեշտ է բացահայտել Նախագծի 4-րդ հոդվածի 1-ին մասի 2-րդ կետով նախատեսվող կարգավորման նպատակը և գործնական անհրաժեշտությունը:</w:t>
            </w:r>
          </w:p>
        </w:tc>
        <w:tc>
          <w:tcPr>
            <w:tcW w:w="6660" w:type="dxa"/>
            <w:shd w:val="clear" w:color="auto" w:fill="FFFFFF"/>
          </w:tcPr>
          <w:p w:rsidR="00BD207F" w:rsidRPr="00B762F7" w:rsidRDefault="00536201" w:rsidP="00A752E2">
            <w:pPr>
              <w:spacing w:after="0" w:line="360" w:lineRule="auto"/>
              <w:jc w:val="center"/>
              <w:rPr>
                <w:rFonts w:ascii="GHEA Grapalat" w:hAnsi="GHEA Grapalat"/>
                <w:b/>
                <w:sz w:val="24"/>
                <w:szCs w:val="24"/>
                <w:lang w:val="hy-AM"/>
              </w:rPr>
            </w:pPr>
            <w:r w:rsidRPr="00B762F7">
              <w:rPr>
                <w:rFonts w:ascii="GHEA Grapalat" w:hAnsi="GHEA Grapalat"/>
                <w:b/>
                <w:sz w:val="24"/>
                <w:szCs w:val="24"/>
                <w:lang w:val="hy-AM"/>
              </w:rPr>
              <w:t>Չի ընդունվել</w:t>
            </w:r>
          </w:p>
          <w:p w:rsidR="00536201" w:rsidRPr="00B762F7" w:rsidRDefault="00536201" w:rsidP="00FF0F5E">
            <w:pPr>
              <w:spacing w:after="0" w:line="360" w:lineRule="auto"/>
              <w:ind w:firstLine="438"/>
              <w:jc w:val="both"/>
              <w:rPr>
                <w:rFonts w:ascii="GHEA Grapalat" w:hAnsi="GHEA Grapalat"/>
                <w:bCs/>
                <w:sz w:val="24"/>
                <w:szCs w:val="24"/>
                <w:lang w:val="hy-AM"/>
              </w:rPr>
            </w:pPr>
            <w:r w:rsidRPr="00B762F7">
              <w:rPr>
                <w:rFonts w:ascii="GHEA Grapalat" w:hAnsi="GHEA Grapalat"/>
                <w:bCs/>
                <w:sz w:val="24"/>
                <w:szCs w:val="24"/>
                <w:lang w:val="hy-AM"/>
              </w:rPr>
              <w:t>Հաշվի առնելով այն հանգամանքը, որ ատեստավոր</w:t>
            </w:r>
            <w:r w:rsidR="00FF0F5E" w:rsidRPr="00B762F7">
              <w:rPr>
                <w:rFonts w:ascii="GHEA Grapalat" w:hAnsi="GHEA Grapalat"/>
                <w:bCs/>
                <w:sz w:val="24"/>
                <w:szCs w:val="24"/>
                <w:lang w:val="hy-AM"/>
              </w:rPr>
              <w:t>ում չանցնելը հիմք է հանդիսանալու փրկարար ծառայությունից ազատման համար, ուստի ատեստավորման բացասական արդյունքում զբաղեցրած պաշտոնից ավելի ցածր պաշտոնի նշանակելը դուրս է նախագծի նպատակից:</w:t>
            </w:r>
          </w:p>
        </w:tc>
      </w:tr>
      <w:tr w:rsidR="00BD207F" w:rsidRPr="004F172C" w:rsidTr="00283BA3">
        <w:trPr>
          <w:trHeight w:val="368"/>
        </w:trPr>
        <w:tc>
          <w:tcPr>
            <w:tcW w:w="8820" w:type="dxa"/>
            <w:shd w:val="clear" w:color="auto" w:fill="FFFFFF"/>
          </w:tcPr>
          <w:p w:rsidR="00BD207F" w:rsidRPr="004F172C" w:rsidRDefault="00BD207F" w:rsidP="00BD207F">
            <w:pPr>
              <w:shd w:val="clear" w:color="auto" w:fill="FFFFFF"/>
              <w:spacing w:after="0" w:line="360" w:lineRule="auto"/>
              <w:ind w:firstLine="345"/>
              <w:jc w:val="both"/>
              <w:rPr>
                <w:rFonts w:ascii="GHEA Grapalat" w:hAnsi="GHEA Grapalat" w:cs="GHEA Grapalat"/>
                <w:bCs/>
                <w:color w:val="000000"/>
                <w:sz w:val="24"/>
                <w:szCs w:val="24"/>
                <w:lang w:val="hy-AM"/>
              </w:rPr>
            </w:pPr>
            <w:r w:rsidRPr="004F172C">
              <w:rPr>
                <w:rFonts w:ascii="GHEA Grapalat" w:hAnsi="GHEA Grapalat" w:cs="GHEA Grapalat"/>
                <w:bCs/>
                <w:color w:val="000000"/>
                <w:sz w:val="24"/>
                <w:szCs w:val="24"/>
                <w:lang w:val="hy-AM"/>
              </w:rPr>
              <w:t>5</w:t>
            </w:r>
            <w:r w:rsidRPr="00B762F7">
              <w:rPr>
                <w:rFonts w:ascii="GHEA Grapalat" w:hAnsi="GHEA Grapalat" w:cs="GHEA Grapalat"/>
                <w:bCs/>
                <w:color w:val="000000"/>
                <w:sz w:val="24"/>
                <w:szCs w:val="24"/>
                <w:lang w:val="hy-AM"/>
              </w:rPr>
              <w:t>.</w:t>
            </w:r>
            <w:r w:rsidRPr="004F172C">
              <w:rPr>
                <w:rFonts w:ascii="GHEA Grapalat" w:hAnsi="GHEA Grapalat" w:cs="GHEA Grapalat"/>
                <w:bCs/>
                <w:color w:val="000000"/>
                <w:sz w:val="24"/>
                <w:szCs w:val="24"/>
                <w:lang w:val="hy-AM"/>
              </w:rPr>
              <w:t xml:space="preserve"> Ղեկավարվելով «Նորմատիվ իրավական ակտերի մասին» օրենքի 13-րդ հոդվածի 8-րդ մասի դրույթներով, որոնց համաձայն՝ «Նորմատիվ իրավական ակտերում բացառվում են իրավական նորմերի անհիմն կրկնությունները և ներքին հակասությունները», անհրաժեշտ է վերանայել Նախագծի 5-րդ հոդվածի 1-ին մասի 3-րդ և 4-րդ կետերում նշված կարգավորումները, քանի որ այդ կետերում նշված դրույթները ըստ էության կրկնում են նույն կարգավորումները:</w:t>
            </w:r>
          </w:p>
        </w:tc>
        <w:tc>
          <w:tcPr>
            <w:tcW w:w="6660" w:type="dxa"/>
            <w:shd w:val="clear" w:color="auto" w:fill="FFFFFF"/>
          </w:tcPr>
          <w:p w:rsidR="00BD207F" w:rsidRPr="00B762F7" w:rsidRDefault="00733DC3" w:rsidP="00A752E2">
            <w:pPr>
              <w:spacing w:after="0" w:line="360" w:lineRule="auto"/>
              <w:jc w:val="center"/>
              <w:rPr>
                <w:rFonts w:ascii="GHEA Grapalat" w:hAnsi="GHEA Grapalat"/>
                <w:b/>
                <w:sz w:val="24"/>
                <w:szCs w:val="24"/>
                <w:lang w:val="hy-AM"/>
              </w:rPr>
            </w:pPr>
            <w:r w:rsidRPr="00B762F7">
              <w:rPr>
                <w:rFonts w:ascii="GHEA Grapalat" w:hAnsi="GHEA Grapalat"/>
                <w:b/>
                <w:sz w:val="24"/>
                <w:szCs w:val="24"/>
                <w:lang w:val="hy-AM"/>
              </w:rPr>
              <w:t>Չի ընդունվել</w:t>
            </w:r>
          </w:p>
          <w:p w:rsidR="00733DC3" w:rsidRPr="00B762F7" w:rsidRDefault="00733DC3" w:rsidP="00733DC3">
            <w:pPr>
              <w:spacing w:after="0" w:line="360" w:lineRule="auto"/>
              <w:ind w:firstLine="346"/>
              <w:jc w:val="both"/>
              <w:rPr>
                <w:rFonts w:ascii="GHEA Grapalat" w:hAnsi="GHEA Grapalat"/>
                <w:b/>
                <w:sz w:val="24"/>
                <w:szCs w:val="24"/>
                <w:lang w:val="hy-AM"/>
              </w:rPr>
            </w:pPr>
            <w:r w:rsidRPr="00B762F7">
              <w:rPr>
                <w:rFonts w:ascii="GHEA Grapalat" w:hAnsi="GHEA Grapalat"/>
                <w:bCs/>
                <w:sz w:val="24"/>
                <w:szCs w:val="24"/>
                <w:lang w:val="hy-AM"/>
              </w:rPr>
              <w:t>Նշված ենթակետերում շարադրվող դրույթները վերաբերում են տարբեր իրավակարգավորումներին</w:t>
            </w:r>
            <w:r w:rsidRPr="00B762F7">
              <w:rPr>
                <w:rFonts w:ascii="GHEA Grapalat" w:hAnsi="GHEA Grapalat"/>
                <w:b/>
                <w:sz w:val="24"/>
                <w:szCs w:val="24"/>
                <w:lang w:val="hy-AM"/>
              </w:rPr>
              <w:t>:</w:t>
            </w:r>
          </w:p>
        </w:tc>
      </w:tr>
      <w:tr w:rsidR="00BD207F" w:rsidRPr="004F172C" w:rsidTr="00283BA3">
        <w:trPr>
          <w:trHeight w:val="368"/>
        </w:trPr>
        <w:tc>
          <w:tcPr>
            <w:tcW w:w="8820" w:type="dxa"/>
            <w:shd w:val="clear" w:color="auto" w:fill="FFFFFF"/>
          </w:tcPr>
          <w:p w:rsidR="00BD207F" w:rsidRPr="004F172C" w:rsidRDefault="00BD207F" w:rsidP="0009434D">
            <w:pPr>
              <w:spacing w:after="0" w:line="360" w:lineRule="auto"/>
              <w:ind w:right="75" w:firstLine="345"/>
              <w:jc w:val="both"/>
              <w:rPr>
                <w:rFonts w:ascii="GHEA Grapalat" w:hAnsi="GHEA Grapalat" w:cs="Sylfaen"/>
                <w:sz w:val="24"/>
                <w:szCs w:val="24"/>
                <w:shd w:val="clear" w:color="auto" w:fill="FFFFFF"/>
                <w:lang w:val="hy-AM"/>
              </w:rPr>
            </w:pPr>
            <w:r w:rsidRPr="00B762F7">
              <w:rPr>
                <w:rFonts w:ascii="GHEA Grapalat" w:hAnsi="GHEA Grapalat" w:cs="GHEA Grapalat"/>
                <w:bCs/>
                <w:color w:val="000000"/>
                <w:sz w:val="24"/>
                <w:szCs w:val="24"/>
                <w:lang w:val="hy-AM"/>
              </w:rPr>
              <w:t>6.</w:t>
            </w:r>
            <w:r w:rsidRPr="004F172C">
              <w:rPr>
                <w:rFonts w:ascii="GHEA Grapalat" w:hAnsi="GHEA Grapalat" w:cs="GHEA Grapalat"/>
                <w:bCs/>
                <w:color w:val="000000"/>
                <w:sz w:val="24"/>
                <w:szCs w:val="24"/>
                <w:lang w:val="hy-AM"/>
              </w:rPr>
              <w:t xml:space="preserve"> Խմբագրման և հստակեցման կարիք ունի նաև Նախագծի 8-րդ հոդվածի 3-րդ մասում առկա կարգավորումը, որի համաձայն՝ «</w:t>
            </w:r>
            <w:r w:rsidRPr="004F172C">
              <w:rPr>
                <w:rFonts w:ascii="GHEA Grapalat" w:hAnsi="GHEA Grapalat"/>
                <w:sz w:val="24"/>
                <w:szCs w:val="24"/>
                <w:lang w:val="hy-AM"/>
              </w:rPr>
              <w:t xml:space="preserve">Փրկարար ծառայության գործող կառուցվածքում ներառված, սակայն Ներքին գործերի նախարարության ձևավորումից հետո գործունեությունը դադարեցվող </w:t>
            </w:r>
            <w:r w:rsidRPr="004F172C">
              <w:rPr>
                <w:rFonts w:ascii="GHEA Grapalat" w:hAnsi="GHEA Grapalat"/>
                <w:sz w:val="24"/>
                <w:szCs w:val="24"/>
                <w:lang w:val="hy-AM"/>
              </w:rPr>
              <w:lastRenderedPageBreak/>
              <w:t>հիմնական և աջակցող ստորաբաժանումների ծառայողների ցանկը, ովքեր ենթակա չեն ատեստավորման, սահմանվում է Լիազոր մարմնի ղեկավարի հրամանով</w:t>
            </w:r>
            <w:r w:rsidRPr="004F172C">
              <w:rPr>
                <w:rFonts w:ascii="GHEA Grapalat" w:hAnsi="GHEA Grapalat" w:cs="GHEA Grapalat"/>
                <w:bCs/>
                <w:color w:val="000000"/>
                <w:sz w:val="24"/>
                <w:szCs w:val="24"/>
                <w:lang w:val="hy-AM"/>
              </w:rPr>
              <w:t xml:space="preserve">», քանի որ այդ կարգավորումից պարզ չի դառնում, թե </w:t>
            </w:r>
            <w:r w:rsidRPr="004F172C">
              <w:rPr>
                <w:rFonts w:ascii="GHEA Grapalat" w:hAnsi="GHEA Grapalat"/>
                <w:sz w:val="24"/>
                <w:szCs w:val="24"/>
                <w:lang w:val="hy-AM"/>
              </w:rPr>
              <w:t>գործունեությունը դադարեցվող հիմնական և աջակցող ստորաբաժանումների ծառայողները ինչու՞ պետք է անցնեն համապատասխան վերապատրաստում, եթե իրենց ստորաբաժանումների գործունեությունը դադարեցվում է:</w:t>
            </w:r>
          </w:p>
        </w:tc>
        <w:tc>
          <w:tcPr>
            <w:tcW w:w="6660" w:type="dxa"/>
            <w:shd w:val="clear" w:color="auto" w:fill="FFFFFF"/>
          </w:tcPr>
          <w:p w:rsidR="00BD207F" w:rsidRPr="00B762F7" w:rsidRDefault="004E3F2C" w:rsidP="00A752E2">
            <w:pPr>
              <w:spacing w:after="0" w:line="360" w:lineRule="auto"/>
              <w:jc w:val="center"/>
              <w:rPr>
                <w:rFonts w:ascii="GHEA Grapalat" w:hAnsi="GHEA Grapalat"/>
                <w:b/>
                <w:sz w:val="24"/>
                <w:szCs w:val="24"/>
                <w:lang w:val="hy-AM"/>
              </w:rPr>
            </w:pPr>
            <w:r w:rsidRPr="00B762F7">
              <w:rPr>
                <w:rFonts w:ascii="GHEA Grapalat" w:hAnsi="GHEA Grapalat"/>
                <w:b/>
                <w:sz w:val="24"/>
                <w:szCs w:val="24"/>
                <w:lang w:val="hy-AM"/>
              </w:rPr>
              <w:lastRenderedPageBreak/>
              <w:t>Մասամբ է ը</w:t>
            </w:r>
            <w:r w:rsidR="00A4717B" w:rsidRPr="00B762F7">
              <w:rPr>
                <w:rFonts w:ascii="GHEA Grapalat" w:hAnsi="GHEA Grapalat"/>
                <w:b/>
                <w:sz w:val="24"/>
                <w:szCs w:val="24"/>
                <w:lang w:val="hy-AM"/>
              </w:rPr>
              <w:t>նդունվել</w:t>
            </w:r>
          </w:p>
          <w:p w:rsidR="004E3F2C" w:rsidRPr="00B762F7" w:rsidRDefault="004E3F2C" w:rsidP="004E3F2C">
            <w:pPr>
              <w:spacing w:after="0" w:line="360" w:lineRule="auto"/>
              <w:ind w:firstLine="256"/>
              <w:jc w:val="both"/>
              <w:rPr>
                <w:rFonts w:ascii="GHEA Grapalat" w:hAnsi="GHEA Grapalat"/>
                <w:bCs/>
                <w:sz w:val="24"/>
                <w:szCs w:val="24"/>
                <w:lang w:val="hy-AM"/>
              </w:rPr>
            </w:pPr>
            <w:r w:rsidRPr="004F172C">
              <w:rPr>
                <w:rFonts w:ascii="GHEA Grapalat" w:hAnsi="GHEA Grapalat"/>
                <w:bCs/>
                <w:sz w:val="24"/>
                <w:szCs w:val="24"/>
                <w:lang w:val="hy-AM"/>
              </w:rPr>
              <w:t xml:space="preserve">Նախագծի </w:t>
            </w:r>
            <w:r w:rsidRPr="00B762F7">
              <w:rPr>
                <w:rFonts w:ascii="GHEA Grapalat" w:hAnsi="GHEA Grapalat"/>
                <w:bCs/>
                <w:sz w:val="24"/>
                <w:szCs w:val="24"/>
                <w:lang w:val="hy-AM"/>
              </w:rPr>
              <w:t>8</w:t>
            </w:r>
            <w:r w:rsidRPr="004F172C">
              <w:rPr>
                <w:rFonts w:ascii="GHEA Grapalat" w:hAnsi="GHEA Grapalat"/>
                <w:bCs/>
                <w:sz w:val="24"/>
                <w:szCs w:val="24"/>
                <w:lang w:val="hy-AM"/>
              </w:rPr>
              <w:t xml:space="preserve">-րդ հոդվածի 3-րդ մասով սահմանվող ցանկի անհրաժեշտությունը պայմանավորված է Ներքին գործերի նախարարության ձևավորման անցումային փուլի </w:t>
            </w:r>
            <w:r w:rsidRPr="004F172C">
              <w:rPr>
                <w:rFonts w:ascii="GHEA Grapalat" w:hAnsi="GHEA Grapalat"/>
                <w:bCs/>
                <w:sz w:val="24"/>
                <w:szCs w:val="24"/>
                <w:lang w:val="hy-AM"/>
              </w:rPr>
              <w:lastRenderedPageBreak/>
              <w:t xml:space="preserve">առանձնահատկություններով, քանի որ </w:t>
            </w:r>
            <w:r w:rsidRPr="00B762F7">
              <w:rPr>
                <w:rFonts w:ascii="GHEA Grapalat" w:hAnsi="GHEA Grapalat"/>
                <w:bCs/>
                <w:sz w:val="24"/>
                <w:szCs w:val="24"/>
                <w:lang w:val="hy-AM"/>
              </w:rPr>
              <w:t>Փրկարար ծառայու</w:t>
            </w:r>
            <w:r w:rsidRPr="004F172C">
              <w:rPr>
                <w:rFonts w:ascii="GHEA Grapalat" w:hAnsi="GHEA Grapalat"/>
                <w:bCs/>
                <w:sz w:val="24"/>
                <w:szCs w:val="24"/>
                <w:lang w:val="hy-AM"/>
              </w:rPr>
              <w:t xml:space="preserve">թյան կառուցվածքում գործող որոշ հիմնական ստորաբաժանումներ դադարեցնելու են իրենց գործունեությունը </w:t>
            </w:r>
            <w:r w:rsidRPr="00B762F7">
              <w:rPr>
                <w:rFonts w:ascii="GHEA Grapalat" w:hAnsi="GHEA Grapalat"/>
                <w:bCs/>
                <w:sz w:val="24"/>
                <w:szCs w:val="24"/>
                <w:lang w:val="hy-AM"/>
              </w:rPr>
              <w:t>Փրկարար ծառայու</w:t>
            </w:r>
            <w:r w:rsidRPr="004F172C">
              <w:rPr>
                <w:rFonts w:ascii="GHEA Grapalat" w:hAnsi="GHEA Grapalat"/>
                <w:bCs/>
                <w:sz w:val="24"/>
                <w:szCs w:val="24"/>
                <w:lang w:val="hy-AM"/>
              </w:rPr>
              <w:t>թյ</w:t>
            </w:r>
            <w:r w:rsidRPr="00B762F7">
              <w:rPr>
                <w:rFonts w:ascii="GHEA Grapalat" w:hAnsi="GHEA Grapalat"/>
                <w:bCs/>
                <w:sz w:val="24"/>
                <w:szCs w:val="24"/>
                <w:lang w:val="hy-AM"/>
              </w:rPr>
              <w:t>ա</w:t>
            </w:r>
            <w:r w:rsidRPr="004F172C">
              <w:rPr>
                <w:rFonts w:ascii="GHEA Grapalat" w:hAnsi="GHEA Grapalat"/>
                <w:bCs/>
                <w:sz w:val="24"/>
                <w:szCs w:val="24"/>
                <w:lang w:val="hy-AM"/>
              </w:rPr>
              <w:t>ն կազմում և շարունակելու են գործել Ներքին գործերի նախարարության կազմում:</w:t>
            </w:r>
            <w:r w:rsidRPr="00B762F7">
              <w:rPr>
                <w:rFonts w:ascii="GHEA Grapalat" w:hAnsi="GHEA Grapalat"/>
                <w:bCs/>
                <w:sz w:val="24"/>
                <w:szCs w:val="24"/>
                <w:lang w:val="hy-AM"/>
              </w:rPr>
              <w:t xml:space="preserve"> Միաժամանակ, դրույթը խմբագրվել է:</w:t>
            </w:r>
          </w:p>
          <w:p w:rsidR="00A4717B" w:rsidRPr="00B762F7" w:rsidRDefault="00A4717B" w:rsidP="00A4717B">
            <w:pPr>
              <w:spacing w:after="0" w:line="360" w:lineRule="auto"/>
              <w:ind w:firstLine="348"/>
              <w:jc w:val="both"/>
              <w:rPr>
                <w:rFonts w:ascii="GHEA Grapalat" w:hAnsi="GHEA Grapalat"/>
                <w:b/>
                <w:sz w:val="24"/>
                <w:szCs w:val="24"/>
                <w:lang w:val="hy-AM"/>
              </w:rPr>
            </w:pPr>
          </w:p>
        </w:tc>
      </w:tr>
      <w:tr w:rsidR="009E0274" w:rsidRPr="004F172C" w:rsidTr="00283BA3">
        <w:trPr>
          <w:trHeight w:val="368"/>
        </w:trPr>
        <w:tc>
          <w:tcPr>
            <w:tcW w:w="8820" w:type="dxa"/>
            <w:shd w:val="clear" w:color="auto" w:fill="FFFFFF"/>
          </w:tcPr>
          <w:p w:rsidR="00B61CDE" w:rsidRPr="004F172C" w:rsidRDefault="00A10042" w:rsidP="008740B8">
            <w:pPr>
              <w:pStyle w:val="BodyText"/>
              <w:spacing w:after="0" w:line="360" w:lineRule="auto"/>
              <w:ind w:firstLine="345"/>
              <w:contextualSpacing/>
              <w:jc w:val="both"/>
              <w:rPr>
                <w:rFonts w:ascii="GHEA Grapalat" w:hAnsi="GHEA Grapalat" w:cs="Sylfaen"/>
                <w:sz w:val="24"/>
                <w:szCs w:val="24"/>
                <w:lang w:val="fr-FR" w:eastAsia="en-GB"/>
              </w:rPr>
            </w:pPr>
            <w:r w:rsidRPr="004F172C">
              <w:rPr>
                <w:rFonts w:ascii="GHEA Grapalat" w:hAnsi="GHEA Grapalat" w:cs="Sylfaen"/>
                <w:sz w:val="24"/>
                <w:szCs w:val="24"/>
                <w:shd w:val="clear" w:color="auto" w:fill="FFFFFF"/>
                <w:lang w:val="hy-AM"/>
              </w:rPr>
              <w:lastRenderedPageBreak/>
              <w:t>Պետական պաշտոններ և պետական ծառայության պաշտոններ զբաղեցնող անձանց վարձատրության մասին օրենքում լրացումներ կատարելու մասին օրենքի նախագծի 2-րդ և 3-րդ հոդվածներում առաջարկում ենք «, փրկարարական ծառայողներին» բառերը փոխարինել «, ինչպես նաև փրկարարական ծառայողներին» բառերով՝ քանի որ Նախագծով առաջարկվող տարբերակի ընդունման պարագայում կստացվի, որ «մարտական խնդիրների իրականացման, պլանավորման կամ վերահսկման գործառույթներ ունեցող» ձևակերպումը կվերաբերի նաև փրկարարական ծառայողներին</w:t>
            </w:r>
            <w:r w:rsidRPr="004F172C">
              <w:rPr>
                <w:rFonts w:ascii="GHEA Grapalat" w:hAnsi="GHEA Grapalat"/>
                <w:sz w:val="24"/>
                <w:szCs w:val="24"/>
                <w:shd w:val="clear" w:color="auto" w:fill="FFFFFF"/>
                <w:lang w:val="hy-AM"/>
              </w:rPr>
              <w:t>:</w:t>
            </w:r>
          </w:p>
        </w:tc>
        <w:tc>
          <w:tcPr>
            <w:tcW w:w="6660" w:type="dxa"/>
            <w:shd w:val="clear" w:color="auto" w:fill="FFFFFF"/>
          </w:tcPr>
          <w:p w:rsidR="009E0274" w:rsidRPr="004F172C" w:rsidRDefault="00B5321B" w:rsidP="00A752E2">
            <w:pPr>
              <w:spacing w:after="0" w:line="360" w:lineRule="auto"/>
              <w:jc w:val="center"/>
              <w:rPr>
                <w:rFonts w:ascii="GHEA Grapalat" w:hAnsi="GHEA Grapalat"/>
                <w:b/>
                <w:sz w:val="24"/>
                <w:szCs w:val="24"/>
                <w:lang w:val="en-US"/>
              </w:rPr>
            </w:pPr>
            <w:r w:rsidRPr="004F172C">
              <w:rPr>
                <w:rFonts w:ascii="GHEA Grapalat" w:hAnsi="GHEA Grapalat"/>
                <w:b/>
                <w:sz w:val="24"/>
                <w:szCs w:val="24"/>
                <w:lang w:val="en-US"/>
              </w:rPr>
              <w:t>Ընդունվել է</w:t>
            </w:r>
          </w:p>
        </w:tc>
      </w:tr>
      <w:tr w:rsidR="00E42A28" w:rsidRPr="004F172C">
        <w:trPr>
          <w:trHeight w:val="345"/>
        </w:trPr>
        <w:tc>
          <w:tcPr>
            <w:tcW w:w="8820" w:type="dxa"/>
            <w:vMerge w:val="restart"/>
            <w:shd w:val="clear" w:color="auto" w:fill="E0E0E0"/>
          </w:tcPr>
          <w:p w:rsidR="00E42A28" w:rsidRPr="00B762F7" w:rsidRDefault="00E42A28">
            <w:pPr>
              <w:spacing w:after="0" w:line="360" w:lineRule="auto"/>
              <w:ind w:firstLine="360"/>
              <w:jc w:val="center"/>
              <w:rPr>
                <w:rFonts w:ascii="GHEA Grapalat" w:hAnsi="GHEA Grapalat"/>
                <w:b/>
                <w:sz w:val="24"/>
                <w:szCs w:val="24"/>
                <w:lang w:val="hy-AM"/>
              </w:rPr>
            </w:pPr>
            <w:r w:rsidRPr="00B762F7">
              <w:rPr>
                <w:rFonts w:ascii="GHEA Grapalat" w:hAnsi="GHEA Grapalat"/>
                <w:b/>
                <w:sz w:val="24"/>
                <w:szCs w:val="24"/>
                <w:lang w:val="hy-AM"/>
              </w:rPr>
              <w:t>7. ՀՀ վարչապետի աշխատակազմի սոցիալական վարչություն</w:t>
            </w:r>
          </w:p>
        </w:tc>
        <w:tc>
          <w:tcPr>
            <w:tcW w:w="6660" w:type="dxa"/>
            <w:shd w:val="clear" w:color="auto" w:fill="E0E0E0"/>
          </w:tcPr>
          <w:p w:rsidR="00E42A28" w:rsidRPr="004F172C" w:rsidRDefault="00E42A28">
            <w:pPr>
              <w:spacing w:after="0" w:line="360" w:lineRule="auto"/>
              <w:ind w:firstLine="360"/>
              <w:jc w:val="center"/>
              <w:rPr>
                <w:rFonts w:ascii="GHEA Grapalat" w:hAnsi="GHEA Grapalat"/>
                <w:b/>
                <w:sz w:val="24"/>
                <w:szCs w:val="24"/>
                <w:lang w:val="en-US"/>
              </w:rPr>
            </w:pPr>
            <w:r w:rsidRPr="004F172C">
              <w:rPr>
                <w:rFonts w:ascii="GHEA Grapalat" w:hAnsi="GHEA Grapalat"/>
                <w:b/>
                <w:sz w:val="24"/>
                <w:szCs w:val="24"/>
                <w:lang w:val="en-US"/>
              </w:rPr>
              <w:t>Քննարկվել է աշխատանքային կարգով</w:t>
            </w:r>
          </w:p>
        </w:tc>
      </w:tr>
      <w:tr w:rsidR="00E42A28" w:rsidRPr="004F172C">
        <w:trPr>
          <w:trHeight w:val="323"/>
        </w:trPr>
        <w:tc>
          <w:tcPr>
            <w:tcW w:w="8820" w:type="dxa"/>
            <w:vMerge/>
            <w:shd w:val="clear" w:color="auto" w:fill="E0E0E0"/>
          </w:tcPr>
          <w:p w:rsidR="00E42A28" w:rsidRPr="004F172C" w:rsidRDefault="00E42A28">
            <w:pPr>
              <w:spacing w:after="0" w:line="360" w:lineRule="auto"/>
              <w:ind w:firstLine="360"/>
              <w:jc w:val="center"/>
              <w:rPr>
                <w:rFonts w:ascii="GHEA Grapalat" w:hAnsi="GHEA Grapalat"/>
                <w:b/>
                <w:sz w:val="24"/>
                <w:szCs w:val="24"/>
                <w:lang w:val="en-US"/>
              </w:rPr>
            </w:pPr>
          </w:p>
        </w:tc>
        <w:tc>
          <w:tcPr>
            <w:tcW w:w="6660" w:type="dxa"/>
            <w:shd w:val="clear" w:color="auto" w:fill="E0E0E0"/>
          </w:tcPr>
          <w:p w:rsidR="00E42A28" w:rsidRPr="004F172C" w:rsidRDefault="00E42A28">
            <w:pPr>
              <w:spacing w:after="0" w:line="360" w:lineRule="auto"/>
              <w:ind w:firstLine="360"/>
              <w:jc w:val="center"/>
              <w:rPr>
                <w:rFonts w:ascii="GHEA Grapalat" w:hAnsi="GHEA Grapalat"/>
                <w:b/>
                <w:sz w:val="24"/>
                <w:szCs w:val="24"/>
                <w:lang w:val="hy-AM"/>
              </w:rPr>
            </w:pPr>
          </w:p>
        </w:tc>
      </w:tr>
      <w:tr w:rsidR="00E42A28" w:rsidRPr="004F172C" w:rsidTr="00283BA3">
        <w:trPr>
          <w:trHeight w:val="368"/>
        </w:trPr>
        <w:tc>
          <w:tcPr>
            <w:tcW w:w="8820" w:type="dxa"/>
            <w:shd w:val="clear" w:color="auto" w:fill="FFFFFF"/>
          </w:tcPr>
          <w:p w:rsidR="00E42A28" w:rsidRPr="004F172C" w:rsidRDefault="00E42A28" w:rsidP="00E42A28">
            <w:pPr>
              <w:pStyle w:val="BodyText"/>
              <w:spacing w:after="0" w:line="360" w:lineRule="auto"/>
              <w:ind w:firstLine="345"/>
              <w:contextualSpacing/>
              <w:jc w:val="both"/>
              <w:rPr>
                <w:rFonts w:ascii="GHEA Grapalat" w:hAnsi="GHEA Grapalat" w:cs="Sylfaen"/>
                <w:sz w:val="24"/>
                <w:szCs w:val="24"/>
                <w:shd w:val="clear" w:color="auto" w:fill="FFFFFF"/>
                <w:lang w:val="hy-AM"/>
              </w:rPr>
            </w:pPr>
            <w:r w:rsidRPr="00B762F7">
              <w:rPr>
                <w:rFonts w:ascii="GHEA Grapalat" w:hAnsi="GHEA Grapalat"/>
                <w:sz w:val="24"/>
                <w:szCs w:val="24"/>
                <w:lang w:val="hy-AM"/>
              </w:rPr>
              <w:t xml:space="preserve">Նախագծի 5-րդ հոդվածի 4-րդ կետում </w:t>
            </w:r>
            <w:r w:rsidRPr="00B762F7">
              <w:rPr>
                <w:rFonts w:ascii="GHEA Grapalat" w:hAnsi="GHEA Grapalat" w:cs="Arial"/>
                <w:sz w:val="24"/>
                <w:szCs w:val="24"/>
                <w:lang w:val="hy-AM"/>
              </w:rPr>
              <w:t>պ</w:t>
            </w:r>
            <w:r w:rsidRPr="004F172C">
              <w:rPr>
                <w:rFonts w:ascii="GHEA Grapalat" w:hAnsi="GHEA Grapalat" w:cs="Arial"/>
                <w:sz w:val="24"/>
                <w:szCs w:val="24"/>
                <w:lang w:val="hy-AM"/>
              </w:rPr>
              <w:t>արզ չ</w:t>
            </w:r>
            <w:r w:rsidRPr="00B762F7">
              <w:rPr>
                <w:rFonts w:ascii="GHEA Grapalat" w:hAnsi="GHEA Grapalat" w:cs="Arial"/>
                <w:sz w:val="24"/>
                <w:szCs w:val="24"/>
                <w:lang w:val="hy-AM"/>
              </w:rPr>
              <w:t>է,</w:t>
            </w:r>
            <w:r w:rsidRPr="004F172C">
              <w:rPr>
                <w:rFonts w:ascii="GHEA Grapalat" w:hAnsi="GHEA Grapalat" w:cs="Arial"/>
                <w:sz w:val="24"/>
                <w:szCs w:val="24"/>
                <w:lang w:val="hy-AM"/>
              </w:rPr>
              <w:t xml:space="preserve"> թե ինչ է լինելու այն ծառայողների հետ, ովքեր կանցնեն ատեստավորումը, սակայն որոշ </w:t>
            </w:r>
            <w:r w:rsidRPr="004F172C">
              <w:rPr>
                <w:rFonts w:ascii="GHEA Grapalat" w:hAnsi="GHEA Grapalat" w:cs="Arial"/>
                <w:sz w:val="24"/>
                <w:szCs w:val="24"/>
                <w:lang w:val="hy-AM"/>
              </w:rPr>
              <w:lastRenderedPageBreak/>
              <w:t>ժամանակ անց մրցույթով կնշանակվեն այլ ոչ հավասարազոր պաշտոնի և չեն դիմի ատեստավորման համար</w:t>
            </w:r>
            <w:r w:rsidRPr="00B762F7">
              <w:rPr>
                <w:rFonts w:ascii="GHEA Grapalat" w:hAnsi="GHEA Grapalat" w:cs="Arial"/>
                <w:sz w:val="24"/>
                <w:szCs w:val="24"/>
                <w:lang w:val="hy-AM"/>
              </w:rPr>
              <w:t>:</w:t>
            </w:r>
          </w:p>
        </w:tc>
        <w:tc>
          <w:tcPr>
            <w:tcW w:w="6660" w:type="dxa"/>
            <w:shd w:val="clear" w:color="auto" w:fill="FFFFFF"/>
          </w:tcPr>
          <w:p w:rsidR="00E42A28" w:rsidRPr="004F172C" w:rsidRDefault="00E1777F" w:rsidP="00E1777F">
            <w:pPr>
              <w:spacing w:line="360" w:lineRule="auto"/>
              <w:jc w:val="center"/>
              <w:rPr>
                <w:rFonts w:ascii="GHEA Grapalat" w:hAnsi="GHEA Grapalat"/>
                <w:b/>
                <w:sz w:val="24"/>
                <w:szCs w:val="24"/>
                <w:lang w:val="en-US"/>
              </w:rPr>
            </w:pPr>
            <w:r>
              <w:rPr>
                <w:rFonts w:ascii="GHEA Grapalat" w:hAnsi="GHEA Grapalat"/>
                <w:b/>
                <w:bCs/>
                <w:sz w:val="24"/>
                <w:szCs w:val="24"/>
                <w:lang w:val="en-US"/>
              </w:rPr>
              <w:lastRenderedPageBreak/>
              <w:t>Ընդունվել է</w:t>
            </w:r>
          </w:p>
        </w:tc>
      </w:tr>
      <w:tr w:rsidR="00E42A28" w:rsidRPr="004F172C" w:rsidTr="00283BA3">
        <w:trPr>
          <w:trHeight w:val="368"/>
        </w:trPr>
        <w:tc>
          <w:tcPr>
            <w:tcW w:w="8820" w:type="dxa"/>
            <w:shd w:val="clear" w:color="auto" w:fill="FFFFFF"/>
          </w:tcPr>
          <w:p w:rsidR="00E42A28" w:rsidRPr="004F172C" w:rsidRDefault="00E42A28" w:rsidP="00E42A28">
            <w:pPr>
              <w:pStyle w:val="BodyText"/>
              <w:spacing w:after="0" w:line="360" w:lineRule="auto"/>
              <w:ind w:firstLine="345"/>
              <w:contextualSpacing/>
              <w:jc w:val="both"/>
              <w:rPr>
                <w:rFonts w:ascii="GHEA Grapalat" w:hAnsi="GHEA Grapalat" w:cs="Sylfaen"/>
                <w:sz w:val="24"/>
                <w:szCs w:val="24"/>
                <w:shd w:val="clear" w:color="auto" w:fill="FFFFFF"/>
                <w:lang w:val="hy-AM"/>
              </w:rPr>
            </w:pPr>
            <w:r w:rsidRPr="00B762F7">
              <w:rPr>
                <w:rFonts w:ascii="GHEA Grapalat" w:hAnsi="GHEA Grapalat"/>
                <w:sz w:val="24"/>
                <w:szCs w:val="24"/>
                <w:lang w:val="hy-AM"/>
              </w:rPr>
              <w:lastRenderedPageBreak/>
              <w:t xml:space="preserve">Նախագծի 8-րդ հոդվածի 1-ին մասում հղում է արված օրենքի 34.1-ին հոդվածի 1-ին մասի 1-ին կետին, սակայն </w:t>
            </w:r>
            <w:r w:rsidRPr="004F172C">
              <w:rPr>
                <w:rFonts w:ascii="GHEA Grapalat" w:hAnsi="GHEA Grapalat"/>
                <w:sz w:val="24"/>
                <w:szCs w:val="24"/>
                <w:lang w:val="hy-AM"/>
              </w:rPr>
              <w:t>34.1</w:t>
            </w:r>
            <w:r w:rsidRPr="00B762F7">
              <w:rPr>
                <w:rFonts w:ascii="GHEA Grapalat" w:hAnsi="GHEA Grapalat"/>
                <w:sz w:val="24"/>
                <w:szCs w:val="24"/>
                <w:lang w:val="hy-AM"/>
              </w:rPr>
              <w:t>-ին</w:t>
            </w:r>
            <w:r w:rsidRPr="004F172C">
              <w:rPr>
                <w:rFonts w:ascii="GHEA Grapalat" w:hAnsi="GHEA Grapalat"/>
                <w:sz w:val="24"/>
                <w:szCs w:val="24"/>
                <w:lang w:val="hy-AM"/>
              </w:rPr>
              <w:t xml:space="preserve"> հոդվածի 1-ին մասը կետեր չունի</w:t>
            </w:r>
            <w:r w:rsidRPr="00B762F7">
              <w:rPr>
                <w:rFonts w:ascii="GHEA Grapalat" w:hAnsi="GHEA Grapalat"/>
                <w:sz w:val="24"/>
                <w:szCs w:val="24"/>
                <w:lang w:val="hy-AM"/>
              </w:rPr>
              <w:t>:</w:t>
            </w:r>
          </w:p>
        </w:tc>
        <w:tc>
          <w:tcPr>
            <w:tcW w:w="6660" w:type="dxa"/>
            <w:shd w:val="clear" w:color="auto" w:fill="FFFFFF"/>
          </w:tcPr>
          <w:p w:rsidR="00E42A28" w:rsidRPr="004F172C" w:rsidRDefault="00E42A28" w:rsidP="00E42A28">
            <w:pPr>
              <w:spacing w:after="0" w:line="360" w:lineRule="auto"/>
              <w:jc w:val="center"/>
              <w:rPr>
                <w:rFonts w:ascii="GHEA Grapalat" w:hAnsi="GHEA Grapalat"/>
                <w:b/>
                <w:sz w:val="24"/>
                <w:szCs w:val="24"/>
                <w:lang w:val="en-US"/>
              </w:rPr>
            </w:pPr>
            <w:r w:rsidRPr="004F172C">
              <w:rPr>
                <w:rFonts w:ascii="GHEA Grapalat" w:hAnsi="GHEA Grapalat"/>
                <w:b/>
                <w:bCs/>
                <w:sz w:val="24"/>
                <w:szCs w:val="24"/>
                <w:lang w:val="en-US"/>
              </w:rPr>
              <w:t>Ընդունվել է</w:t>
            </w:r>
          </w:p>
        </w:tc>
      </w:tr>
      <w:tr w:rsidR="00E42A28" w:rsidRPr="004F172C" w:rsidTr="00283BA3">
        <w:trPr>
          <w:trHeight w:val="368"/>
        </w:trPr>
        <w:tc>
          <w:tcPr>
            <w:tcW w:w="8820" w:type="dxa"/>
            <w:shd w:val="clear" w:color="auto" w:fill="FFFFFF"/>
          </w:tcPr>
          <w:p w:rsidR="00E42A28" w:rsidRPr="00B762F7" w:rsidRDefault="00E42A28" w:rsidP="00E42A28">
            <w:pPr>
              <w:pStyle w:val="BodyText"/>
              <w:spacing w:after="0" w:line="360" w:lineRule="auto"/>
              <w:ind w:firstLine="345"/>
              <w:contextualSpacing/>
              <w:jc w:val="both"/>
              <w:rPr>
                <w:rFonts w:ascii="GHEA Grapalat" w:hAnsi="GHEA Grapalat"/>
                <w:sz w:val="24"/>
                <w:szCs w:val="24"/>
                <w:lang w:val="hy-AM"/>
              </w:rPr>
            </w:pPr>
            <w:r w:rsidRPr="00B762F7">
              <w:rPr>
                <w:rFonts w:ascii="GHEA Grapalat" w:hAnsi="GHEA Grapalat"/>
                <w:sz w:val="24"/>
                <w:szCs w:val="24"/>
                <w:lang w:val="hy-AM"/>
              </w:rPr>
              <w:t>Նախագծի 8-րդ հոդվածի 3-րդ մասի խմբագրությունը տարբերվում է Ոստիկանության տարբերակից, որը խմբագրվել էր Վարչապետի աշխատակազմի քաղաքացիական ծառայության գրասենյակի դիտարկումներին համապատասխան:</w:t>
            </w:r>
          </w:p>
        </w:tc>
        <w:tc>
          <w:tcPr>
            <w:tcW w:w="6660" w:type="dxa"/>
            <w:shd w:val="clear" w:color="auto" w:fill="FFFFFF"/>
          </w:tcPr>
          <w:p w:rsidR="00E1777F" w:rsidRPr="00B762F7" w:rsidRDefault="00E1777F" w:rsidP="00E1777F">
            <w:pPr>
              <w:spacing w:after="0" w:line="360" w:lineRule="auto"/>
              <w:jc w:val="center"/>
              <w:rPr>
                <w:rFonts w:ascii="GHEA Grapalat" w:hAnsi="GHEA Grapalat"/>
                <w:sz w:val="24"/>
                <w:szCs w:val="24"/>
                <w:lang w:val="hy-AM"/>
              </w:rPr>
            </w:pPr>
            <w:r w:rsidRPr="00B762F7">
              <w:rPr>
                <w:rFonts w:ascii="GHEA Grapalat" w:hAnsi="GHEA Grapalat"/>
                <w:b/>
                <w:bCs/>
                <w:sz w:val="24"/>
                <w:szCs w:val="24"/>
                <w:lang w:val="hy-AM"/>
              </w:rPr>
              <w:t>Մասամբ է նդունվել</w:t>
            </w:r>
          </w:p>
          <w:p w:rsidR="00E42A28" w:rsidRPr="00B762F7" w:rsidRDefault="00E42A28" w:rsidP="00E42A28">
            <w:pPr>
              <w:spacing w:after="0" w:line="360" w:lineRule="auto"/>
              <w:ind w:firstLine="346"/>
              <w:jc w:val="both"/>
              <w:rPr>
                <w:rFonts w:ascii="GHEA Grapalat" w:hAnsi="GHEA Grapalat"/>
                <w:b/>
                <w:bCs/>
                <w:sz w:val="24"/>
                <w:szCs w:val="24"/>
                <w:lang w:val="hy-AM"/>
              </w:rPr>
            </w:pPr>
            <w:r w:rsidRPr="00B762F7">
              <w:rPr>
                <w:rFonts w:ascii="GHEA Grapalat" w:hAnsi="GHEA Grapalat"/>
                <w:sz w:val="24"/>
                <w:szCs w:val="24"/>
                <w:lang w:val="hy-AM"/>
              </w:rPr>
              <w:t>Խմբագրությունը համապատասխանեցվել է Ոստիկանության համար խմբագրված տարբերակի: Միաժամանակ՝ խմբագրությունը ամբողջությամբ չէր կարող համապատասխանեցվել Ոստիկանության տարբերակին, քանի որ Փրկարար ծառայությունում չկան աջակցող մասնագիտական կառուվածքային ստորաբաժանումներ:</w:t>
            </w:r>
          </w:p>
        </w:tc>
      </w:tr>
      <w:tr w:rsidR="00E42A28" w:rsidRPr="004F172C">
        <w:trPr>
          <w:trHeight w:val="345"/>
        </w:trPr>
        <w:tc>
          <w:tcPr>
            <w:tcW w:w="8820" w:type="dxa"/>
            <w:vMerge w:val="restart"/>
            <w:shd w:val="clear" w:color="auto" w:fill="E0E0E0"/>
          </w:tcPr>
          <w:p w:rsidR="00E42A28" w:rsidRPr="004F172C" w:rsidRDefault="00E42A28">
            <w:pPr>
              <w:spacing w:after="0" w:line="360" w:lineRule="auto"/>
              <w:ind w:firstLine="360"/>
              <w:jc w:val="center"/>
              <w:rPr>
                <w:rFonts w:ascii="GHEA Grapalat" w:hAnsi="GHEA Grapalat"/>
                <w:b/>
                <w:sz w:val="24"/>
                <w:szCs w:val="24"/>
                <w:lang w:val="hy-AM"/>
              </w:rPr>
            </w:pPr>
            <w:r w:rsidRPr="00B762F7">
              <w:rPr>
                <w:rFonts w:ascii="GHEA Grapalat" w:hAnsi="GHEA Grapalat"/>
                <w:b/>
                <w:sz w:val="24"/>
                <w:szCs w:val="24"/>
                <w:lang w:val="hy-AM"/>
              </w:rPr>
              <w:t>8</w:t>
            </w:r>
            <w:r w:rsidRPr="004F172C">
              <w:rPr>
                <w:rFonts w:ascii="GHEA Grapalat" w:hAnsi="GHEA Grapalat"/>
                <w:b/>
                <w:sz w:val="24"/>
                <w:szCs w:val="24"/>
                <w:lang w:val="hy-AM"/>
              </w:rPr>
              <w:t>. ՀՀ վարչապետի աշխատակազմի քաղաքացիական ծառայության գրասենյակ</w:t>
            </w:r>
          </w:p>
        </w:tc>
        <w:tc>
          <w:tcPr>
            <w:tcW w:w="6660" w:type="dxa"/>
            <w:shd w:val="clear" w:color="auto" w:fill="E0E0E0"/>
          </w:tcPr>
          <w:p w:rsidR="00E42A28" w:rsidRPr="004F172C" w:rsidRDefault="00E42A28">
            <w:pPr>
              <w:spacing w:after="0" w:line="360" w:lineRule="auto"/>
              <w:ind w:firstLine="360"/>
              <w:jc w:val="center"/>
              <w:rPr>
                <w:rFonts w:ascii="GHEA Grapalat" w:hAnsi="GHEA Grapalat"/>
                <w:b/>
                <w:sz w:val="24"/>
                <w:szCs w:val="24"/>
                <w:lang w:val="en-US"/>
              </w:rPr>
            </w:pPr>
            <w:r w:rsidRPr="004F172C">
              <w:rPr>
                <w:rFonts w:ascii="GHEA Grapalat" w:hAnsi="GHEA Grapalat"/>
                <w:b/>
                <w:sz w:val="24"/>
                <w:szCs w:val="24"/>
                <w:lang w:val="en-US"/>
              </w:rPr>
              <w:t>Քննարկվել է աշխատանքային կարգով</w:t>
            </w:r>
          </w:p>
        </w:tc>
      </w:tr>
      <w:tr w:rsidR="00E42A28" w:rsidRPr="004F172C">
        <w:trPr>
          <w:trHeight w:val="368"/>
        </w:trPr>
        <w:tc>
          <w:tcPr>
            <w:tcW w:w="8820" w:type="dxa"/>
            <w:vMerge/>
            <w:shd w:val="clear" w:color="auto" w:fill="E0E0E0"/>
          </w:tcPr>
          <w:p w:rsidR="00E42A28" w:rsidRPr="004F172C" w:rsidRDefault="00E42A28">
            <w:pPr>
              <w:numPr>
                <w:ilvl w:val="0"/>
                <w:numId w:val="9"/>
              </w:numPr>
              <w:spacing w:after="0" w:line="360" w:lineRule="auto"/>
              <w:jc w:val="center"/>
              <w:rPr>
                <w:rFonts w:ascii="GHEA Grapalat" w:hAnsi="GHEA Grapalat"/>
                <w:b/>
                <w:sz w:val="24"/>
                <w:szCs w:val="24"/>
                <w:lang w:val="hy-AM"/>
              </w:rPr>
            </w:pPr>
          </w:p>
        </w:tc>
        <w:tc>
          <w:tcPr>
            <w:tcW w:w="6660" w:type="dxa"/>
            <w:shd w:val="clear" w:color="auto" w:fill="E0E0E0"/>
          </w:tcPr>
          <w:p w:rsidR="00E42A28" w:rsidRPr="004F172C" w:rsidRDefault="00E42A28">
            <w:pPr>
              <w:tabs>
                <w:tab w:val="left" w:pos="540"/>
                <w:tab w:val="left" w:pos="900"/>
                <w:tab w:val="left" w:pos="990"/>
              </w:tabs>
              <w:spacing w:after="0" w:line="360" w:lineRule="auto"/>
              <w:jc w:val="center"/>
              <w:rPr>
                <w:rFonts w:ascii="GHEA Grapalat" w:hAnsi="GHEA Grapalat"/>
                <w:b/>
                <w:sz w:val="24"/>
                <w:szCs w:val="24"/>
                <w:lang w:val="hy-AM"/>
              </w:rPr>
            </w:pPr>
          </w:p>
        </w:tc>
      </w:tr>
      <w:tr w:rsidR="00E42A28" w:rsidRPr="004F172C" w:rsidTr="00283BA3">
        <w:trPr>
          <w:trHeight w:val="368"/>
        </w:trPr>
        <w:tc>
          <w:tcPr>
            <w:tcW w:w="8820" w:type="dxa"/>
            <w:shd w:val="clear" w:color="auto" w:fill="FFFFFF"/>
          </w:tcPr>
          <w:p w:rsidR="00E42A28" w:rsidRPr="00B762F7" w:rsidRDefault="004F172C" w:rsidP="00E42A28">
            <w:pPr>
              <w:pStyle w:val="BodyText"/>
              <w:spacing w:after="0" w:line="360" w:lineRule="auto"/>
              <w:ind w:firstLine="345"/>
              <w:contextualSpacing/>
              <w:jc w:val="both"/>
              <w:rPr>
                <w:rFonts w:ascii="GHEA Grapalat" w:hAnsi="GHEA Grapalat"/>
                <w:sz w:val="24"/>
                <w:szCs w:val="24"/>
                <w:lang w:val="hy-AM"/>
              </w:rPr>
            </w:pPr>
            <w:r w:rsidRPr="00B762F7">
              <w:rPr>
                <w:rFonts w:ascii="GHEA Grapalat" w:eastAsia="MS Mincho" w:hAnsi="GHEA Grapalat" w:cs="MS Mincho"/>
                <w:sz w:val="24"/>
                <w:lang w:val="hy-AM"/>
              </w:rPr>
              <w:t>1</w:t>
            </w:r>
            <w:r w:rsidR="00C21D33" w:rsidRPr="004F172C">
              <w:rPr>
                <w:rFonts w:ascii="Cambria Math" w:eastAsia="MS Mincho" w:hAnsi="Cambria Math" w:cs="Cambria Math"/>
                <w:sz w:val="24"/>
                <w:lang w:val="hy-AM"/>
              </w:rPr>
              <w:t>․</w:t>
            </w:r>
            <w:r w:rsidR="00C21D33" w:rsidRPr="004F172C">
              <w:rPr>
                <w:rFonts w:ascii="GHEA Grapalat" w:hAnsi="GHEA Grapalat"/>
                <w:sz w:val="24"/>
                <w:lang w:val="hy-AM"/>
              </w:rPr>
              <w:t xml:space="preserve"> Նախագծի</w:t>
            </w:r>
            <w:r w:rsidR="00C21D33" w:rsidRPr="004F172C">
              <w:rPr>
                <w:rFonts w:ascii="GHEA Grapalat" w:hAnsi="GHEA Grapalat"/>
                <w:sz w:val="24"/>
                <w:szCs w:val="24"/>
                <w:lang w:val="hy-AM"/>
              </w:rPr>
              <w:t xml:space="preserve"> 3-րդ հոդվածով </w:t>
            </w:r>
            <w:r w:rsidR="00C21D33" w:rsidRPr="004F172C">
              <w:rPr>
                <w:rFonts w:ascii="GHEA Grapalat" w:hAnsi="GHEA Grapalat"/>
                <w:sz w:val="24"/>
                <w:lang w:val="hy-AM"/>
              </w:rPr>
              <w:t>«Փրկարար ծառայության մասին» օրենքի նոր խմբագրությամբ շարադրվող 34</w:t>
            </w:r>
            <w:r w:rsidR="00C21D33" w:rsidRPr="004F172C">
              <w:rPr>
                <w:rFonts w:ascii="Cambria Math" w:hAnsi="Cambria Math" w:cs="Cambria Math"/>
                <w:sz w:val="24"/>
                <w:lang w:val="hy-AM"/>
              </w:rPr>
              <w:t>․</w:t>
            </w:r>
            <w:r w:rsidR="00C21D33" w:rsidRPr="004F172C">
              <w:rPr>
                <w:rFonts w:ascii="GHEA Grapalat" w:hAnsi="GHEA Grapalat"/>
                <w:sz w:val="24"/>
                <w:lang w:val="hy-AM"/>
              </w:rPr>
              <w:t>1-</w:t>
            </w:r>
            <w:r w:rsidR="00C21D33" w:rsidRPr="004F172C">
              <w:rPr>
                <w:rFonts w:ascii="GHEA Grapalat" w:hAnsi="GHEA Grapalat" w:cs="GHEA Grapalat"/>
                <w:sz w:val="24"/>
                <w:lang w:val="hy-AM"/>
              </w:rPr>
              <w:t>ին</w:t>
            </w:r>
            <w:r w:rsidR="00C21D33" w:rsidRPr="004F172C">
              <w:rPr>
                <w:rFonts w:ascii="GHEA Grapalat" w:hAnsi="GHEA Grapalat"/>
                <w:sz w:val="24"/>
                <w:lang w:val="hy-AM"/>
              </w:rPr>
              <w:t xml:space="preserve"> </w:t>
            </w:r>
            <w:r w:rsidR="00C21D33" w:rsidRPr="004F172C">
              <w:rPr>
                <w:rFonts w:ascii="GHEA Grapalat" w:hAnsi="GHEA Grapalat" w:cs="GHEA Grapalat"/>
                <w:sz w:val="24"/>
                <w:lang w:val="hy-AM"/>
              </w:rPr>
              <w:t>հոդվածի</w:t>
            </w:r>
            <w:r w:rsidR="00C21D33" w:rsidRPr="004F172C">
              <w:rPr>
                <w:rFonts w:ascii="GHEA Grapalat" w:hAnsi="GHEA Grapalat"/>
                <w:sz w:val="24"/>
                <w:lang w:val="hy-AM"/>
              </w:rPr>
              <w:t xml:space="preserve"> 8-</w:t>
            </w:r>
            <w:r w:rsidR="00C21D33" w:rsidRPr="004F172C">
              <w:rPr>
                <w:rFonts w:ascii="GHEA Grapalat" w:hAnsi="GHEA Grapalat" w:cs="GHEA Grapalat"/>
                <w:sz w:val="24"/>
                <w:lang w:val="hy-AM"/>
              </w:rPr>
              <w:t>րդ</w:t>
            </w:r>
            <w:r w:rsidR="00C21D33" w:rsidRPr="004F172C">
              <w:rPr>
                <w:rFonts w:ascii="GHEA Grapalat" w:hAnsi="GHEA Grapalat"/>
                <w:sz w:val="24"/>
                <w:lang w:val="hy-AM"/>
              </w:rPr>
              <w:t xml:space="preserve"> </w:t>
            </w:r>
            <w:r w:rsidR="00C21D33" w:rsidRPr="004F172C">
              <w:rPr>
                <w:rFonts w:ascii="GHEA Grapalat" w:hAnsi="GHEA Grapalat" w:cs="GHEA Grapalat"/>
                <w:sz w:val="24"/>
                <w:lang w:val="hy-AM"/>
              </w:rPr>
              <w:t xml:space="preserve">մասում </w:t>
            </w:r>
            <w:r w:rsidR="00C21D33" w:rsidRPr="004F172C">
              <w:rPr>
                <w:rFonts w:ascii="GHEA Grapalat" w:hAnsi="GHEA Grapalat"/>
                <w:sz w:val="24"/>
                <w:lang w:val="hy-AM"/>
              </w:rPr>
              <w:t>սահմանվում է, որ</w:t>
            </w:r>
            <w:r w:rsidR="00C21D33" w:rsidRPr="004F172C">
              <w:rPr>
                <w:rFonts w:ascii="GHEA Grapalat" w:hAnsi="GHEA Grapalat"/>
                <w:lang w:val="hy-AM"/>
              </w:rPr>
              <w:t xml:space="preserve"> </w:t>
            </w:r>
            <w:r w:rsidR="00C21D33" w:rsidRPr="004F172C">
              <w:rPr>
                <w:rFonts w:ascii="GHEA Grapalat" w:hAnsi="GHEA Grapalat"/>
                <w:sz w:val="24"/>
                <w:lang w:val="hy-AM"/>
              </w:rPr>
              <w:t xml:space="preserve">հավելավճարի հաշվարկումը շարունակելու նպատակով ատեստավորման համար դիմելու իրավունքը ծագում է նախորդ ատեստավորման արդյունքներով հավելավճար հաշվարկելու իրավունքը ձեռք բերելու օրվանից երկու տարի հետո, մինչդեռ  հղիության և ծննդաբերության, </w:t>
            </w:r>
            <w:r w:rsidR="00C21D33" w:rsidRPr="004F172C">
              <w:rPr>
                <w:rFonts w:ascii="GHEA Grapalat" w:hAnsi="GHEA Grapalat"/>
                <w:sz w:val="24"/>
                <w:lang w:val="hy-AM"/>
              </w:rPr>
              <w:lastRenderedPageBreak/>
              <w:t>ինչպես նաև մինչև երեք տարեկան երեխայի խնամքի համար տրամադրվող արձակուրդից վերադարձող ծառայողների համար հաջորդ ատեստավորումը նախատեսվում է 3 տարի հետո։</w:t>
            </w:r>
          </w:p>
        </w:tc>
        <w:tc>
          <w:tcPr>
            <w:tcW w:w="6660" w:type="dxa"/>
            <w:shd w:val="clear" w:color="auto" w:fill="FFFFFF"/>
          </w:tcPr>
          <w:p w:rsidR="00020D73" w:rsidRPr="00B762F7" w:rsidRDefault="00020D73" w:rsidP="00020D73">
            <w:pPr>
              <w:spacing w:line="360" w:lineRule="auto"/>
              <w:jc w:val="center"/>
              <w:rPr>
                <w:rFonts w:ascii="GHEA Grapalat" w:hAnsi="GHEA Grapalat"/>
                <w:b/>
                <w:bCs/>
                <w:sz w:val="24"/>
                <w:szCs w:val="24"/>
                <w:lang w:val="hy-AM"/>
              </w:rPr>
            </w:pPr>
            <w:r w:rsidRPr="00B762F7">
              <w:rPr>
                <w:rFonts w:ascii="GHEA Grapalat" w:hAnsi="GHEA Grapalat"/>
                <w:b/>
                <w:bCs/>
                <w:sz w:val="24"/>
                <w:szCs w:val="24"/>
                <w:lang w:val="hy-AM"/>
              </w:rPr>
              <w:lastRenderedPageBreak/>
              <w:t>Չի ընդունվել</w:t>
            </w:r>
          </w:p>
          <w:p w:rsidR="00020D73" w:rsidRPr="004F172C" w:rsidRDefault="00020D73" w:rsidP="00020D73">
            <w:pPr>
              <w:spacing w:after="0" w:line="360" w:lineRule="auto"/>
              <w:ind w:firstLine="256"/>
              <w:jc w:val="both"/>
              <w:rPr>
                <w:rFonts w:ascii="GHEA Grapalat" w:hAnsi="GHEA Grapalat"/>
                <w:sz w:val="24"/>
                <w:szCs w:val="24"/>
                <w:lang w:val="hy-AM"/>
              </w:rPr>
            </w:pPr>
            <w:r w:rsidRPr="00B762F7">
              <w:rPr>
                <w:rFonts w:ascii="GHEA Grapalat" w:hAnsi="GHEA Grapalat"/>
                <w:sz w:val="24"/>
                <w:szCs w:val="24"/>
                <w:lang w:val="hy-AM"/>
              </w:rPr>
              <w:t xml:space="preserve">Ինչպես ոստիկանության ծառայողների ատեստավորումն ու վերապատրաստումը, այնպես էլ փրկարարական ծառայողների ատեստավորումն ու վերապատրաստումն իրականացվելու են Ներքին </w:t>
            </w:r>
            <w:r w:rsidRPr="00B762F7">
              <w:rPr>
                <w:rFonts w:ascii="GHEA Grapalat" w:hAnsi="GHEA Grapalat"/>
                <w:sz w:val="24"/>
                <w:szCs w:val="24"/>
                <w:lang w:val="hy-AM"/>
              </w:rPr>
              <w:lastRenderedPageBreak/>
              <w:t xml:space="preserve">գործերի նախարարության ուսումնական հաստատությունում: Հաշվի առնելով փրկարարական և ոստիկանության ծառայողների թվաքանակը միայն ոստիկանության ծառայողների թվաքանակն անցնում է 10000-ը </w:t>
            </w:r>
            <w:r w:rsidRPr="00B762F7">
              <w:rPr>
                <w:rFonts w:ascii="GHEA Grapalat" w:hAnsi="GHEA Grapalat"/>
                <w:color w:val="191919"/>
                <w:sz w:val="24"/>
                <w:szCs w:val="24"/>
                <w:shd w:val="clear" w:color="auto" w:fill="FFFFFF"/>
                <w:lang w:val="hy-AM"/>
              </w:rPr>
              <w:t>փրկարարական</w:t>
            </w:r>
            <w:r w:rsidRPr="004F172C">
              <w:rPr>
                <w:rFonts w:ascii="GHEA Grapalat" w:hAnsi="GHEA Grapalat"/>
                <w:color w:val="191919"/>
                <w:sz w:val="24"/>
                <w:szCs w:val="24"/>
                <w:shd w:val="clear" w:color="auto" w:fill="FFFFFF"/>
                <w:lang w:val="hy-AM"/>
              </w:rPr>
              <w:t xml:space="preserve"> ծառայողների </w:t>
            </w:r>
            <w:r w:rsidRPr="004F172C">
              <w:rPr>
                <w:rFonts w:ascii="GHEA Grapalat" w:hAnsi="GHEA Grapalat"/>
                <w:sz w:val="24"/>
                <w:szCs w:val="24"/>
                <w:lang w:val="hy-AM"/>
              </w:rPr>
              <w:t xml:space="preserve">հավելավճարը շարունակելու հաշվարկման համար կրկին ատեստավորվելու համար </w:t>
            </w:r>
            <w:r w:rsidR="00ED006E" w:rsidRPr="00B762F7">
              <w:rPr>
                <w:rFonts w:ascii="GHEA Grapalat" w:hAnsi="GHEA Grapalat"/>
                <w:sz w:val="24"/>
                <w:szCs w:val="24"/>
                <w:lang w:val="hy-AM"/>
              </w:rPr>
              <w:t xml:space="preserve">այդ իրավունքը ծագում է </w:t>
            </w:r>
            <w:r w:rsidR="00ED006E" w:rsidRPr="004F172C">
              <w:rPr>
                <w:rFonts w:ascii="GHEA Grapalat" w:hAnsi="GHEA Grapalat" w:cs="GHEA Grapalat"/>
                <w:bCs/>
                <w:sz w:val="24"/>
                <w:szCs w:val="24"/>
                <w:lang w:val="hy-AM"/>
              </w:rPr>
              <w:t xml:space="preserve">ատեստավորման արդյունքներով հավելավճար հաշվարկելու իրավունքը ձեռք բերելու օրվանից </w:t>
            </w:r>
            <w:r w:rsidR="00ED006E" w:rsidRPr="00B762F7">
              <w:rPr>
                <w:rFonts w:ascii="GHEA Grapalat" w:hAnsi="GHEA Grapalat" w:cs="GHEA Grapalat"/>
                <w:bCs/>
                <w:sz w:val="24"/>
                <w:szCs w:val="24"/>
                <w:lang w:val="hy-AM"/>
              </w:rPr>
              <w:t xml:space="preserve">երկու </w:t>
            </w:r>
            <w:r w:rsidR="00ED006E" w:rsidRPr="004F172C">
              <w:rPr>
                <w:rFonts w:ascii="GHEA Grapalat" w:hAnsi="GHEA Grapalat" w:cs="GHEA Grapalat"/>
                <w:bCs/>
                <w:sz w:val="24"/>
                <w:szCs w:val="24"/>
                <w:lang w:val="hy-AM"/>
              </w:rPr>
              <w:t>տարի հետո</w:t>
            </w:r>
            <w:r w:rsidRPr="00B762F7">
              <w:rPr>
                <w:rFonts w:ascii="GHEA Grapalat" w:hAnsi="GHEA Grapalat"/>
                <w:sz w:val="24"/>
                <w:szCs w:val="24"/>
                <w:lang w:val="hy-AM"/>
              </w:rPr>
              <w:t>:</w:t>
            </w:r>
            <w:r w:rsidR="00ED006E" w:rsidRPr="00B762F7">
              <w:rPr>
                <w:rFonts w:ascii="GHEA Grapalat" w:hAnsi="GHEA Grapalat"/>
                <w:sz w:val="24"/>
                <w:szCs w:val="24"/>
                <w:lang w:val="hy-AM"/>
              </w:rPr>
              <w:t xml:space="preserve"> Նման </w:t>
            </w:r>
            <w:r w:rsidR="00827BA8" w:rsidRPr="00B762F7">
              <w:rPr>
                <w:rFonts w:ascii="GHEA Grapalat" w:hAnsi="GHEA Grapalat"/>
                <w:sz w:val="24"/>
                <w:szCs w:val="24"/>
                <w:lang w:val="hy-AM"/>
              </w:rPr>
              <w:t>կարգավորման նպատակը Ներքին գործերի նախարարության ուսումանական հաստատության ծանրաբեռնվածությունը վերահսկելի դարձնելն ու ատեստտավորման գործընթացը սահուն կազմակերպելն է:</w:t>
            </w:r>
          </w:p>
          <w:p w:rsidR="00E42A28" w:rsidRPr="00B762F7" w:rsidRDefault="00020D73" w:rsidP="00020D73">
            <w:pPr>
              <w:spacing w:after="0" w:line="360" w:lineRule="auto"/>
              <w:ind w:firstLine="346"/>
              <w:jc w:val="both"/>
              <w:rPr>
                <w:rFonts w:ascii="GHEA Grapalat" w:hAnsi="GHEA Grapalat"/>
                <w:sz w:val="24"/>
                <w:szCs w:val="24"/>
                <w:lang w:val="hy-AM"/>
              </w:rPr>
            </w:pPr>
            <w:r w:rsidRPr="004F172C">
              <w:rPr>
                <w:rFonts w:ascii="GHEA Grapalat" w:hAnsi="GHEA Grapalat"/>
                <w:sz w:val="24"/>
                <w:szCs w:val="24"/>
                <w:lang w:val="hy-AM"/>
              </w:rPr>
              <w:t xml:space="preserve">Ինչ վերաբերում է հղիության և ծննդաբերության, ինչպես նաև մինչև երեք տարեկան երեխայի խնամքի համար տրամադրվող արձակուրդից վերադարձող ծառայողների համար հաջորդ ատեստավորումը 3 տարի հետո նախատեսելուն, ապա հարկ է նշել, որ երեք տարվա ընթացքում ատեստավորման պահանջ նախատեսված է նաև առաջին անգամ ատեստավորվող </w:t>
            </w:r>
            <w:r w:rsidRPr="00B762F7">
              <w:rPr>
                <w:rFonts w:ascii="GHEA Grapalat" w:hAnsi="GHEA Grapalat"/>
                <w:sz w:val="24"/>
                <w:szCs w:val="24"/>
                <w:lang w:val="hy-AM"/>
              </w:rPr>
              <w:lastRenderedPageBreak/>
              <w:t>փրկարարական</w:t>
            </w:r>
            <w:r w:rsidRPr="004F172C">
              <w:rPr>
                <w:rFonts w:ascii="GHEA Grapalat" w:hAnsi="GHEA Grapalat"/>
                <w:sz w:val="24"/>
                <w:szCs w:val="24"/>
                <w:lang w:val="hy-AM"/>
              </w:rPr>
              <w:t xml:space="preserve"> ծառայողների համար: Ուստի, ատեստավորման ժամկետներում հավասար մոտեցում ցուցաբերելու նպատակով, հղիության և ծննդաբերության, ինչպես նաև մինչև երեք տարեկան երեխայի խնամքի համար տրամադրվող արձակուրդից վերադարձող ծառայողների համար սահմանվել է նույն ժամկետը:</w:t>
            </w:r>
          </w:p>
        </w:tc>
      </w:tr>
      <w:tr w:rsidR="00C21D33" w:rsidRPr="004F172C" w:rsidTr="00283BA3">
        <w:trPr>
          <w:trHeight w:val="368"/>
        </w:trPr>
        <w:tc>
          <w:tcPr>
            <w:tcW w:w="8820" w:type="dxa"/>
            <w:shd w:val="clear" w:color="auto" w:fill="FFFFFF"/>
          </w:tcPr>
          <w:p w:rsidR="00C21D33" w:rsidRPr="00B762F7" w:rsidRDefault="004F172C" w:rsidP="00E42A28">
            <w:pPr>
              <w:pStyle w:val="BodyText"/>
              <w:spacing w:after="0" w:line="360" w:lineRule="auto"/>
              <w:ind w:firstLine="345"/>
              <w:contextualSpacing/>
              <w:jc w:val="both"/>
              <w:rPr>
                <w:rFonts w:ascii="GHEA Grapalat" w:hAnsi="GHEA Grapalat"/>
                <w:sz w:val="24"/>
                <w:szCs w:val="24"/>
                <w:lang w:val="hy-AM"/>
              </w:rPr>
            </w:pPr>
            <w:r w:rsidRPr="00B762F7">
              <w:rPr>
                <w:rFonts w:ascii="GHEA Grapalat" w:hAnsi="GHEA Grapalat"/>
                <w:color w:val="000000"/>
                <w:sz w:val="24"/>
                <w:szCs w:val="24"/>
                <w:shd w:val="clear" w:color="auto" w:fill="FFFFFF"/>
                <w:lang w:val="hy-AM"/>
              </w:rPr>
              <w:lastRenderedPageBreak/>
              <w:t>2</w:t>
            </w:r>
            <w:r w:rsidR="00C21D33" w:rsidRPr="004F172C">
              <w:rPr>
                <w:rFonts w:ascii="Cambria Math" w:hAnsi="Cambria Math" w:cs="Cambria Math"/>
                <w:color w:val="000000"/>
                <w:sz w:val="24"/>
                <w:szCs w:val="24"/>
                <w:shd w:val="clear" w:color="auto" w:fill="FFFFFF"/>
                <w:lang w:val="hy-AM"/>
              </w:rPr>
              <w:t>․</w:t>
            </w:r>
            <w:r w:rsidR="00C21D33" w:rsidRPr="004F172C">
              <w:rPr>
                <w:rFonts w:ascii="GHEA Grapalat" w:hAnsi="GHEA Grapalat"/>
                <w:color w:val="000000"/>
                <w:sz w:val="24"/>
                <w:szCs w:val="24"/>
                <w:shd w:val="clear" w:color="auto" w:fill="FFFFFF"/>
                <w:lang w:val="hy-AM"/>
              </w:rPr>
              <w:t xml:space="preserve"> Հաշվի առնելով իրավական որոշակիության սահմանադրական սկզբունքի բովանդակությունը՝ անհրաժեշտ է Նախագծի 3-րդ հոդվածի 12-րդ մասում սահմանել նաև ատեստավորման արդյունքներով եզրակացությունը կայացնող իրավասու սուբյեկտին կամ պաշտոնատար անձին՝ հաշվի առնելով նաև նույն հոդվածի 14-րդ մասով նախատեսված կարգավորումը: Այս դեպքում անհրաժեշտ է հստակեցնել նաև հիշյալ 14-րդ մասով առաջարկվող կարգավորումը, քանի որ եթե ատեստավորման արդյունքներով եզրակացությունը կայացնում է ատեստավորման հանձնաժողովը, ապա պարզ չէ այդ նույն եզրակացությունը տվյալ փրկարարական ծառայողին պաշտոնի նշանակելու իրավասություն ունեցող պաշտոնատար անձի հրամանով հաստատելու նորմի նպատակն ու իրավական կշիռը: Առաջարկում ենք նաև Նախագծից հանել 12-րդ մասի 4-րդ կետը, քանի որ նույն մասի 1-3-րդ կետերով արդեն իսկ սպառիչ թվարկված են եզրակացությունների արդյունքներով պայմանավորված հետևանքները։</w:t>
            </w:r>
          </w:p>
        </w:tc>
        <w:tc>
          <w:tcPr>
            <w:tcW w:w="6660" w:type="dxa"/>
            <w:shd w:val="clear" w:color="auto" w:fill="FFFFFF"/>
          </w:tcPr>
          <w:p w:rsidR="00E956A8" w:rsidRPr="004F172C" w:rsidRDefault="00E956A8" w:rsidP="00E956A8">
            <w:pPr>
              <w:spacing w:line="360" w:lineRule="auto"/>
              <w:jc w:val="center"/>
              <w:rPr>
                <w:rFonts w:ascii="GHEA Grapalat" w:hAnsi="GHEA Grapalat"/>
                <w:b/>
                <w:sz w:val="24"/>
                <w:szCs w:val="24"/>
                <w:lang w:val="hy-AM"/>
              </w:rPr>
            </w:pPr>
            <w:r w:rsidRPr="004F172C">
              <w:rPr>
                <w:rFonts w:ascii="GHEA Grapalat" w:hAnsi="GHEA Grapalat"/>
                <w:b/>
                <w:sz w:val="24"/>
                <w:szCs w:val="24"/>
                <w:lang w:val="hy-AM"/>
              </w:rPr>
              <w:t>Չի ընդունվել</w:t>
            </w:r>
          </w:p>
          <w:p w:rsidR="00C21D33" w:rsidRPr="00B762F7" w:rsidRDefault="00E956A8" w:rsidP="00E956A8">
            <w:pPr>
              <w:spacing w:after="0" w:line="360" w:lineRule="auto"/>
              <w:ind w:firstLine="346"/>
              <w:jc w:val="both"/>
              <w:rPr>
                <w:rFonts w:ascii="GHEA Grapalat" w:hAnsi="GHEA Grapalat"/>
                <w:bCs/>
                <w:sz w:val="24"/>
                <w:szCs w:val="24"/>
                <w:lang w:val="hy-AM"/>
              </w:rPr>
            </w:pPr>
            <w:r w:rsidRPr="00B762F7">
              <w:rPr>
                <w:rFonts w:ascii="GHEA Grapalat" w:hAnsi="GHEA Grapalat"/>
                <w:bCs/>
                <w:sz w:val="24"/>
                <w:szCs w:val="24"/>
                <w:lang w:val="hy-AM"/>
              </w:rPr>
              <w:t>Հաշվի առնելով, այն հանգամանքը, որ ատեստավորման արդյունքներով կայացված եզրակացություններից ցանկացածի դեպքում անհրաժեշտ է նաև տվյալ ծառայողին պաշտոնի նշանակելու իրավասություն ունեցող պաշտոնատար անձի կողմից այդ փաստի հրամանով հաստատումը</w:t>
            </w:r>
            <w:r w:rsidR="00453D74" w:rsidRPr="00B762F7">
              <w:rPr>
                <w:rFonts w:ascii="GHEA Grapalat" w:hAnsi="GHEA Grapalat"/>
                <w:bCs/>
                <w:sz w:val="24"/>
                <w:szCs w:val="24"/>
                <w:lang w:val="hy-AM"/>
              </w:rPr>
              <w:t xml:space="preserve">, որը միաժամանակ, լրացուցիչ երաշխիքներ կստեղծի </w:t>
            </w:r>
            <w:r w:rsidR="00A91167" w:rsidRPr="00B762F7">
              <w:rPr>
                <w:rFonts w:ascii="GHEA Grapalat" w:hAnsi="GHEA Grapalat"/>
                <w:bCs/>
                <w:sz w:val="24"/>
                <w:szCs w:val="24"/>
                <w:lang w:val="hy-AM"/>
              </w:rPr>
              <w:t xml:space="preserve">ատեստավորման արդյունքները </w:t>
            </w:r>
            <w:r w:rsidR="00453D74" w:rsidRPr="00B762F7">
              <w:rPr>
                <w:rFonts w:ascii="GHEA Grapalat" w:hAnsi="GHEA Grapalat"/>
                <w:bCs/>
                <w:sz w:val="24"/>
                <w:szCs w:val="24"/>
                <w:lang w:val="hy-AM"/>
              </w:rPr>
              <w:t>ծառայողների</w:t>
            </w:r>
            <w:r w:rsidR="00A91167" w:rsidRPr="00B762F7">
              <w:rPr>
                <w:rFonts w:ascii="GHEA Grapalat" w:hAnsi="GHEA Grapalat"/>
                <w:bCs/>
                <w:sz w:val="24"/>
                <w:szCs w:val="24"/>
                <w:lang w:val="hy-AM"/>
              </w:rPr>
              <w:t xml:space="preserve"> կողմից դատական կարգով բողոքարկելու համար:</w:t>
            </w:r>
          </w:p>
          <w:p w:rsidR="00FA1229" w:rsidRPr="00B762F7" w:rsidRDefault="00FA1229" w:rsidP="00E956A8">
            <w:pPr>
              <w:spacing w:after="0" w:line="360" w:lineRule="auto"/>
              <w:ind w:firstLine="346"/>
              <w:jc w:val="both"/>
              <w:rPr>
                <w:rFonts w:ascii="GHEA Grapalat" w:hAnsi="GHEA Grapalat"/>
                <w:sz w:val="24"/>
                <w:szCs w:val="24"/>
                <w:lang w:val="hy-AM"/>
              </w:rPr>
            </w:pPr>
            <w:r w:rsidRPr="00B762F7">
              <w:rPr>
                <w:rFonts w:ascii="GHEA Grapalat" w:hAnsi="GHEA Grapalat"/>
                <w:bCs/>
                <w:sz w:val="24"/>
                <w:szCs w:val="24"/>
                <w:lang w:val="hy-AM"/>
              </w:rPr>
              <w:t>Ինչ վերաբերում է նապագծի 3-րդ հոդվածի 12-րդ մասի 4-րդ կետին, ապա նշված կետը, որպես ծառայությունից ազատման առանձին հիմք, նախատեսվել է նախագծի 5-րդ հոդվածի 3-րդ կետով լրացվող իրավակարգավորումներում:</w:t>
            </w:r>
          </w:p>
        </w:tc>
      </w:tr>
      <w:tr w:rsidR="00C21D33" w:rsidRPr="004F172C" w:rsidTr="00283BA3">
        <w:trPr>
          <w:trHeight w:val="368"/>
        </w:trPr>
        <w:tc>
          <w:tcPr>
            <w:tcW w:w="8820" w:type="dxa"/>
            <w:shd w:val="clear" w:color="auto" w:fill="FFFFFF"/>
          </w:tcPr>
          <w:p w:rsidR="00C21D33" w:rsidRPr="004F172C" w:rsidRDefault="00C21D33" w:rsidP="00E42A28">
            <w:pPr>
              <w:pStyle w:val="BodyText"/>
              <w:spacing w:after="0" w:line="360" w:lineRule="auto"/>
              <w:ind w:firstLine="345"/>
              <w:contextualSpacing/>
              <w:jc w:val="both"/>
              <w:rPr>
                <w:rFonts w:ascii="GHEA Grapalat" w:hAnsi="GHEA Grapalat"/>
                <w:color w:val="000000"/>
                <w:sz w:val="24"/>
                <w:szCs w:val="24"/>
                <w:shd w:val="clear" w:color="auto" w:fill="FFFFFF"/>
                <w:lang w:val="hy-AM"/>
              </w:rPr>
            </w:pPr>
            <w:r w:rsidRPr="004F172C">
              <w:rPr>
                <w:rFonts w:ascii="GHEA Grapalat" w:hAnsi="GHEA Grapalat"/>
                <w:color w:val="000000"/>
                <w:sz w:val="24"/>
                <w:szCs w:val="24"/>
                <w:shd w:val="clear" w:color="auto" w:fill="FFFFFF"/>
                <w:lang w:val="hy-AM"/>
              </w:rPr>
              <w:lastRenderedPageBreak/>
              <w:t>Պետական պաշտոններ և պետական ծառայության պաշտոններ զբաղեցնող անձանց վարձատրության մասին օրենքում լրացումներ կատարելու մասին օրենքի նախագծի վերաբերյալ դիտողություններ և առաջարկություններ չունենք։</w:t>
            </w:r>
          </w:p>
        </w:tc>
        <w:tc>
          <w:tcPr>
            <w:tcW w:w="6660" w:type="dxa"/>
            <w:shd w:val="clear" w:color="auto" w:fill="FFFFFF"/>
          </w:tcPr>
          <w:p w:rsidR="00C21D33" w:rsidRPr="004F172C" w:rsidRDefault="00C21D33" w:rsidP="00C21D33">
            <w:pPr>
              <w:spacing w:after="0" w:line="360" w:lineRule="auto"/>
              <w:jc w:val="center"/>
              <w:rPr>
                <w:rFonts w:ascii="GHEA Grapalat" w:hAnsi="GHEA Grapalat"/>
                <w:b/>
                <w:bCs/>
                <w:sz w:val="24"/>
                <w:szCs w:val="24"/>
                <w:lang w:val="en-US"/>
              </w:rPr>
            </w:pPr>
            <w:r w:rsidRPr="004F172C">
              <w:rPr>
                <w:rFonts w:ascii="GHEA Grapalat" w:hAnsi="GHEA Grapalat"/>
                <w:b/>
                <w:bCs/>
                <w:sz w:val="24"/>
                <w:szCs w:val="24"/>
                <w:lang w:val="en-US"/>
              </w:rPr>
              <w:t>-</w:t>
            </w:r>
          </w:p>
        </w:tc>
      </w:tr>
    </w:tbl>
    <w:p w:rsidR="00CD4066" w:rsidRPr="004F172C" w:rsidRDefault="00CD4066" w:rsidP="00026A17">
      <w:pPr>
        <w:spacing w:before="240" w:line="360" w:lineRule="auto"/>
        <w:ind w:firstLine="360"/>
        <w:jc w:val="right"/>
        <w:rPr>
          <w:rFonts w:ascii="GHEA Grapalat" w:hAnsi="GHEA Grapalat"/>
          <w:b/>
          <w:i/>
          <w:sz w:val="24"/>
          <w:szCs w:val="24"/>
          <w:lang w:val="hy-AM"/>
        </w:rPr>
      </w:pPr>
    </w:p>
    <w:sectPr w:rsidR="00CD4066" w:rsidRPr="004F172C" w:rsidSect="00283BA3">
      <w:footerReference w:type="default" r:id="rId7"/>
      <w:pgSz w:w="16838" w:h="11906" w:orient="landscape"/>
      <w:pgMar w:top="450" w:right="638" w:bottom="270" w:left="990" w:header="720" w:footer="299"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E10C1" w:rsidRDefault="00DE10C1" w:rsidP="00E03B9A">
      <w:pPr>
        <w:spacing w:after="0" w:line="240" w:lineRule="auto"/>
      </w:pPr>
      <w:r>
        <w:separator/>
      </w:r>
    </w:p>
  </w:endnote>
  <w:endnote w:type="continuationSeparator" w:id="0">
    <w:p w:rsidR="00DE10C1" w:rsidRDefault="00DE10C1" w:rsidP="00E03B9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GHEA Grapalat">
    <w:panose1 w:val="02000506050000020003"/>
    <w:charset w:val="00"/>
    <w:family w:val="modern"/>
    <w:notTrueType/>
    <w:pitch w:val="variable"/>
    <w:sig w:usb0="A00006AF" w:usb1="5000204B"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imes Armenian">
    <w:panose1 w:val="02020603050405020304"/>
    <w:charset w:val="00"/>
    <w:family w:val="roman"/>
    <w:pitch w:val="variable"/>
    <w:sig w:usb0="00000003" w:usb1="00000000" w:usb2="00000000" w:usb3="00000000" w:csb0="00000001"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Sylfaen">
    <w:panose1 w:val="010A0502050306030303"/>
    <w:charset w:val="00"/>
    <w:family w:val="roman"/>
    <w:pitch w:val="variable"/>
    <w:sig w:usb0="04000687" w:usb1="00000000" w:usb2="00000000" w:usb3="00000000" w:csb0="0000009F" w:csb1="00000000"/>
  </w:font>
  <w:font w:name="Cambria Math">
    <w:panose1 w:val="02040503050406030204"/>
    <w:charset w:val="00"/>
    <w:family w:val="roman"/>
    <w:pitch w:val="variable"/>
    <w:sig w:usb0="E00002FF" w:usb1="420024FF" w:usb2="00000000" w:usb3="00000000" w:csb0="0000019F" w:csb1="00000000"/>
  </w:font>
  <w:font w:name="Arial Unicode">
    <w:charset w:val="00"/>
    <w:family w:val="swiss"/>
    <w:pitch w:val="variable"/>
    <w:sig w:usb0="00000287" w:usb1="00000000" w:usb2="00000000" w:usb3="00000000" w:csb0="0000009F" w:csb1="00000000"/>
  </w:font>
  <w:font w:name="Arial">
    <w:panose1 w:val="020B0604020202020204"/>
    <w:charset w:val="00"/>
    <w:family w:val="swiss"/>
    <w:pitch w:val="variable"/>
    <w:sig w:usb0="E0002EFF" w:usb1="C0007843" w:usb2="00000009" w:usb3="00000000" w:csb0="000001FF" w:csb1="00000000"/>
  </w:font>
  <w:font w:name="MS Mincho">
    <w:altName w:val="ＭＳ 明朝"/>
    <w:panose1 w:val="02020609040205080304"/>
    <w:charset w:val="80"/>
    <w:family w:val="roman"/>
    <w:pitch w:val="fixed"/>
    <w:sig w:usb0="00000001" w:usb1="08070000" w:usb2="00000010" w:usb3="00000000" w:csb0="00020000"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03941" w:rsidRDefault="00C03941">
    <w:pPr>
      <w:pStyle w:val="Footer"/>
      <w:jc w:val="right"/>
    </w:pPr>
    <w:r>
      <w:fldChar w:fldCharType="begin"/>
    </w:r>
    <w:r>
      <w:instrText xml:space="preserve"> PAGE   \* MERGEFORMAT </w:instrText>
    </w:r>
    <w:r>
      <w:fldChar w:fldCharType="separate"/>
    </w:r>
    <w:r w:rsidR="00B762F7">
      <w:rPr>
        <w:noProof/>
      </w:rPr>
      <w:t>2</w:t>
    </w:r>
    <w:r>
      <w:rPr>
        <w:noProof/>
      </w:rPr>
      <w:fldChar w:fldCharType="end"/>
    </w:r>
  </w:p>
  <w:p w:rsidR="00C03941" w:rsidRDefault="00C03941">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E10C1" w:rsidRDefault="00DE10C1" w:rsidP="00E03B9A">
      <w:pPr>
        <w:spacing w:after="0" w:line="240" w:lineRule="auto"/>
      </w:pPr>
      <w:r>
        <w:separator/>
      </w:r>
    </w:p>
  </w:footnote>
  <w:footnote w:type="continuationSeparator" w:id="0">
    <w:p w:rsidR="00DE10C1" w:rsidRDefault="00DE10C1" w:rsidP="00E03B9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6137F7"/>
    <w:multiLevelType w:val="hybridMultilevel"/>
    <w:tmpl w:val="9F98FAB6"/>
    <w:lvl w:ilvl="0" w:tplc="E95063B6">
      <w:start w:val="12"/>
      <w:numFmt w:val="bullet"/>
      <w:lvlText w:val="﷐"/>
      <w:lvlJc w:val="left"/>
      <w:pPr>
        <w:ind w:left="720" w:hanging="360"/>
      </w:pPr>
      <w:rPr>
        <w:rFonts w:ascii="GHEA Grapalat" w:eastAsia="Times New Roman" w:hAnsi="GHEA Grapalat"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7BC5E75"/>
    <w:multiLevelType w:val="hybridMultilevel"/>
    <w:tmpl w:val="9FE6B800"/>
    <w:lvl w:ilvl="0" w:tplc="5A389AD6">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 w15:restartNumberingAfterBreak="0">
    <w:nsid w:val="0D181457"/>
    <w:multiLevelType w:val="hybridMultilevel"/>
    <w:tmpl w:val="21B8EC32"/>
    <w:lvl w:ilvl="0" w:tplc="0A9EB84C">
      <w:start w:val="1"/>
      <w:numFmt w:val="decimal"/>
      <w:lvlText w:val="%1."/>
      <w:lvlJc w:val="left"/>
      <w:pPr>
        <w:ind w:left="1440" w:hanging="360"/>
      </w:pPr>
      <w:rPr>
        <w:rFonts w:ascii="GHEA Grapalat" w:hAnsi="GHEA Grapalat" w:hint="default"/>
      </w:rPr>
    </w:lvl>
    <w:lvl w:ilvl="1" w:tplc="04090019">
      <w:start w:val="1"/>
      <w:numFmt w:val="lowerLetter"/>
      <w:lvlText w:val="%2."/>
      <w:lvlJc w:val="left"/>
      <w:pPr>
        <w:ind w:left="2160" w:hanging="360"/>
      </w:pPr>
    </w:lvl>
    <w:lvl w:ilvl="2" w:tplc="0409001B">
      <w:start w:val="1"/>
      <w:numFmt w:val="lowerRoman"/>
      <w:lvlText w:val="%3."/>
      <w:lvlJc w:val="right"/>
      <w:pPr>
        <w:ind w:left="2880" w:hanging="180"/>
      </w:pPr>
    </w:lvl>
    <w:lvl w:ilvl="3" w:tplc="0409000F">
      <w:start w:val="1"/>
      <w:numFmt w:val="decimal"/>
      <w:lvlText w:val="%4."/>
      <w:lvlJc w:val="left"/>
      <w:pPr>
        <w:ind w:left="3600" w:hanging="360"/>
      </w:pPr>
    </w:lvl>
    <w:lvl w:ilvl="4" w:tplc="04090019">
      <w:start w:val="1"/>
      <w:numFmt w:val="lowerLetter"/>
      <w:lvlText w:val="%5."/>
      <w:lvlJc w:val="left"/>
      <w:pPr>
        <w:ind w:left="4320" w:hanging="360"/>
      </w:pPr>
    </w:lvl>
    <w:lvl w:ilvl="5" w:tplc="0409001B">
      <w:start w:val="1"/>
      <w:numFmt w:val="lowerRoman"/>
      <w:lvlText w:val="%6."/>
      <w:lvlJc w:val="right"/>
      <w:pPr>
        <w:ind w:left="5040" w:hanging="180"/>
      </w:pPr>
    </w:lvl>
    <w:lvl w:ilvl="6" w:tplc="0409000F">
      <w:start w:val="1"/>
      <w:numFmt w:val="decimal"/>
      <w:lvlText w:val="%7."/>
      <w:lvlJc w:val="left"/>
      <w:pPr>
        <w:ind w:left="5760" w:hanging="360"/>
      </w:pPr>
    </w:lvl>
    <w:lvl w:ilvl="7" w:tplc="04090019">
      <w:start w:val="1"/>
      <w:numFmt w:val="lowerLetter"/>
      <w:lvlText w:val="%8."/>
      <w:lvlJc w:val="left"/>
      <w:pPr>
        <w:ind w:left="6480" w:hanging="360"/>
      </w:pPr>
    </w:lvl>
    <w:lvl w:ilvl="8" w:tplc="0409001B">
      <w:start w:val="1"/>
      <w:numFmt w:val="lowerRoman"/>
      <w:lvlText w:val="%9."/>
      <w:lvlJc w:val="right"/>
      <w:pPr>
        <w:ind w:left="7200" w:hanging="180"/>
      </w:pPr>
    </w:lvl>
  </w:abstractNum>
  <w:abstractNum w:abstractNumId="3" w15:restartNumberingAfterBreak="0">
    <w:nsid w:val="12394B63"/>
    <w:multiLevelType w:val="hybridMultilevel"/>
    <w:tmpl w:val="88DCD0D0"/>
    <w:lvl w:ilvl="0" w:tplc="0409000F">
      <w:start w:val="1"/>
      <w:numFmt w:val="decimal"/>
      <w:lvlText w:val="%1."/>
      <w:lvlJc w:val="left"/>
      <w:pPr>
        <w:ind w:left="720" w:hanging="360"/>
      </w:pPr>
      <w:rPr>
        <w:rFonts w:cs="Times New Roman" w:hint="default"/>
        <w:b w:val="0"/>
        <w:i w:val="0"/>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81C13F2"/>
    <w:multiLevelType w:val="hybridMultilevel"/>
    <w:tmpl w:val="D1CAE612"/>
    <w:lvl w:ilvl="0" w:tplc="70FAACB2">
      <w:start w:val="1"/>
      <w:numFmt w:val="decimal"/>
      <w:lvlText w:val="%1."/>
      <w:lvlJc w:val="left"/>
      <w:pPr>
        <w:ind w:left="701" w:hanging="360"/>
      </w:pPr>
      <w:rPr>
        <w:rFonts w:cs="Times New Roman" w:hint="default"/>
        <w:color w:val="auto"/>
      </w:rPr>
    </w:lvl>
    <w:lvl w:ilvl="1" w:tplc="04090019" w:tentative="1">
      <w:start w:val="1"/>
      <w:numFmt w:val="lowerLetter"/>
      <w:lvlText w:val="%2."/>
      <w:lvlJc w:val="left"/>
      <w:pPr>
        <w:ind w:left="1421" w:hanging="360"/>
      </w:pPr>
    </w:lvl>
    <w:lvl w:ilvl="2" w:tplc="0409001B" w:tentative="1">
      <w:start w:val="1"/>
      <w:numFmt w:val="lowerRoman"/>
      <w:lvlText w:val="%3."/>
      <w:lvlJc w:val="right"/>
      <w:pPr>
        <w:ind w:left="2141" w:hanging="180"/>
      </w:pPr>
    </w:lvl>
    <w:lvl w:ilvl="3" w:tplc="0409000F" w:tentative="1">
      <w:start w:val="1"/>
      <w:numFmt w:val="decimal"/>
      <w:lvlText w:val="%4."/>
      <w:lvlJc w:val="left"/>
      <w:pPr>
        <w:ind w:left="2861" w:hanging="360"/>
      </w:pPr>
    </w:lvl>
    <w:lvl w:ilvl="4" w:tplc="04090019" w:tentative="1">
      <w:start w:val="1"/>
      <w:numFmt w:val="lowerLetter"/>
      <w:lvlText w:val="%5."/>
      <w:lvlJc w:val="left"/>
      <w:pPr>
        <w:ind w:left="3581" w:hanging="360"/>
      </w:pPr>
    </w:lvl>
    <w:lvl w:ilvl="5" w:tplc="0409001B" w:tentative="1">
      <w:start w:val="1"/>
      <w:numFmt w:val="lowerRoman"/>
      <w:lvlText w:val="%6."/>
      <w:lvlJc w:val="right"/>
      <w:pPr>
        <w:ind w:left="4301" w:hanging="180"/>
      </w:pPr>
    </w:lvl>
    <w:lvl w:ilvl="6" w:tplc="0409000F" w:tentative="1">
      <w:start w:val="1"/>
      <w:numFmt w:val="decimal"/>
      <w:lvlText w:val="%7."/>
      <w:lvlJc w:val="left"/>
      <w:pPr>
        <w:ind w:left="5021" w:hanging="360"/>
      </w:pPr>
    </w:lvl>
    <w:lvl w:ilvl="7" w:tplc="04090019" w:tentative="1">
      <w:start w:val="1"/>
      <w:numFmt w:val="lowerLetter"/>
      <w:lvlText w:val="%8."/>
      <w:lvlJc w:val="left"/>
      <w:pPr>
        <w:ind w:left="5741" w:hanging="360"/>
      </w:pPr>
    </w:lvl>
    <w:lvl w:ilvl="8" w:tplc="0409001B" w:tentative="1">
      <w:start w:val="1"/>
      <w:numFmt w:val="lowerRoman"/>
      <w:lvlText w:val="%9."/>
      <w:lvlJc w:val="right"/>
      <w:pPr>
        <w:ind w:left="6461" w:hanging="180"/>
      </w:pPr>
    </w:lvl>
  </w:abstractNum>
  <w:abstractNum w:abstractNumId="5" w15:restartNumberingAfterBreak="0">
    <w:nsid w:val="27B913F8"/>
    <w:multiLevelType w:val="hybridMultilevel"/>
    <w:tmpl w:val="0E3A154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2B1E4F07"/>
    <w:multiLevelType w:val="hybridMultilevel"/>
    <w:tmpl w:val="394222CC"/>
    <w:lvl w:ilvl="0" w:tplc="A20666D4">
      <w:start w:val="1"/>
      <w:numFmt w:val="decimal"/>
      <w:lvlText w:val="%1."/>
      <w:lvlJc w:val="left"/>
      <w:pPr>
        <w:ind w:left="900" w:hanging="360"/>
      </w:pPr>
      <w:rPr>
        <w:rFonts w:cs="Times New Roman"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7" w15:restartNumberingAfterBreak="0">
    <w:nsid w:val="39750790"/>
    <w:multiLevelType w:val="hybridMultilevel"/>
    <w:tmpl w:val="17F6A2DE"/>
    <w:lvl w:ilvl="0" w:tplc="E9A028B6">
      <w:start w:val="1"/>
      <w:numFmt w:val="decimal"/>
      <w:lvlText w:val="%1."/>
      <w:lvlJc w:val="left"/>
      <w:pPr>
        <w:ind w:left="1104" w:hanging="735"/>
      </w:pPr>
      <w:rPr>
        <w:rFonts w:hint="default"/>
        <w:sz w:val="24"/>
      </w:rPr>
    </w:lvl>
    <w:lvl w:ilvl="1" w:tplc="04090019" w:tentative="1">
      <w:start w:val="1"/>
      <w:numFmt w:val="lowerLetter"/>
      <w:lvlText w:val="%2."/>
      <w:lvlJc w:val="left"/>
      <w:pPr>
        <w:ind w:left="1449" w:hanging="360"/>
      </w:pPr>
    </w:lvl>
    <w:lvl w:ilvl="2" w:tplc="0409001B" w:tentative="1">
      <w:start w:val="1"/>
      <w:numFmt w:val="lowerRoman"/>
      <w:lvlText w:val="%3."/>
      <w:lvlJc w:val="right"/>
      <w:pPr>
        <w:ind w:left="2169" w:hanging="180"/>
      </w:pPr>
    </w:lvl>
    <w:lvl w:ilvl="3" w:tplc="0409000F" w:tentative="1">
      <w:start w:val="1"/>
      <w:numFmt w:val="decimal"/>
      <w:lvlText w:val="%4."/>
      <w:lvlJc w:val="left"/>
      <w:pPr>
        <w:ind w:left="2889" w:hanging="360"/>
      </w:pPr>
    </w:lvl>
    <w:lvl w:ilvl="4" w:tplc="04090019" w:tentative="1">
      <w:start w:val="1"/>
      <w:numFmt w:val="lowerLetter"/>
      <w:lvlText w:val="%5."/>
      <w:lvlJc w:val="left"/>
      <w:pPr>
        <w:ind w:left="3609" w:hanging="360"/>
      </w:pPr>
    </w:lvl>
    <w:lvl w:ilvl="5" w:tplc="0409001B" w:tentative="1">
      <w:start w:val="1"/>
      <w:numFmt w:val="lowerRoman"/>
      <w:lvlText w:val="%6."/>
      <w:lvlJc w:val="right"/>
      <w:pPr>
        <w:ind w:left="4329" w:hanging="180"/>
      </w:pPr>
    </w:lvl>
    <w:lvl w:ilvl="6" w:tplc="0409000F" w:tentative="1">
      <w:start w:val="1"/>
      <w:numFmt w:val="decimal"/>
      <w:lvlText w:val="%7."/>
      <w:lvlJc w:val="left"/>
      <w:pPr>
        <w:ind w:left="5049" w:hanging="360"/>
      </w:pPr>
    </w:lvl>
    <w:lvl w:ilvl="7" w:tplc="04090019" w:tentative="1">
      <w:start w:val="1"/>
      <w:numFmt w:val="lowerLetter"/>
      <w:lvlText w:val="%8."/>
      <w:lvlJc w:val="left"/>
      <w:pPr>
        <w:ind w:left="5769" w:hanging="360"/>
      </w:pPr>
    </w:lvl>
    <w:lvl w:ilvl="8" w:tplc="0409001B" w:tentative="1">
      <w:start w:val="1"/>
      <w:numFmt w:val="lowerRoman"/>
      <w:lvlText w:val="%9."/>
      <w:lvlJc w:val="right"/>
      <w:pPr>
        <w:ind w:left="6489" w:hanging="180"/>
      </w:pPr>
    </w:lvl>
  </w:abstractNum>
  <w:abstractNum w:abstractNumId="8" w15:restartNumberingAfterBreak="0">
    <w:nsid w:val="3A5B646C"/>
    <w:multiLevelType w:val="hybridMultilevel"/>
    <w:tmpl w:val="1902C17E"/>
    <w:lvl w:ilvl="0" w:tplc="EFDA0B4E">
      <w:start w:val="1"/>
      <w:numFmt w:val="decimal"/>
      <w:lvlText w:val="%1."/>
      <w:lvlJc w:val="left"/>
      <w:pPr>
        <w:ind w:left="612" w:hanging="360"/>
      </w:pPr>
      <w:rPr>
        <w:rFonts w:hint="default"/>
      </w:rPr>
    </w:lvl>
    <w:lvl w:ilvl="1" w:tplc="04190019" w:tentative="1">
      <w:start w:val="1"/>
      <w:numFmt w:val="lowerLetter"/>
      <w:lvlText w:val="%2."/>
      <w:lvlJc w:val="left"/>
      <w:pPr>
        <w:ind w:left="1332" w:hanging="360"/>
      </w:pPr>
    </w:lvl>
    <w:lvl w:ilvl="2" w:tplc="0419001B" w:tentative="1">
      <w:start w:val="1"/>
      <w:numFmt w:val="lowerRoman"/>
      <w:lvlText w:val="%3."/>
      <w:lvlJc w:val="right"/>
      <w:pPr>
        <w:ind w:left="2052" w:hanging="180"/>
      </w:pPr>
    </w:lvl>
    <w:lvl w:ilvl="3" w:tplc="0419000F" w:tentative="1">
      <w:start w:val="1"/>
      <w:numFmt w:val="decimal"/>
      <w:lvlText w:val="%4."/>
      <w:lvlJc w:val="left"/>
      <w:pPr>
        <w:ind w:left="2772" w:hanging="360"/>
      </w:pPr>
    </w:lvl>
    <w:lvl w:ilvl="4" w:tplc="04190019" w:tentative="1">
      <w:start w:val="1"/>
      <w:numFmt w:val="lowerLetter"/>
      <w:lvlText w:val="%5."/>
      <w:lvlJc w:val="left"/>
      <w:pPr>
        <w:ind w:left="3492" w:hanging="360"/>
      </w:pPr>
    </w:lvl>
    <w:lvl w:ilvl="5" w:tplc="0419001B" w:tentative="1">
      <w:start w:val="1"/>
      <w:numFmt w:val="lowerRoman"/>
      <w:lvlText w:val="%6."/>
      <w:lvlJc w:val="right"/>
      <w:pPr>
        <w:ind w:left="4212" w:hanging="180"/>
      </w:pPr>
    </w:lvl>
    <w:lvl w:ilvl="6" w:tplc="0419000F" w:tentative="1">
      <w:start w:val="1"/>
      <w:numFmt w:val="decimal"/>
      <w:lvlText w:val="%7."/>
      <w:lvlJc w:val="left"/>
      <w:pPr>
        <w:ind w:left="4932" w:hanging="360"/>
      </w:pPr>
    </w:lvl>
    <w:lvl w:ilvl="7" w:tplc="04190019" w:tentative="1">
      <w:start w:val="1"/>
      <w:numFmt w:val="lowerLetter"/>
      <w:lvlText w:val="%8."/>
      <w:lvlJc w:val="left"/>
      <w:pPr>
        <w:ind w:left="5652" w:hanging="360"/>
      </w:pPr>
    </w:lvl>
    <w:lvl w:ilvl="8" w:tplc="0419001B" w:tentative="1">
      <w:start w:val="1"/>
      <w:numFmt w:val="lowerRoman"/>
      <w:lvlText w:val="%9."/>
      <w:lvlJc w:val="right"/>
      <w:pPr>
        <w:ind w:left="6372" w:hanging="180"/>
      </w:pPr>
    </w:lvl>
  </w:abstractNum>
  <w:abstractNum w:abstractNumId="9" w15:restartNumberingAfterBreak="0">
    <w:nsid w:val="479B53DF"/>
    <w:multiLevelType w:val="hybridMultilevel"/>
    <w:tmpl w:val="FBA8F628"/>
    <w:lvl w:ilvl="0" w:tplc="5890F5F2">
      <w:numFmt w:val="bullet"/>
      <w:lvlText w:val="-"/>
      <w:lvlJc w:val="left"/>
      <w:pPr>
        <w:ind w:left="720" w:hanging="360"/>
      </w:pPr>
      <w:rPr>
        <w:rFonts w:ascii="Times Armenian" w:eastAsia="Times New Roman" w:hAnsi="Times Armeni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 w15:restartNumberingAfterBreak="0">
    <w:nsid w:val="4EA55D00"/>
    <w:multiLevelType w:val="hybridMultilevel"/>
    <w:tmpl w:val="2E8E432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65694339"/>
    <w:multiLevelType w:val="hybridMultilevel"/>
    <w:tmpl w:val="4A9E1D9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6A366A79"/>
    <w:multiLevelType w:val="hybridMultilevel"/>
    <w:tmpl w:val="94AC2756"/>
    <w:lvl w:ilvl="0" w:tplc="0409000F">
      <w:start w:val="8"/>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74844A7A"/>
    <w:multiLevelType w:val="hybridMultilevel"/>
    <w:tmpl w:val="1F6A8064"/>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4" w15:restartNumberingAfterBreak="0">
    <w:nsid w:val="7D591F8A"/>
    <w:multiLevelType w:val="hybridMultilevel"/>
    <w:tmpl w:val="71180EFC"/>
    <w:lvl w:ilvl="0" w:tplc="0409000F">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1"/>
  </w:num>
  <w:num w:numId="2">
    <w:abstractNumId w:val="9"/>
  </w:num>
  <w:num w:numId="3">
    <w:abstractNumId w:val="8"/>
  </w:num>
  <w:num w:numId="4">
    <w:abstractNumId w:val="10"/>
  </w:num>
  <w:num w:numId="5">
    <w:abstractNumId w:val="7"/>
  </w:num>
  <w:num w:numId="6">
    <w:abstractNumId w:val="14"/>
  </w:num>
  <w:num w:numId="7">
    <w:abstractNumId w:val="1"/>
  </w:num>
  <w:num w:numId="8">
    <w:abstractNumId w:val="3"/>
  </w:num>
  <w:num w:numId="9">
    <w:abstractNumId w:val="0"/>
  </w:num>
  <w:num w:numId="10">
    <w:abstractNumId w:val="5"/>
  </w:num>
  <w:num w:numId="11">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2"/>
  </w:num>
  <w:num w:numId="13">
    <w:abstractNumId w:val="6"/>
  </w:num>
  <w:num w:numId="14">
    <w:abstractNumId w:val="13"/>
  </w:num>
  <w:num w:numId="15">
    <w:abstractNumId w:val="4"/>
  </w:num>
  <w:num w:numId="16">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drawingGridHorizontalSpacing w:val="11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E2179"/>
    <w:rsid w:val="00011770"/>
    <w:rsid w:val="0001663D"/>
    <w:rsid w:val="0001712F"/>
    <w:rsid w:val="00020D73"/>
    <w:rsid w:val="00026A17"/>
    <w:rsid w:val="0003166A"/>
    <w:rsid w:val="0003203A"/>
    <w:rsid w:val="00034B79"/>
    <w:rsid w:val="00037391"/>
    <w:rsid w:val="000463C3"/>
    <w:rsid w:val="000548DD"/>
    <w:rsid w:val="00054F16"/>
    <w:rsid w:val="000625E8"/>
    <w:rsid w:val="00064212"/>
    <w:rsid w:val="0006427F"/>
    <w:rsid w:val="00066AF1"/>
    <w:rsid w:val="00067C69"/>
    <w:rsid w:val="00070501"/>
    <w:rsid w:val="00070B63"/>
    <w:rsid w:val="00073F6A"/>
    <w:rsid w:val="000746A1"/>
    <w:rsid w:val="000755D8"/>
    <w:rsid w:val="00077B86"/>
    <w:rsid w:val="00085374"/>
    <w:rsid w:val="0008675A"/>
    <w:rsid w:val="00087E89"/>
    <w:rsid w:val="00091259"/>
    <w:rsid w:val="0009131A"/>
    <w:rsid w:val="0009369A"/>
    <w:rsid w:val="0009434D"/>
    <w:rsid w:val="0009483F"/>
    <w:rsid w:val="000952D6"/>
    <w:rsid w:val="00097E26"/>
    <w:rsid w:val="000A4422"/>
    <w:rsid w:val="000B0506"/>
    <w:rsid w:val="000B3E16"/>
    <w:rsid w:val="000B5DBA"/>
    <w:rsid w:val="000C08C9"/>
    <w:rsid w:val="000C1138"/>
    <w:rsid w:val="000D5E72"/>
    <w:rsid w:val="000E200E"/>
    <w:rsid w:val="000E581B"/>
    <w:rsid w:val="000F40D3"/>
    <w:rsid w:val="000F6363"/>
    <w:rsid w:val="000F6F3B"/>
    <w:rsid w:val="000F75AC"/>
    <w:rsid w:val="000F77D8"/>
    <w:rsid w:val="00101E9A"/>
    <w:rsid w:val="00105DC0"/>
    <w:rsid w:val="00106900"/>
    <w:rsid w:val="001103D4"/>
    <w:rsid w:val="00110FAF"/>
    <w:rsid w:val="001120C5"/>
    <w:rsid w:val="001122D3"/>
    <w:rsid w:val="0011234D"/>
    <w:rsid w:val="001161A8"/>
    <w:rsid w:val="001251CA"/>
    <w:rsid w:val="00127156"/>
    <w:rsid w:val="001278E0"/>
    <w:rsid w:val="00131283"/>
    <w:rsid w:val="0013288D"/>
    <w:rsid w:val="00133D88"/>
    <w:rsid w:val="00141BBC"/>
    <w:rsid w:val="00144A97"/>
    <w:rsid w:val="00145B68"/>
    <w:rsid w:val="001512AE"/>
    <w:rsid w:val="0016216E"/>
    <w:rsid w:val="001634BC"/>
    <w:rsid w:val="00163584"/>
    <w:rsid w:val="00165FDD"/>
    <w:rsid w:val="001660F1"/>
    <w:rsid w:val="0016680E"/>
    <w:rsid w:val="00167899"/>
    <w:rsid w:val="00167D9F"/>
    <w:rsid w:val="00167E97"/>
    <w:rsid w:val="001718BF"/>
    <w:rsid w:val="0017224D"/>
    <w:rsid w:val="00176A3E"/>
    <w:rsid w:val="00176E5F"/>
    <w:rsid w:val="0019067B"/>
    <w:rsid w:val="0019128F"/>
    <w:rsid w:val="0019224E"/>
    <w:rsid w:val="00195F2E"/>
    <w:rsid w:val="001A4385"/>
    <w:rsid w:val="001A613C"/>
    <w:rsid w:val="001A6B87"/>
    <w:rsid w:val="001A790E"/>
    <w:rsid w:val="001B2ED1"/>
    <w:rsid w:val="001C3DE1"/>
    <w:rsid w:val="001C55D3"/>
    <w:rsid w:val="001C73C8"/>
    <w:rsid w:val="001D1A4E"/>
    <w:rsid w:val="001D5252"/>
    <w:rsid w:val="001D61C4"/>
    <w:rsid w:val="001D75E6"/>
    <w:rsid w:val="001F117F"/>
    <w:rsid w:val="001F3221"/>
    <w:rsid w:val="001F570F"/>
    <w:rsid w:val="00204A83"/>
    <w:rsid w:val="00204BB8"/>
    <w:rsid w:val="0020750C"/>
    <w:rsid w:val="00215B0A"/>
    <w:rsid w:val="002168F7"/>
    <w:rsid w:val="002173C3"/>
    <w:rsid w:val="002206E0"/>
    <w:rsid w:val="002243CE"/>
    <w:rsid w:val="00237A40"/>
    <w:rsid w:val="00243FA6"/>
    <w:rsid w:val="00245C4C"/>
    <w:rsid w:val="00247EB7"/>
    <w:rsid w:val="00267657"/>
    <w:rsid w:val="00267E3A"/>
    <w:rsid w:val="0027130F"/>
    <w:rsid w:val="00272750"/>
    <w:rsid w:val="002761A1"/>
    <w:rsid w:val="00280C1D"/>
    <w:rsid w:val="002813BC"/>
    <w:rsid w:val="0028178F"/>
    <w:rsid w:val="00283BA3"/>
    <w:rsid w:val="002863D4"/>
    <w:rsid w:val="00286721"/>
    <w:rsid w:val="002913D6"/>
    <w:rsid w:val="00291C41"/>
    <w:rsid w:val="00294C29"/>
    <w:rsid w:val="002A0A02"/>
    <w:rsid w:val="002A604E"/>
    <w:rsid w:val="002B0B0E"/>
    <w:rsid w:val="002B27C9"/>
    <w:rsid w:val="002B29F7"/>
    <w:rsid w:val="002B507F"/>
    <w:rsid w:val="002B57CE"/>
    <w:rsid w:val="002B7446"/>
    <w:rsid w:val="002C1C56"/>
    <w:rsid w:val="002C1FCB"/>
    <w:rsid w:val="002C40C5"/>
    <w:rsid w:val="002D0A97"/>
    <w:rsid w:val="002D3CD8"/>
    <w:rsid w:val="002D416D"/>
    <w:rsid w:val="002D506E"/>
    <w:rsid w:val="002E1EC2"/>
    <w:rsid w:val="002E681D"/>
    <w:rsid w:val="002E6D9D"/>
    <w:rsid w:val="002F03BE"/>
    <w:rsid w:val="002F7381"/>
    <w:rsid w:val="00300A2D"/>
    <w:rsid w:val="00304796"/>
    <w:rsid w:val="003071C8"/>
    <w:rsid w:val="00313009"/>
    <w:rsid w:val="00323ABE"/>
    <w:rsid w:val="00326417"/>
    <w:rsid w:val="00334056"/>
    <w:rsid w:val="00336B07"/>
    <w:rsid w:val="00347DB2"/>
    <w:rsid w:val="00347F92"/>
    <w:rsid w:val="0036032E"/>
    <w:rsid w:val="0036286F"/>
    <w:rsid w:val="003633E4"/>
    <w:rsid w:val="00364604"/>
    <w:rsid w:val="00367FEE"/>
    <w:rsid w:val="0037399C"/>
    <w:rsid w:val="003801B2"/>
    <w:rsid w:val="00383C76"/>
    <w:rsid w:val="00386816"/>
    <w:rsid w:val="00387E11"/>
    <w:rsid w:val="003A0711"/>
    <w:rsid w:val="003A14C6"/>
    <w:rsid w:val="003A2927"/>
    <w:rsid w:val="003A469C"/>
    <w:rsid w:val="003A500F"/>
    <w:rsid w:val="003B35AE"/>
    <w:rsid w:val="003C07F9"/>
    <w:rsid w:val="003C1824"/>
    <w:rsid w:val="003D4642"/>
    <w:rsid w:val="003D68DC"/>
    <w:rsid w:val="003E409A"/>
    <w:rsid w:val="003E68CC"/>
    <w:rsid w:val="003E7037"/>
    <w:rsid w:val="003F057F"/>
    <w:rsid w:val="003F2780"/>
    <w:rsid w:val="003F49D9"/>
    <w:rsid w:val="004048D7"/>
    <w:rsid w:val="00406485"/>
    <w:rsid w:val="00406D19"/>
    <w:rsid w:val="00407F81"/>
    <w:rsid w:val="004102DF"/>
    <w:rsid w:val="004103C0"/>
    <w:rsid w:val="00412684"/>
    <w:rsid w:val="00414688"/>
    <w:rsid w:val="0042239D"/>
    <w:rsid w:val="004238F8"/>
    <w:rsid w:val="004250CC"/>
    <w:rsid w:val="00435D05"/>
    <w:rsid w:val="004416AD"/>
    <w:rsid w:val="00441CCD"/>
    <w:rsid w:val="0044353B"/>
    <w:rsid w:val="004449F3"/>
    <w:rsid w:val="00445F74"/>
    <w:rsid w:val="00446794"/>
    <w:rsid w:val="00446CD2"/>
    <w:rsid w:val="00450A97"/>
    <w:rsid w:val="00453D74"/>
    <w:rsid w:val="00464A3E"/>
    <w:rsid w:val="004657AF"/>
    <w:rsid w:val="00472773"/>
    <w:rsid w:val="004759F8"/>
    <w:rsid w:val="00476489"/>
    <w:rsid w:val="00483A32"/>
    <w:rsid w:val="00484577"/>
    <w:rsid w:val="00484DD6"/>
    <w:rsid w:val="0048520B"/>
    <w:rsid w:val="00486DEA"/>
    <w:rsid w:val="00492AED"/>
    <w:rsid w:val="00494F76"/>
    <w:rsid w:val="0049569D"/>
    <w:rsid w:val="00495B9E"/>
    <w:rsid w:val="00496B41"/>
    <w:rsid w:val="004A086B"/>
    <w:rsid w:val="004A24B0"/>
    <w:rsid w:val="004A5769"/>
    <w:rsid w:val="004B12AF"/>
    <w:rsid w:val="004B746E"/>
    <w:rsid w:val="004C5002"/>
    <w:rsid w:val="004C5041"/>
    <w:rsid w:val="004D3879"/>
    <w:rsid w:val="004D7918"/>
    <w:rsid w:val="004D7DA0"/>
    <w:rsid w:val="004E2EDE"/>
    <w:rsid w:val="004E2FF7"/>
    <w:rsid w:val="004E3F2C"/>
    <w:rsid w:val="004E78F5"/>
    <w:rsid w:val="004F172C"/>
    <w:rsid w:val="004F344C"/>
    <w:rsid w:val="004F694D"/>
    <w:rsid w:val="00500DC6"/>
    <w:rsid w:val="00504926"/>
    <w:rsid w:val="00506BDB"/>
    <w:rsid w:val="00507DA1"/>
    <w:rsid w:val="00513AF5"/>
    <w:rsid w:val="00517A50"/>
    <w:rsid w:val="00523B5B"/>
    <w:rsid w:val="005259A1"/>
    <w:rsid w:val="0053055D"/>
    <w:rsid w:val="00531493"/>
    <w:rsid w:val="00532423"/>
    <w:rsid w:val="0053296F"/>
    <w:rsid w:val="00532EC3"/>
    <w:rsid w:val="005334E5"/>
    <w:rsid w:val="00534F87"/>
    <w:rsid w:val="005353A9"/>
    <w:rsid w:val="00535595"/>
    <w:rsid w:val="00535A3B"/>
    <w:rsid w:val="00536201"/>
    <w:rsid w:val="005371E8"/>
    <w:rsid w:val="00537BFB"/>
    <w:rsid w:val="005440DF"/>
    <w:rsid w:val="00553B17"/>
    <w:rsid w:val="005557D7"/>
    <w:rsid w:val="0055666C"/>
    <w:rsid w:val="00556FBA"/>
    <w:rsid w:val="00557B12"/>
    <w:rsid w:val="0056104C"/>
    <w:rsid w:val="0056394D"/>
    <w:rsid w:val="005642DE"/>
    <w:rsid w:val="005649B8"/>
    <w:rsid w:val="00570BA7"/>
    <w:rsid w:val="005755D0"/>
    <w:rsid w:val="005768E7"/>
    <w:rsid w:val="00577E8F"/>
    <w:rsid w:val="00583843"/>
    <w:rsid w:val="00583D8A"/>
    <w:rsid w:val="00584108"/>
    <w:rsid w:val="005857CA"/>
    <w:rsid w:val="00586897"/>
    <w:rsid w:val="00593DAE"/>
    <w:rsid w:val="00595F27"/>
    <w:rsid w:val="00597DBE"/>
    <w:rsid w:val="005A29B9"/>
    <w:rsid w:val="005A5F76"/>
    <w:rsid w:val="005B0C69"/>
    <w:rsid w:val="005B5316"/>
    <w:rsid w:val="005B5A3D"/>
    <w:rsid w:val="005B67C9"/>
    <w:rsid w:val="005B6BAB"/>
    <w:rsid w:val="005C1245"/>
    <w:rsid w:val="005C1FF2"/>
    <w:rsid w:val="005C2CBF"/>
    <w:rsid w:val="005C3505"/>
    <w:rsid w:val="005D1A55"/>
    <w:rsid w:val="005D1F55"/>
    <w:rsid w:val="005D68DF"/>
    <w:rsid w:val="005E2DF8"/>
    <w:rsid w:val="005E60AF"/>
    <w:rsid w:val="005E7E27"/>
    <w:rsid w:val="005F05D5"/>
    <w:rsid w:val="005F63AB"/>
    <w:rsid w:val="005F6EE8"/>
    <w:rsid w:val="00604CD6"/>
    <w:rsid w:val="006066DD"/>
    <w:rsid w:val="00615081"/>
    <w:rsid w:val="00615C8E"/>
    <w:rsid w:val="00616D0F"/>
    <w:rsid w:val="00622C4A"/>
    <w:rsid w:val="00623441"/>
    <w:rsid w:val="00623449"/>
    <w:rsid w:val="00624302"/>
    <w:rsid w:val="0063014D"/>
    <w:rsid w:val="00636D0D"/>
    <w:rsid w:val="00642E93"/>
    <w:rsid w:val="00643028"/>
    <w:rsid w:val="00643845"/>
    <w:rsid w:val="006459A9"/>
    <w:rsid w:val="00652BE1"/>
    <w:rsid w:val="00654A7F"/>
    <w:rsid w:val="006579D2"/>
    <w:rsid w:val="00660E2A"/>
    <w:rsid w:val="006623B0"/>
    <w:rsid w:val="00664C25"/>
    <w:rsid w:val="00667FC9"/>
    <w:rsid w:val="00670D65"/>
    <w:rsid w:val="00670EEB"/>
    <w:rsid w:val="00671568"/>
    <w:rsid w:val="006812AB"/>
    <w:rsid w:val="006819DA"/>
    <w:rsid w:val="0069127F"/>
    <w:rsid w:val="0069393F"/>
    <w:rsid w:val="00696370"/>
    <w:rsid w:val="006A3C8A"/>
    <w:rsid w:val="006B0A44"/>
    <w:rsid w:val="006B3D46"/>
    <w:rsid w:val="006B581F"/>
    <w:rsid w:val="006C0AA9"/>
    <w:rsid w:val="006C0C90"/>
    <w:rsid w:val="006C2787"/>
    <w:rsid w:val="006C5702"/>
    <w:rsid w:val="006C7389"/>
    <w:rsid w:val="006C78BC"/>
    <w:rsid w:val="006D332B"/>
    <w:rsid w:val="006D3445"/>
    <w:rsid w:val="006D3E34"/>
    <w:rsid w:val="006D6E22"/>
    <w:rsid w:val="006E2535"/>
    <w:rsid w:val="006E3799"/>
    <w:rsid w:val="006F1712"/>
    <w:rsid w:val="006F20E5"/>
    <w:rsid w:val="006F395B"/>
    <w:rsid w:val="006F3B26"/>
    <w:rsid w:val="006F3F00"/>
    <w:rsid w:val="007013EA"/>
    <w:rsid w:val="00706617"/>
    <w:rsid w:val="007116B4"/>
    <w:rsid w:val="00712813"/>
    <w:rsid w:val="00712FFF"/>
    <w:rsid w:val="0071325D"/>
    <w:rsid w:val="007148A7"/>
    <w:rsid w:val="00714D57"/>
    <w:rsid w:val="00715472"/>
    <w:rsid w:val="00716994"/>
    <w:rsid w:val="00721149"/>
    <w:rsid w:val="007213B8"/>
    <w:rsid w:val="00730D4B"/>
    <w:rsid w:val="00733DC3"/>
    <w:rsid w:val="00733EB6"/>
    <w:rsid w:val="00735191"/>
    <w:rsid w:val="0073593F"/>
    <w:rsid w:val="00736E20"/>
    <w:rsid w:val="00740EEB"/>
    <w:rsid w:val="00741EB6"/>
    <w:rsid w:val="00742C85"/>
    <w:rsid w:val="007505FC"/>
    <w:rsid w:val="007558A7"/>
    <w:rsid w:val="00760F35"/>
    <w:rsid w:val="00763C6E"/>
    <w:rsid w:val="00767BE4"/>
    <w:rsid w:val="00772236"/>
    <w:rsid w:val="00772C07"/>
    <w:rsid w:val="00773070"/>
    <w:rsid w:val="00773B57"/>
    <w:rsid w:val="00774D10"/>
    <w:rsid w:val="007774B5"/>
    <w:rsid w:val="007863D8"/>
    <w:rsid w:val="00791778"/>
    <w:rsid w:val="00793F4F"/>
    <w:rsid w:val="007A0530"/>
    <w:rsid w:val="007A19AC"/>
    <w:rsid w:val="007A4190"/>
    <w:rsid w:val="007A561D"/>
    <w:rsid w:val="007B13BF"/>
    <w:rsid w:val="007B4073"/>
    <w:rsid w:val="007B4404"/>
    <w:rsid w:val="007C0154"/>
    <w:rsid w:val="007C0723"/>
    <w:rsid w:val="007C6B84"/>
    <w:rsid w:val="007D1CDA"/>
    <w:rsid w:val="007D69B8"/>
    <w:rsid w:val="007E07B3"/>
    <w:rsid w:val="007E6F37"/>
    <w:rsid w:val="007F3C74"/>
    <w:rsid w:val="007F5641"/>
    <w:rsid w:val="00800CE4"/>
    <w:rsid w:val="008028B6"/>
    <w:rsid w:val="008063BA"/>
    <w:rsid w:val="00813F9A"/>
    <w:rsid w:val="008142BA"/>
    <w:rsid w:val="00820315"/>
    <w:rsid w:val="00823165"/>
    <w:rsid w:val="0082424F"/>
    <w:rsid w:val="00827BA8"/>
    <w:rsid w:val="00834E18"/>
    <w:rsid w:val="00835FE5"/>
    <w:rsid w:val="00836429"/>
    <w:rsid w:val="00840230"/>
    <w:rsid w:val="00842DEF"/>
    <w:rsid w:val="00853407"/>
    <w:rsid w:val="00860960"/>
    <w:rsid w:val="00861B31"/>
    <w:rsid w:val="00863B70"/>
    <w:rsid w:val="008668E3"/>
    <w:rsid w:val="00871EF3"/>
    <w:rsid w:val="008740B8"/>
    <w:rsid w:val="008856C3"/>
    <w:rsid w:val="00885D49"/>
    <w:rsid w:val="008873D4"/>
    <w:rsid w:val="00887DFF"/>
    <w:rsid w:val="00893577"/>
    <w:rsid w:val="008937F1"/>
    <w:rsid w:val="00894004"/>
    <w:rsid w:val="0089576C"/>
    <w:rsid w:val="008A4116"/>
    <w:rsid w:val="008B4889"/>
    <w:rsid w:val="008C179B"/>
    <w:rsid w:val="008C2D1D"/>
    <w:rsid w:val="008C4976"/>
    <w:rsid w:val="008C52BB"/>
    <w:rsid w:val="008D0F35"/>
    <w:rsid w:val="008D23D2"/>
    <w:rsid w:val="008E1255"/>
    <w:rsid w:val="008E4BE9"/>
    <w:rsid w:val="008F0099"/>
    <w:rsid w:val="008F3695"/>
    <w:rsid w:val="008F59E5"/>
    <w:rsid w:val="008F62AC"/>
    <w:rsid w:val="00901651"/>
    <w:rsid w:val="00902FFE"/>
    <w:rsid w:val="00905192"/>
    <w:rsid w:val="009054C2"/>
    <w:rsid w:val="009115B5"/>
    <w:rsid w:val="00911CD9"/>
    <w:rsid w:val="00915480"/>
    <w:rsid w:val="00920628"/>
    <w:rsid w:val="00921026"/>
    <w:rsid w:val="00921711"/>
    <w:rsid w:val="009226E9"/>
    <w:rsid w:val="00924F21"/>
    <w:rsid w:val="00926AE6"/>
    <w:rsid w:val="00927C0E"/>
    <w:rsid w:val="009335D4"/>
    <w:rsid w:val="00933B41"/>
    <w:rsid w:val="00937967"/>
    <w:rsid w:val="00941705"/>
    <w:rsid w:val="009435BE"/>
    <w:rsid w:val="009462CD"/>
    <w:rsid w:val="00950547"/>
    <w:rsid w:val="00954CEC"/>
    <w:rsid w:val="00957D84"/>
    <w:rsid w:val="009613E7"/>
    <w:rsid w:val="00972EF3"/>
    <w:rsid w:val="00975C26"/>
    <w:rsid w:val="00977C60"/>
    <w:rsid w:val="00977D70"/>
    <w:rsid w:val="009836E0"/>
    <w:rsid w:val="00986ECF"/>
    <w:rsid w:val="0099185B"/>
    <w:rsid w:val="009925AF"/>
    <w:rsid w:val="00995F1F"/>
    <w:rsid w:val="00996FBB"/>
    <w:rsid w:val="0099729A"/>
    <w:rsid w:val="009A2446"/>
    <w:rsid w:val="009B0482"/>
    <w:rsid w:val="009B39B5"/>
    <w:rsid w:val="009B4819"/>
    <w:rsid w:val="009B57B2"/>
    <w:rsid w:val="009C5438"/>
    <w:rsid w:val="009C602E"/>
    <w:rsid w:val="009C6826"/>
    <w:rsid w:val="009D30A0"/>
    <w:rsid w:val="009D4331"/>
    <w:rsid w:val="009D4909"/>
    <w:rsid w:val="009E0274"/>
    <w:rsid w:val="009E199F"/>
    <w:rsid w:val="009E4846"/>
    <w:rsid w:val="009E649B"/>
    <w:rsid w:val="009E6E50"/>
    <w:rsid w:val="009E7887"/>
    <w:rsid w:val="009F1085"/>
    <w:rsid w:val="009F351A"/>
    <w:rsid w:val="009F561A"/>
    <w:rsid w:val="009F7F5B"/>
    <w:rsid w:val="00A0227A"/>
    <w:rsid w:val="00A03BFE"/>
    <w:rsid w:val="00A05164"/>
    <w:rsid w:val="00A06904"/>
    <w:rsid w:val="00A06D60"/>
    <w:rsid w:val="00A10042"/>
    <w:rsid w:val="00A1178A"/>
    <w:rsid w:val="00A170B1"/>
    <w:rsid w:val="00A25259"/>
    <w:rsid w:val="00A31E34"/>
    <w:rsid w:val="00A377CA"/>
    <w:rsid w:val="00A41E74"/>
    <w:rsid w:val="00A420BC"/>
    <w:rsid w:val="00A44E07"/>
    <w:rsid w:val="00A46533"/>
    <w:rsid w:val="00A4717B"/>
    <w:rsid w:val="00A56376"/>
    <w:rsid w:val="00A607EF"/>
    <w:rsid w:val="00A704E7"/>
    <w:rsid w:val="00A72771"/>
    <w:rsid w:val="00A73B16"/>
    <w:rsid w:val="00A743DA"/>
    <w:rsid w:val="00A752E2"/>
    <w:rsid w:val="00A7789A"/>
    <w:rsid w:val="00A8023E"/>
    <w:rsid w:val="00A85858"/>
    <w:rsid w:val="00A874D4"/>
    <w:rsid w:val="00A91167"/>
    <w:rsid w:val="00A968C3"/>
    <w:rsid w:val="00AA0F98"/>
    <w:rsid w:val="00AA14C8"/>
    <w:rsid w:val="00AA3297"/>
    <w:rsid w:val="00AA485D"/>
    <w:rsid w:val="00AA58D8"/>
    <w:rsid w:val="00AA72EA"/>
    <w:rsid w:val="00AB0FB5"/>
    <w:rsid w:val="00AB201D"/>
    <w:rsid w:val="00AB5DFB"/>
    <w:rsid w:val="00AB677A"/>
    <w:rsid w:val="00AB79F9"/>
    <w:rsid w:val="00AC2FF8"/>
    <w:rsid w:val="00AC692B"/>
    <w:rsid w:val="00AC6AF2"/>
    <w:rsid w:val="00AD0558"/>
    <w:rsid w:val="00AD1932"/>
    <w:rsid w:val="00AD54CE"/>
    <w:rsid w:val="00AF0D57"/>
    <w:rsid w:val="00AF19B6"/>
    <w:rsid w:val="00AF3C6E"/>
    <w:rsid w:val="00AF5531"/>
    <w:rsid w:val="00B14F8B"/>
    <w:rsid w:val="00B26AE6"/>
    <w:rsid w:val="00B32779"/>
    <w:rsid w:val="00B33D01"/>
    <w:rsid w:val="00B43B7E"/>
    <w:rsid w:val="00B44024"/>
    <w:rsid w:val="00B51AC2"/>
    <w:rsid w:val="00B5321B"/>
    <w:rsid w:val="00B55F2F"/>
    <w:rsid w:val="00B565D1"/>
    <w:rsid w:val="00B569E0"/>
    <w:rsid w:val="00B56BD9"/>
    <w:rsid w:val="00B57396"/>
    <w:rsid w:val="00B615B0"/>
    <w:rsid w:val="00B61CDE"/>
    <w:rsid w:val="00B61D1C"/>
    <w:rsid w:val="00B6214D"/>
    <w:rsid w:val="00B627FE"/>
    <w:rsid w:val="00B62D8B"/>
    <w:rsid w:val="00B66445"/>
    <w:rsid w:val="00B679D8"/>
    <w:rsid w:val="00B71A76"/>
    <w:rsid w:val="00B75130"/>
    <w:rsid w:val="00B762F7"/>
    <w:rsid w:val="00B80243"/>
    <w:rsid w:val="00B80955"/>
    <w:rsid w:val="00B821A6"/>
    <w:rsid w:val="00B91658"/>
    <w:rsid w:val="00B917B9"/>
    <w:rsid w:val="00B92455"/>
    <w:rsid w:val="00B973A6"/>
    <w:rsid w:val="00BA0ED6"/>
    <w:rsid w:val="00BA175A"/>
    <w:rsid w:val="00BA45EF"/>
    <w:rsid w:val="00BB3B07"/>
    <w:rsid w:val="00BC10F2"/>
    <w:rsid w:val="00BC1AFD"/>
    <w:rsid w:val="00BC32E4"/>
    <w:rsid w:val="00BC5972"/>
    <w:rsid w:val="00BC5A15"/>
    <w:rsid w:val="00BC631F"/>
    <w:rsid w:val="00BC7BFC"/>
    <w:rsid w:val="00BD207F"/>
    <w:rsid w:val="00BD2A24"/>
    <w:rsid w:val="00BD55CB"/>
    <w:rsid w:val="00BE04E5"/>
    <w:rsid w:val="00BE2417"/>
    <w:rsid w:val="00BE3EBA"/>
    <w:rsid w:val="00BE5A23"/>
    <w:rsid w:val="00BE7440"/>
    <w:rsid w:val="00BF23A8"/>
    <w:rsid w:val="00BF5CD8"/>
    <w:rsid w:val="00C03941"/>
    <w:rsid w:val="00C03A3C"/>
    <w:rsid w:val="00C10D9F"/>
    <w:rsid w:val="00C17C88"/>
    <w:rsid w:val="00C21D33"/>
    <w:rsid w:val="00C23100"/>
    <w:rsid w:val="00C261B4"/>
    <w:rsid w:val="00C31C74"/>
    <w:rsid w:val="00C3248E"/>
    <w:rsid w:val="00C34670"/>
    <w:rsid w:val="00C34765"/>
    <w:rsid w:val="00C3764A"/>
    <w:rsid w:val="00C4368E"/>
    <w:rsid w:val="00C45970"/>
    <w:rsid w:val="00C47426"/>
    <w:rsid w:val="00C474DA"/>
    <w:rsid w:val="00C538D0"/>
    <w:rsid w:val="00C53CE5"/>
    <w:rsid w:val="00C54E42"/>
    <w:rsid w:val="00C56BBB"/>
    <w:rsid w:val="00C632D8"/>
    <w:rsid w:val="00C705B5"/>
    <w:rsid w:val="00C7127B"/>
    <w:rsid w:val="00C71EC0"/>
    <w:rsid w:val="00C7240F"/>
    <w:rsid w:val="00C72EC0"/>
    <w:rsid w:val="00C76B53"/>
    <w:rsid w:val="00C859EC"/>
    <w:rsid w:val="00C912DF"/>
    <w:rsid w:val="00C95205"/>
    <w:rsid w:val="00C96182"/>
    <w:rsid w:val="00CA16AD"/>
    <w:rsid w:val="00CA2808"/>
    <w:rsid w:val="00CA47C5"/>
    <w:rsid w:val="00CA58A6"/>
    <w:rsid w:val="00CB2882"/>
    <w:rsid w:val="00CB5A67"/>
    <w:rsid w:val="00CC5289"/>
    <w:rsid w:val="00CC5FDC"/>
    <w:rsid w:val="00CD080F"/>
    <w:rsid w:val="00CD3582"/>
    <w:rsid w:val="00CD4066"/>
    <w:rsid w:val="00CD5F74"/>
    <w:rsid w:val="00CD634F"/>
    <w:rsid w:val="00CD7E6C"/>
    <w:rsid w:val="00CE08DC"/>
    <w:rsid w:val="00CE2494"/>
    <w:rsid w:val="00CE4D81"/>
    <w:rsid w:val="00CE5BE5"/>
    <w:rsid w:val="00CE6D76"/>
    <w:rsid w:val="00CF07ED"/>
    <w:rsid w:val="00CF303B"/>
    <w:rsid w:val="00CF564E"/>
    <w:rsid w:val="00D02274"/>
    <w:rsid w:val="00D0277A"/>
    <w:rsid w:val="00D0414D"/>
    <w:rsid w:val="00D07E33"/>
    <w:rsid w:val="00D100B6"/>
    <w:rsid w:val="00D11AD7"/>
    <w:rsid w:val="00D16DE0"/>
    <w:rsid w:val="00D2172C"/>
    <w:rsid w:val="00D2573F"/>
    <w:rsid w:val="00D302ED"/>
    <w:rsid w:val="00D30AAC"/>
    <w:rsid w:val="00D31221"/>
    <w:rsid w:val="00D350A0"/>
    <w:rsid w:val="00D406F4"/>
    <w:rsid w:val="00D407D6"/>
    <w:rsid w:val="00D40FE1"/>
    <w:rsid w:val="00D44245"/>
    <w:rsid w:val="00D506F1"/>
    <w:rsid w:val="00D50E16"/>
    <w:rsid w:val="00D52CD1"/>
    <w:rsid w:val="00D54B74"/>
    <w:rsid w:val="00D57153"/>
    <w:rsid w:val="00D6050A"/>
    <w:rsid w:val="00D62BB2"/>
    <w:rsid w:val="00D66820"/>
    <w:rsid w:val="00D70E35"/>
    <w:rsid w:val="00D73B3E"/>
    <w:rsid w:val="00D80630"/>
    <w:rsid w:val="00D844A8"/>
    <w:rsid w:val="00D84F4F"/>
    <w:rsid w:val="00D864DE"/>
    <w:rsid w:val="00D875B2"/>
    <w:rsid w:val="00D90383"/>
    <w:rsid w:val="00D9405F"/>
    <w:rsid w:val="00D94F4D"/>
    <w:rsid w:val="00DA34E6"/>
    <w:rsid w:val="00DA3B40"/>
    <w:rsid w:val="00DA3B48"/>
    <w:rsid w:val="00DB6F10"/>
    <w:rsid w:val="00DC04C5"/>
    <w:rsid w:val="00DC2ACD"/>
    <w:rsid w:val="00DC3268"/>
    <w:rsid w:val="00DC329A"/>
    <w:rsid w:val="00DC38D6"/>
    <w:rsid w:val="00DC50A9"/>
    <w:rsid w:val="00DD070D"/>
    <w:rsid w:val="00DD0A68"/>
    <w:rsid w:val="00DD0E73"/>
    <w:rsid w:val="00DD122D"/>
    <w:rsid w:val="00DD3C00"/>
    <w:rsid w:val="00DD42B6"/>
    <w:rsid w:val="00DD748B"/>
    <w:rsid w:val="00DE10C1"/>
    <w:rsid w:val="00DE1940"/>
    <w:rsid w:val="00DE748D"/>
    <w:rsid w:val="00DE7792"/>
    <w:rsid w:val="00DE7F6C"/>
    <w:rsid w:val="00DF00CB"/>
    <w:rsid w:val="00DF0694"/>
    <w:rsid w:val="00DF1C17"/>
    <w:rsid w:val="00DF2533"/>
    <w:rsid w:val="00DF3D28"/>
    <w:rsid w:val="00DF5FC0"/>
    <w:rsid w:val="00E01325"/>
    <w:rsid w:val="00E0242C"/>
    <w:rsid w:val="00E03B9A"/>
    <w:rsid w:val="00E13135"/>
    <w:rsid w:val="00E13142"/>
    <w:rsid w:val="00E1777F"/>
    <w:rsid w:val="00E20DA3"/>
    <w:rsid w:val="00E23C98"/>
    <w:rsid w:val="00E27CE5"/>
    <w:rsid w:val="00E3589A"/>
    <w:rsid w:val="00E42A28"/>
    <w:rsid w:val="00E43DC0"/>
    <w:rsid w:val="00E53598"/>
    <w:rsid w:val="00E560D4"/>
    <w:rsid w:val="00E609A1"/>
    <w:rsid w:val="00E64D16"/>
    <w:rsid w:val="00E67971"/>
    <w:rsid w:val="00E70E98"/>
    <w:rsid w:val="00E71432"/>
    <w:rsid w:val="00E75D2B"/>
    <w:rsid w:val="00E76A68"/>
    <w:rsid w:val="00E82DED"/>
    <w:rsid w:val="00E853B1"/>
    <w:rsid w:val="00E911BC"/>
    <w:rsid w:val="00E93E55"/>
    <w:rsid w:val="00E956A8"/>
    <w:rsid w:val="00E95702"/>
    <w:rsid w:val="00E95D12"/>
    <w:rsid w:val="00E9750F"/>
    <w:rsid w:val="00EA7B4D"/>
    <w:rsid w:val="00EA7BDC"/>
    <w:rsid w:val="00EB03DA"/>
    <w:rsid w:val="00EB5688"/>
    <w:rsid w:val="00EB6764"/>
    <w:rsid w:val="00EC205F"/>
    <w:rsid w:val="00EC5397"/>
    <w:rsid w:val="00EC64BD"/>
    <w:rsid w:val="00ED006E"/>
    <w:rsid w:val="00ED1CD5"/>
    <w:rsid w:val="00ED2F88"/>
    <w:rsid w:val="00ED4C1A"/>
    <w:rsid w:val="00ED64DA"/>
    <w:rsid w:val="00EE1023"/>
    <w:rsid w:val="00EE17E7"/>
    <w:rsid w:val="00EE2179"/>
    <w:rsid w:val="00EE2474"/>
    <w:rsid w:val="00EE42B8"/>
    <w:rsid w:val="00EE67B3"/>
    <w:rsid w:val="00EE74FE"/>
    <w:rsid w:val="00EF07D0"/>
    <w:rsid w:val="00EF1439"/>
    <w:rsid w:val="00EF1458"/>
    <w:rsid w:val="00EF27DB"/>
    <w:rsid w:val="00EF2937"/>
    <w:rsid w:val="00EF432F"/>
    <w:rsid w:val="00EF460C"/>
    <w:rsid w:val="00EF4DC0"/>
    <w:rsid w:val="00EF55B5"/>
    <w:rsid w:val="00EF5E3D"/>
    <w:rsid w:val="00EF69B5"/>
    <w:rsid w:val="00F02E2D"/>
    <w:rsid w:val="00F069DA"/>
    <w:rsid w:val="00F13A45"/>
    <w:rsid w:val="00F13DAC"/>
    <w:rsid w:val="00F17405"/>
    <w:rsid w:val="00F204C3"/>
    <w:rsid w:val="00F2087C"/>
    <w:rsid w:val="00F221BC"/>
    <w:rsid w:val="00F266F1"/>
    <w:rsid w:val="00F31D04"/>
    <w:rsid w:val="00F32598"/>
    <w:rsid w:val="00F34636"/>
    <w:rsid w:val="00F34BB1"/>
    <w:rsid w:val="00F34C4B"/>
    <w:rsid w:val="00F44496"/>
    <w:rsid w:val="00F61F0D"/>
    <w:rsid w:val="00F6542E"/>
    <w:rsid w:val="00F67134"/>
    <w:rsid w:val="00F72086"/>
    <w:rsid w:val="00F733E1"/>
    <w:rsid w:val="00F859B9"/>
    <w:rsid w:val="00F948FC"/>
    <w:rsid w:val="00FA1229"/>
    <w:rsid w:val="00FA32A3"/>
    <w:rsid w:val="00FA52EA"/>
    <w:rsid w:val="00FB2C82"/>
    <w:rsid w:val="00FB5CB7"/>
    <w:rsid w:val="00FC6D00"/>
    <w:rsid w:val="00FD47ED"/>
    <w:rsid w:val="00FD7605"/>
    <w:rsid w:val="00FF0F5E"/>
    <w:rsid w:val="00FF2EC5"/>
    <w:rsid w:val="00FF2F2B"/>
    <w:rsid w:val="00FF665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84317B2E-DA55-4166-A037-2A81F34E90F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Times New Roman" w:hAnsi="Calibri" w:cs="Times New Roman"/>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801B2"/>
    <w:pPr>
      <w:spacing w:after="200" w:line="276" w:lineRule="auto"/>
    </w:pPr>
    <w:rPr>
      <w:sz w:val="22"/>
      <w:szCs w:val="22"/>
      <w:lang w:val="ru-RU" w:eastAsia="ru-RU"/>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3">
    <w:name w:val="Body Text 3"/>
    <w:basedOn w:val="Normal"/>
    <w:link w:val="BodyText3Char"/>
    <w:rsid w:val="00B569E0"/>
    <w:pPr>
      <w:spacing w:after="0" w:line="240" w:lineRule="auto"/>
      <w:jc w:val="center"/>
    </w:pPr>
    <w:rPr>
      <w:rFonts w:ascii="Times Armenian" w:hAnsi="Times Armenian"/>
      <w:b/>
      <w:bCs/>
      <w:sz w:val="24"/>
      <w:szCs w:val="24"/>
      <w:lang w:val="hy-AM"/>
    </w:rPr>
  </w:style>
  <w:style w:type="character" w:customStyle="1" w:styleId="BodyText3Char">
    <w:name w:val="Body Text 3 Char"/>
    <w:link w:val="BodyText3"/>
    <w:rsid w:val="00B569E0"/>
    <w:rPr>
      <w:rFonts w:ascii="Times Armenian" w:eastAsia="Times New Roman" w:hAnsi="Times Armenian" w:cs="Times New Roman"/>
      <w:b/>
      <w:bCs/>
      <w:sz w:val="24"/>
      <w:szCs w:val="24"/>
      <w:lang w:val="hy-AM" w:eastAsia="ru-RU"/>
    </w:rPr>
  </w:style>
  <w:style w:type="paragraph" w:styleId="Footer">
    <w:name w:val="footer"/>
    <w:basedOn w:val="Normal"/>
    <w:link w:val="FooterChar"/>
    <w:uiPriority w:val="99"/>
    <w:rsid w:val="009E6E50"/>
    <w:pPr>
      <w:tabs>
        <w:tab w:val="center" w:pos="4680"/>
        <w:tab w:val="right" w:pos="9360"/>
      </w:tabs>
      <w:spacing w:after="0" w:line="240" w:lineRule="auto"/>
    </w:pPr>
    <w:rPr>
      <w:rFonts w:ascii="Times New Roman" w:hAnsi="Times New Roman"/>
      <w:sz w:val="24"/>
      <w:szCs w:val="24"/>
    </w:rPr>
  </w:style>
  <w:style w:type="character" w:customStyle="1" w:styleId="FooterChar">
    <w:name w:val="Footer Char"/>
    <w:link w:val="Footer"/>
    <w:uiPriority w:val="99"/>
    <w:rsid w:val="009E6E50"/>
    <w:rPr>
      <w:rFonts w:ascii="Times New Roman" w:eastAsia="Times New Roman" w:hAnsi="Times New Roman" w:cs="Times New Roman"/>
      <w:sz w:val="24"/>
      <w:szCs w:val="24"/>
      <w:lang w:val="ru-RU" w:eastAsia="ru-RU"/>
    </w:rPr>
  </w:style>
  <w:style w:type="paragraph" w:styleId="ListParagraph">
    <w:name w:val="List Paragraph"/>
    <w:aliases w:val="Akapit z listą BS,List Paragraph 1,List_Paragraph,Multilevel para_II,List Paragraph (numbered (a)),OBC Bullet,List Paragraph11,Normal numbered,Абзац списка1,Paragraphe de liste PBLH,Bullets,List Paragraph1,References"/>
    <w:basedOn w:val="Normal"/>
    <w:link w:val="ListParagraphChar"/>
    <w:uiPriority w:val="34"/>
    <w:qFormat/>
    <w:rsid w:val="005440DF"/>
    <w:pPr>
      <w:ind w:left="720"/>
      <w:contextualSpacing/>
    </w:pPr>
  </w:style>
  <w:style w:type="paragraph" w:styleId="Header">
    <w:name w:val="header"/>
    <w:basedOn w:val="Normal"/>
    <w:link w:val="HeaderChar"/>
    <w:uiPriority w:val="99"/>
    <w:unhideWhenUsed/>
    <w:rsid w:val="008C52BB"/>
    <w:pPr>
      <w:tabs>
        <w:tab w:val="center" w:pos="4677"/>
        <w:tab w:val="right" w:pos="9355"/>
      </w:tabs>
      <w:spacing w:after="0" w:line="240" w:lineRule="auto"/>
    </w:pPr>
  </w:style>
  <w:style w:type="character" w:customStyle="1" w:styleId="HeaderChar">
    <w:name w:val="Header Char"/>
    <w:basedOn w:val="DefaultParagraphFont"/>
    <w:link w:val="Header"/>
    <w:uiPriority w:val="99"/>
    <w:rsid w:val="008C52BB"/>
  </w:style>
  <w:style w:type="paragraph" w:styleId="BalloonText">
    <w:name w:val="Balloon Text"/>
    <w:basedOn w:val="Normal"/>
    <w:link w:val="BalloonTextChar"/>
    <w:uiPriority w:val="99"/>
    <w:semiHidden/>
    <w:unhideWhenUsed/>
    <w:rsid w:val="003D68DC"/>
    <w:pPr>
      <w:spacing w:after="0" w:line="240" w:lineRule="auto"/>
    </w:pPr>
    <w:rPr>
      <w:rFonts w:ascii="Tahoma" w:hAnsi="Tahoma"/>
      <w:sz w:val="16"/>
      <w:szCs w:val="16"/>
      <w:lang w:val="x-none" w:eastAsia="x-none"/>
    </w:rPr>
  </w:style>
  <w:style w:type="character" w:customStyle="1" w:styleId="BalloonTextChar">
    <w:name w:val="Balloon Text Char"/>
    <w:link w:val="BalloonText"/>
    <w:uiPriority w:val="99"/>
    <w:semiHidden/>
    <w:rsid w:val="003D68DC"/>
    <w:rPr>
      <w:rFonts w:ascii="Tahoma" w:hAnsi="Tahoma" w:cs="Tahoma"/>
      <w:sz w:val="16"/>
      <w:szCs w:val="16"/>
    </w:rPr>
  </w:style>
  <w:style w:type="character" w:styleId="Strong">
    <w:name w:val="Strong"/>
    <w:uiPriority w:val="22"/>
    <w:qFormat/>
    <w:rsid w:val="00BA175A"/>
    <w:rPr>
      <w:b/>
      <w:bCs/>
    </w:rPr>
  </w:style>
  <w:style w:type="paragraph" w:styleId="BodyText">
    <w:name w:val="Body Text"/>
    <w:basedOn w:val="Normal"/>
    <w:link w:val="BodyTextChar"/>
    <w:uiPriority w:val="99"/>
    <w:unhideWhenUsed/>
    <w:rsid w:val="00AB677A"/>
    <w:pPr>
      <w:spacing w:after="120"/>
    </w:pPr>
  </w:style>
  <w:style w:type="character" w:customStyle="1" w:styleId="BodyTextChar">
    <w:name w:val="Body Text Char"/>
    <w:link w:val="BodyText"/>
    <w:uiPriority w:val="99"/>
    <w:rsid w:val="00AB677A"/>
    <w:rPr>
      <w:sz w:val="22"/>
      <w:szCs w:val="22"/>
      <w:lang w:val="ru-RU" w:eastAsia="ru-RU"/>
    </w:rPr>
  </w:style>
  <w:style w:type="character" w:styleId="Emphasis">
    <w:name w:val="Emphasis"/>
    <w:uiPriority w:val="20"/>
    <w:qFormat/>
    <w:rsid w:val="00E853B1"/>
    <w:rPr>
      <w:i/>
      <w:iCs/>
    </w:rPr>
  </w:style>
  <w:style w:type="paragraph" w:styleId="CommentText">
    <w:name w:val="annotation text"/>
    <w:basedOn w:val="Normal"/>
    <w:link w:val="CommentTextChar"/>
    <w:uiPriority w:val="99"/>
    <w:semiHidden/>
    <w:unhideWhenUsed/>
    <w:rsid w:val="00347DB2"/>
    <w:pPr>
      <w:spacing w:line="240" w:lineRule="auto"/>
    </w:pPr>
    <w:rPr>
      <w:rFonts w:eastAsia="Calibri"/>
      <w:sz w:val="20"/>
      <w:szCs w:val="20"/>
      <w:lang w:eastAsia="en-US"/>
    </w:rPr>
  </w:style>
  <w:style w:type="character" w:customStyle="1" w:styleId="CommentTextChar">
    <w:name w:val="Comment Text Char"/>
    <w:link w:val="CommentText"/>
    <w:uiPriority w:val="99"/>
    <w:semiHidden/>
    <w:rsid w:val="00347DB2"/>
    <w:rPr>
      <w:rFonts w:eastAsia="Calibri"/>
      <w:lang w:val="ru-RU"/>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Абзац списка1 Char,Paragraphe de liste PBLH Char"/>
    <w:link w:val="ListParagraph"/>
    <w:uiPriority w:val="34"/>
    <w:locked/>
    <w:rsid w:val="008E4BE9"/>
    <w:rPr>
      <w:sz w:val="22"/>
      <w:szCs w:val="22"/>
      <w:lang w:val="ru-RU" w:eastAsia="ru-RU"/>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Знак Char,Char Char Char Char1,Char Char Char Char Char"/>
    <w:link w:val="NormalWeb"/>
    <w:uiPriority w:val="99"/>
    <w:locked/>
    <w:rsid w:val="00CE08DC"/>
    <w:rPr>
      <w:rFonts w:ascii="Times New Roman" w:hAnsi="Times New Roman"/>
      <w:sz w:val="24"/>
      <w:szCs w:val="24"/>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Знак,Char Char Char,Char Char Char Char"/>
    <w:link w:val="NormalWebChar"/>
    <w:uiPriority w:val="99"/>
    <w:unhideWhenUsed/>
    <w:qFormat/>
    <w:rsid w:val="00CE08DC"/>
    <w:rPr>
      <w:rFonts w:ascii="Times New Roman" w:hAnsi="Times New Roman"/>
      <w:sz w:val="24"/>
      <w:szCs w:val="24"/>
    </w:rPr>
  </w:style>
  <w:style w:type="character" w:styleId="CommentReference">
    <w:name w:val="annotation reference"/>
    <w:uiPriority w:val="99"/>
    <w:semiHidden/>
    <w:unhideWhenUsed/>
    <w:rsid w:val="00D02274"/>
    <w:rPr>
      <w:sz w:val="16"/>
      <w:szCs w:val="16"/>
    </w:rPr>
  </w:style>
  <w:style w:type="paragraph" w:styleId="CommentSubject">
    <w:name w:val="annotation subject"/>
    <w:basedOn w:val="CommentText"/>
    <w:next w:val="CommentText"/>
    <w:link w:val="CommentSubjectChar"/>
    <w:uiPriority w:val="99"/>
    <w:semiHidden/>
    <w:unhideWhenUsed/>
    <w:rsid w:val="003A14C6"/>
    <w:pPr>
      <w:spacing w:line="276" w:lineRule="auto"/>
    </w:pPr>
    <w:rPr>
      <w:rFonts w:eastAsia="Times New Roman"/>
      <w:b/>
      <w:bCs/>
      <w:lang w:eastAsia="ru-RU"/>
    </w:rPr>
  </w:style>
  <w:style w:type="character" w:customStyle="1" w:styleId="CommentSubjectChar">
    <w:name w:val="Comment Subject Char"/>
    <w:link w:val="CommentSubject"/>
    <w:uiPriority w:val="99"/>
    <w:semiHidden/>
    <w:rsid w:val="003A14C6"/>
    <w:rPr>
      <w:rFonts w:eastAsia="Calibri"/>
      <w:b/>
      <w:bCs/>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550527">
      <w:bodyDiv w:val="1"/>
      <w:marLeft w:val="0"/>
      <w:marRight w:val="0"/>
      <w:marTop w:val="0"/>
      <w:marBottom w:val="0"/>
      <w:divBdr>
        <w:top w:val="none" w:sz="0" w:space="0" w:color="auto"/>
        <w:left w:val="none" w:sz="0" w:space="0" w:color="auto"/>
        <w:bottom w:val="none" w:sz="0" w:space="0" w:color="auto"/>
        <w:right w:val="none" w:sz="0" w:space="0" w:color="auto"/>
      </w:divBdr>
    </w:div>
    <w:div w:id="26026513">
      <w:bodyDiv w:val="1"/>
      <w:marLeft w:val="0"/>
      <w:marRight w:val="0"/>
      <w:marTop w:val="0"/>
      <w:marBottom w:val="0"/>
      <w:divBdr>
        <w:top w:val="none" w:sz="0" w:space="0" w:color="auto"/>
        <w:left w:val="none" w:sz="0" w:space="0" w:color="auto"/>
        <w:bottom w:val="none" w:sz="0" w:space="0" w:color="auto"/>
        <w:right w:val="none" w:sz="0" w:space="0" w:color="auto"/>
      </w:divBdr>
    </w:div>
    <w:div w:id="36585049">
      <w:bodyDiv w:val="1"/>
      <w:marLeft w:val="0"/>
      <w:marRight w:val="0"/>
      <w:marTop w:val="0"/>
      <w:marBottom w:val="0"/>
      <w:divBdr>
        <w:top w:val="none" w:sz="0" w:space="0" w:color="auto"/>
        <w:left w:val="none" w:sz="0" w:space="0" w:color="auto"/>
        <w:bottom w:val="none" w:sz="0" w:space="0" w:color="auto"/>
        <w:right w:val="none" w:sz="0" w:space="0" w:color="auto"/>
      </w:divBdr>
    </w:div>
    <w:div w:id="179778062">
      <w:bodyDiv w:val="1"/>
      <w:marLeft w:val="0"/>
      <w:marRight w:val="0"/>
      <w:marTop w:val="0"/>
      <w:marBottom w:val="0"/>
      <w:divBdr>
        <w:top w:val="none" w:sz="0" w:space="0" w:color="auto"/>
        <w:left w:val="none" w:sz="0" w:space="0" w:color="auto"/>
        <w:bottom w:val="none" w:sz="0" w:space="0" w:color="auto"/>
        <w:right w:val="none" w:sz="0" w:space="0" w:color="auto"/>
      </w:divBdr>
    </w:div>
    <w:div w:id="192966127">
      <w:bodyDiv w:val="1"/>
      <w:marLeft w:val="0"/>
      <w:marRight w:val="0"/>
      <w:marTop w:val="0"/>
      <w:marBottom w:val="0"/>
      <w:divBdr>
        <w:top w:val="none" w:sz="0" w:space="0" w:color="auto"/>
        <w:left w:val="none" w:sz="0" w:space="0" w:color="auto"/>
        <w:bottom w:val="none" w:sz="0" w:space="0" w:color="auto"/>
        <w:right w:val="none" w:sz="0" w:space="0" w:color="auto"/>
      </w:divBdr>
    </w:div>
    <w:div w:id="196165075">
      <w:bodyDiv w:val="1"/>
      <w:marLeft w:val="0"/>
      <w:marRight w:val="0"/>
      <w:marTop w:val="0"/>
      <w:marBottom w:val="0"/>
      <w:divBdr>
        <w:top w:val="none" w:sz="0" w:space="0" w:color="auto"/>
        <w:left w:val="none" w:sz="0" w:space="0" w:color="auto"/>
        <w:bottom w:val="none" w:sz="0" w:space="0" w:color="auto"/>
        <w:right w:val="none" w:sz="0" w:space="0" w:color="auto"/>
      </w:divBdr>
    </w:div>
    <w:div w:id="239798674">
      <w:bodyDiv w:val="1"/>
      <w:marLeft w:val="0"/>
      <w:marRight w:val="0"/>
      <w:marTop w:val="0"/>
      <w:marBottom w:val="0"/>
      <w:divBdr>
        <w:top w:val="none" w:sz="0" w:space="0" w:color="auto"/>
        <w:left w:val="none" w:sz="0" w:space="0" w:color="auto"/>
        <w:bottom w:val="none" w:sz="0" w:space="0" w:color="auto"/>
        <w:right w:val="none" w:sz="0" w:space="0" w:color="auto"/>
      </w:divBdr>
    </w:div>
    <w:div w:id="405109768">
      <w:bodyDiv w:val="1"/>
      <w:marLeft w:val="0"/>
      <w:marRight w:val="0"/>
      <w:marTop w:val="0"/>
      <w:marBottom w:val="0"/>
      <w:divBdr>
        <w:top w:val="none" w:sz="0" w:space="0" w:color="auto"/>
        <w:left w:val="none" w:sz="0" w:space="0" w:color="auto"/>
        <w:bottom w:val="none" w:sz="0" w:space="0" w:color="auto"/>
        <w:right w:val="none" w:sz="0" w:space="0" w:color="auto"/>
      </w:divBdr>
    </w:div>
    <w:div w:id="407119663">
      <w:bodyDiv w:val="1"/>
      <w:marLeft w:val="0"/>
      <w:marRight w:val="0"/>
      <w:marTop w:val="0"/>
      <w:marBottom w:val="0"/>
      <w:divBdr>
        <w:top w:val="none" w:sz="0" w:space="0" w:color="auto"/>
        <w:left w:val="none" w:sz="0" w:space="0" w:color="auto"/>
        <w:bottom w:val="none" w:sz="0" w:space="0" w:color="auto"/>
        <w:right w:val="none" w:sz="0" w:space="0" w:color="auto"/>
      </w:divBdr>
    </w:div>
    <w:div w:id="503514037">
      <w:bodyDiv w:val="1"/>
      <w:marLeft w:val="0"/>
      <w:marRight w:val="0"/>
      <w:marTop w:val="0"/>
      <w:marBottom w:val="0"/>
      <w:divBdr>
        <w:top w:val="none" w:sz="0" w:space="0" w:color="auto"/>
        <w:left w:val="none" w:sz="0" w:space="0" w:color="auto"/>
        <w:bottom w:val="none" w:sz="0" w:space="0" w:color="auto"/>
        <w:right w:val="none" w:sz="0" w:space="0" w:color="auto"/>
      </w:divBdr>
    </w:div>
    <w:div w:id="523205766">
      <w:bodyDiv w:val="1"/>
      <w:marLeft w:val="0"/>
      <w:marRight w:val="0"/>
      <w:marTop w:val="0"/>
      <w:marBottom w:val="0"/>
      <w:divBdr>
        <w:top w:val="none" w:sz="0" w:space="0" w:color="auto"/>
        <w:left w:val="none" w:sz="0" w:space="0" w:color="auto"/>
        <w:bottom w:val="none" w:sz="0" w:space="0" w:color="auto"/>
        <w:right w:val="none" w:sz="0" w:space="0" w:color="auto"/>
      </w:divBdr>
    </w:div>
    <w:div w:id="574438931">
      <w:bodyDiv w:val="1"/>
      <w:marLeft w:val="0"/>
      <w:marRight w:val="0"/>
      <w:marTop w:val="0"/>
      <w:marBottom w:val="0"/>
      <w:divBdr>
        <w:top w:val="none" w:sz="0" w:space="0" w:color="auto"/>
        <w:left w:val="none" w:sz="0" w:space="0" w:color="auto"/>
        <w:bottom w:val="none" w:sz="0" w:space="0" w:color="auto"/>
        <w:right w:val="none" w:sz="0" w:space="0" w:color="auto"/>
      </w:divBdr>
    </w:div>
    <w:div w:id="618880836">
      <w:bodyDiv w:val="1"/>
      <w:marLeft w:val="0"/>
      <w:marRight w:val="0"/>
      <w:marTop w:val="0"/>
      <w:marBottom w:val="0"/>
      <w:divBdr>
        <w:top w:val="none" w:sz="0" w:space="0" w:color="auto"/>
        <w:left w:val="none" w:sz="0" w:space="0" w:color="auto"/>
        <w:bottom w:val="none" w:sz="0" w:space="0" w:color="auto"/>
        <w:right w:val="none" w:sz="0" w:space="0" w:color="auto"/>
      </w:divBdr>
    </w:div>
    <w:div w:id="763694369">
      <w:bodyDiv w:val="1"/>
      <w:marLeft w:val="0"/>
      <w:marRight w:val="0"/>
      <w:marTop w:val="0"/>
      <w:marBottom w:val="0"/>
      <w:divBdr>
        <w:top w:val="none" w:sz="0" w:space="0" w:color="auto"/>
        <w:left w:val="none" w:sz="0" w:space="0" w:color="auto"/>
        <w:bottom w:val="none" w:sz="0" w:space="0" w:color="auto"/>
        <w:right w:val="none" w:sz="0" w:space="0" w:color="auto"/>
      </w:divBdr>
    </w:div>
    <w:div w:id="763769561">
      <w:bodyDiv w:val="1"/>
      <w:marLeft w:val="0"/>
      <w:marRight w:val="0"/>
      <w:marTop w:val="0"/>
      <w:marBottom w:val="0"/>
      <w:divBdr>
        <w:top w:val="none" w:sz="0" w:space="0" w:color="auto"/>
        <w:left w:val="none" w:sz="0" w:space="0" w:color="auto"/>
        <w:bottom w:val="none" w:sz="0" w:space="0" w:color="auto"/>
        <w:right w:val="none" w:sz="0" w:space="0" w:color="auto"/>
      </w:divBdr>
    </w:div>
    <w:div w:id="788595183">
      <w:bodyDiv w:val="1"/>
      <w:marLeft w:val="0"/>
      <w:marRight w:val="0"/>
      <w:marTop w:val="0"/>
      <w:marBottom w:val="0"/>
      <w:divBdr>
        <w:top w:val="none" w:sz="0" w:space="0" w:color="auto"/>
        <w:left w:val="none" w:sz="0" w:space="0" w:color="auto"/>
        <w:bottom w:val="none" w:sz="0" w:space="0" w:color="auto"/>
        <w:right w:val="none" w:sz="0" w:space="0" w:color="auto"/>
      </w:divBdr>
    </w:div>
    <w:div w:id="808209912">
      <w:bodyDiv w:val="1"/>
      <w:marLeft w:val="0"/>
      <w:marRight w:val="0"/>
      <w:marTop w:val="0"/>
      <w:marBottom w:val="0"/>
      <w:divBdr>
        <w:top w:val="none" w:sz="0" w:space="0" w:color="auto"/>
        <w:left w:val="none" w:sz="0" w:space="0" w:color="auto"/>
        <w:bottom w:val="none" w:sz="0" w:space="0" w:color="auto"/>
        <w:right w:val="none" w:sz="0" w:space="0" w:color="auto"/>
      </w:divBdr>
    </w:div>
    <w:div w:id="844897964">
      <w:bodyDiv w:val="1"/>
      <w:marLeft w:val="0"/>
      <w:marRight w:val="0"/>
      <w:marTop w:val="0"/>
      <w:marBottom w:val="0"/>
      <w:divBdr>
        <w:top w:val="none" w:sz="0" w:space="0" w:color="auto"/>
        <w:left w:val="none" w:sz="0" w:space="0" w:color="auto"/>
        <w:bottom w:val="none" w:sz="0" w:space="0" w:color="auto"/>
        <w:right w:val="none" w:sz="0" w:space="0" w:color="auto"/>
      </w:divBdr>
    </w:div>
    <w:div w:id="867916240">
      <w:bodyDiv w:val="1"/>
      <w:marLeft w:val="0"/>
      <w:marRight w:val="0"/>
      <w:marTop w:val="0"/>
      <w:marBottom w:val="0"/>
      <w:divBdr>
        <w:top w:val="none" w:sz="0" w:space="0" w:color="auto"/>
        <w:left w:val="none" w:sz="0" w:space="0" w:color="auto"/>
        <w:bottom w:val="none" w:sz="0" w:space="0" w:color="auto"/>
        <w:right w:val="none" w:sz="0" w:space="0" w:color="auto"/>
      </w:divBdr>
    </w:div>
    <w:div w:id="894588838">
      <w:bodyDiv w:val="1"/>
      <w:marLeft w:val="0"/>
      <w:marRight w:val="0"/>
      <w:marTop w:val="0"/>
      <w:marBottom w:val="0"/>
      <w:divBdr>
        <w:top w:val="none" w:sz="0" w:space="0" w:color="auto"/>
        <w:left w:val="none" w:sz="0" w:space="0" w:color="auto"/>
        <w:bottom w:val="none" w:sz="0" w:space="0" w:color="auto"/>
        <w:right w:val="none" w:sz="0" w:space="0" w:color="auto"/>
      </w:divBdr>
    </w:div>
    <w:div w:id="928807992">
      <w:bodyDiv w:val="1"/>
      <w:marLeft w:val="0"/>
      <w:marRight w:val="0"/>
      <w:marTop w:val="0"/>
      <w:marBottom w:val="0"/>
      <w:divBdr>
        <w:top w:val="none" w:sz="0" w:space="0" w:color="auto"/>
        <w:left w:val="none" w:sz="0" w:space="0" w:color="auto"/>
        <w:bottom w:val="none" w:sz="0" w:space="0" w:color="auto"/>
        <w:right w:val="none" w:sz="0" w:space="0" w:color="auto"/>
      </w:divBdr>
    </w:div>
    <w:div w:id="1062406710">
      <w:bodyDiv w:val="1"/>
      <w:marLeft w:val="0"/>
      <w:marRight w:val="0"/>
      <w:marTop w:val="0"/>
      <w:marBottom w:val="0"/>
      <w:divBdr>
        <w:top w:val="none" w:sz="0" w:space="0" w:color="auto"/>
        <w:left w:val="none" w:sz="0" w:space="0" w:color="auto"/>
        <w:bottom w:val="none" w:sz="0" w:space="0" w:color="auto"/>
        <w:right w:val="none" w:sz="0" w:space="0" w:color="auto"/>
      </w:divBdr>
    </w:div>
    <w:div w:id="1066101057">
      <w:bodyDiv w:val="1"/>
      <w:marLeft w:val="0"/>
      <w:marRight w:val="0"/>
      <w:marTop w:val="0"/>
      <w:marBottom w:val="0"/>
      <w:divBdr>
        <w:top w:val="none" w:sz="0" w:space="0" w:color="auto"/>
        <w:left w:val="none" w:sz="0" w:space="0" w:color="auto"/>
        <w:bottom w:val="none" w:sz="0" w:space="0" w:color="auto"/>
        <w:right w:val="none" w:sz="0" w:space="0" w:color="auto"/>
      </w:divBdr>
    </w:div>
    <w:div w:id="1074350776">
      <w:bodyDiv w:val="1"/>
      <w:marLeft w:val="0"/>
      <w:marRight w:val="0"/>
      <w:marTop w:val="0"/>
      <w:marBottom w:val="0"/>
      <w:divBdr>
        <w:top w:val="none" w:sz="0" w:space="0" w:color="auto"/>
        <w:left w:val="none" w:sz="0" w:space="0" w:color="auto"/>
        <w:bottom w:val="none" w:sz="0" w:space="0" w:color="auto"/>
        <w:right w:val="none" w:sz="0" w:space="0" w:color="auto"/>
      </w:divBdr>
    </w:div>
    <w:div w:id="1077165848">
      <w:bodyDiv w:val="1"/>
      <w:marLeft w:val="0"/>
      <w:marRight w:val="0"/>
      <w:marTop w:val="0"/>
      <w:marBottom w:val="0"/>
      <w:divBdr>
        <w:top w:val="none" w:sz="0" w:space="0" w:color="auto"/>
        <w:left w:val="none" w:sz="0" w:space="0" w:color="auto"/>
        <w:bottom w:val="none" w:sz="0" w:space="0" w:color="auto"/>
        <w:right w:val="none" w:sz="0" w:space="0" w:color="auto"/>
      </w:divBdr>
    </w:div>
    <w:div w:id="1114784071">
      <w:bodyDiv w:val="1"/>
      <w:marLeft w:val="0"/>
      <w:marRight w:val="0"/>
      <w:marTop w:val="0"/>
      <w:marBottom w:val="0"/>
      <w:divBdr>
        <w:top w:val="none" w:sz="0" w:space="0" w:color="auto"/>
        <w:left w:val="none" w:sz="0" w:space="0" w:color="auto"/>
        <w:bottom w:val="none" w:sz="0" w:space="0" w:color="auto"/>
        <w:right w:val="none" w:sz="0" w:space="0" w:color="auto"/>
      </w:divBdr>
    </w:div>
    <w:div w:id="1248074470">
      <w:bodyDiv w:val="1"/>
      <w:marLeft w:val="0"/>
      <w:marRight w:val="0"/>
      <w:marTop w:val="0"/>
      <w:marBottom w:val="0"/>
      <w:divBdr>
        <w:top w:val="none" w:sz="0" w:space="0" w:color="auto"/>
        <w:left w:val="none" w:sz="0" w:space="0" w:color="auto"/>
        <w:bottom w:val="none" w:sz="0" w:space="0" w:color="auto"/>
        <w:right w:val="none" w:sz="0" w:space="0" w:color="auto"/>
      </w:divBdr>
    </w:div>
    <w:div w:id="1265042206">
      <w:bodyDiv w:val="1"/>
      <w:marLeft w:val="0"/>
      <w:marRight w:val="0"/>
      <w:marTop w:val="0"/>
      <w:marBottom w:val="0"/>
      <w:divBdr>
        <w:top w:val="none" w:sz="0" w:space="0" w:color="auto"/>
        <w:left w:val="none" w:sz="0" w:space="0" w:color="auto"/>
        <w:bottom w:val="none" w:sz="0" w:space="0" w:color="auto"/>
        <w:right w:val="none" w:sz="0" w:space="0" w:color="auto"/>
      </w:divBdr>
      <w:divsChild>
        <w:div w:id="1882016145">
          <w:marLeft w:val="0"/>
          <w:marRight w:val="0"/>
          <w:marTop w:val="0"/>
          <w:marBottom w:val="0"/>
          <w:divBdr>
            <w:top w:val="none" w:sz="0" w:space="0" w:color="auto"/>
            <w:left w:val="none" w:sz="0" w:space="0" w:color="auto"/>
            <w:bottom w:val="none" w:sz="0" w:space="0" w:color="auto"/>
            <w:right w:val="none" w:sz="0" w:space="0" w:color="auto"/>
          </w:divBdr>
          <w:divsChild>
            <w:div w:id="325672670">
              <w:marLeft w:val="0"/>
              <w:marRight w:val="0"/>
              <w:marTop w:val="0"/>
              <w:marBottom w:val="0"/>
              <w:divBdr>
                <w:top w:val="none" w:sz="0" w:space="0" w:color="auto"/>
                <w:left w:val="none" w:sz="0" w:space="0" w:color="auto"/>
                <w:bottom w:val="none" w:sz="0" w:space="0" w:color="auto"/>
                <w:right w:val="none" w:sz="0" w:space="0" w:color="auto"/>
              </w:divBdr>
              <w:divsChild>
                <w:div w:id="75324843">
                  <w:marLeft w:val="300"/>
                  <w:marRight w:val="0"/>
                  <w:marTop w:val="0"/>
                  <w:marBottom w:val="0"/>
                  <w:divBdr>
                    <w:top w:val="none" w:sz="0" w:space="0" w:color="auto"/>
                    <w:left w:val="none" w:sz="0" w:space="0" w:color="auto"/>
                    <w:bottom w:val="none" w:sz="0" w:space="0" w:color="auto"/>
                    <w:right w:val="none" w:sz="0" w:space="0" w:color="auto"/>
                  </w:divBdr>
                </w:div>
                <w:div w:id="119109832">
                  <w:marLeft w:val="300"/>
                  <w:marRight w:val="0"/>
                  <w:marTop w:val="0"/>
                  <w:marBottom w:val="0"/>
                  <w:divBdr>
                    <w:top w:val="none" w:sz="0" w:space="0" w:color="auto"/>
                    <w:left w:val="none" w:sz="0" w:space="0" w:color="auto"/>
                    <w:bottom w:val="none" w:sz="0" w:space="0" w:color="auto"/>
                    <w:right w:val="none" w:sz="0" w:space="0" w:color="auto"/>
                  </w:divBdr>
                </w:div>
                <w:div w:id="947811018">
                  <w:marLeft w:val="0"/>
                  <w:marRight w:val="0"/>
                  <w:marTop w:val="0"/>
                  <w:marBottom w:val="0"/>
                  <w:divBdr>
                    <w:top w:val="none" w:sz="0" w:space="0" w:color="auto"/>
                    <w:left w:val="none" w:sz="0" w:space="0" w:color="auto"/>
                    <w:bottom w:val="none" w:sz="0" w:space="0" w:color="auto"/>
                    <w:right w:val="none" w:sz="0" w:space="0" w:color="auto"/>
                  </w:divBdr>
                </w:div>
                <w:div w:id="992030897">
                  <w:marLeft w:val="0"/>
                  <w:marRight w:val="0"/>
                  <w:marTop w:val="0"/>
                  <w:marBottom w:val="0"/>
                  <w:divBdr>
                    <w:top w:val="none" w:sz="0" w:space="0" w:color="auto"/>
                    <w:left w:val="none" w:sz="0" w:space="0" w:color="auto"/>
                    <w:bottom w:val="none" w:sz="0" w:space="0" w:color="auto"/>
                    <w:right w:val="none" w:sz="0" w:space="0" w:color="auto"/>
                  </w:divBdr>
                </w:div>
                <w:div w:id="1382364070">
                  <w:marLeft w:val="60"/>
                  <w:marRight w:val="0"/>
                  <w:marTop w:val="0"/>
                  <w:marBottom w:val="0"/>
                  <w:divBdr>
                    <w:top w:val="none" w:sz="0" w:space="0" w:color="auto"/>
                    <w:left w:val="none" w:sz="0" w:space="0" w:color="auto"/>
                    <w:bottom w:val="none" w:sz="0" w:space="0" w:color="auto"/>
                    <w:right w:val="none" w:sz="0" w:space="0" w:color="auto"/>
                  </w:divBdr>
                </w:div>
              </w:divsChild>
            </w:div>
            <w:div w:id="870993281">
              <w:marLeft w:val="0"/>
              <w:marRight w:val="0"/>
              <w:marTop w:val="0"/>
              <w:marBottom w:val="0"/>
              <w:divBdr>
                <w:top w:val="none" w:sz="0" w:space="0" w:color="auto"/>
                <w:left w:val="none" w:sz="0" w:space="0" w:color="auto"/>
                <w:bottom w:val="none" w:sz="0" w:space="0" w:color="auto"/>
                <w:right w:val="none" w:sz="0" w:space="0" w:color="auto"/>
              </w:divBdr>
              <w:divsChild>
                <w:div w:id="1804035858">
                  <w:marLeft w:val="0"/>
                  <w:marRight w:val="0"/>
                  <w:marTop w:val="120"/>
                  <w:marBottom w:val="0"/>
                  <w:divBdr>
                    <w:top w:val="none" w:sz="0" w:space="0" w:color="auto"/>
                    <w:left w:val="none" w:sz="0" w:space="0" w:color="auto"/>
                    <w:bottom w:val="none" w:sz="0" w:space="0" w:color="auto"/>
                    <w:right w:val="none" w:sz="0" w:space="0" w:color="auto"/>
                  </w:divBdr>
                  <w:divsChild>
                    <w:div w:id="1397319496">
                      <w:marLeft w:val="0"/>
                      <w:marRight w:val="0"/>
                      <w:marTop w:val="0"/>
                      <w:marBottom w:val="0"/>
                      <w:divBdr>
                        <w:top w:val="none" w:sz="0" w:space="0" w:color="auto"/>
                        <w:left w:val="none" w:sz="0" w:space="0" w:color="auto"/>
                        <w:bottom w:val="none" w:sz="0" w:space="0" w:color="auto"/>
                        <w:right w:val="none" w:sz="0" w:space="0" w:color="auto"/>
                      </w:divBdr>
                      <w:divsChild>
                        <w:div w:id="4191037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82862575">
          <w:marLeft w:val="0"/>
          <w:marRight w:val="0"/>
          <w:marTop w:val="0"/>
          <w:marBottom w:val="0"/>
          <w:divBdr>
            <w:top w:val="none" w:sz="0" w:space="0" w:color="auto"/>
            <w:left w:val="none" w:sz="0" w:space="0" w:color="auto"/>
            <w:bottom w:val="none" w:sz="0" w:space="0" w:color="auto"/>
            <w:right w:val="none" w:sz="0" w:space="0" w:color="auto"/>
          </w:divBdr>
          <w:divsChild>
            <w:div w:id="16318585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80063781">
      <w:bodyDiv w:val="1"/>
      <w:marLeft w:val="0"/>
      <w:marRight w:val="0"/>
      <w:marTop w:val="0"/>
      <w:marBottom w:val="0"/>
      <w:divBdr>
        <w:top w:val="none" w:sz="0" w:space="0" w:color="auto"/>
        <w:left w:val="none" w:sz="0" w:space="0" w:color="auto"/>
        <w:bottom w:val="none" w:sz="0" w:space="0" w:color="auto"/>
        <w:right w:val="none" w:sz="0" w:space="0" w:color="auto"/>
      </w:divBdr>
    </w:div>
    <w:div w:id="1376349551">
      <w:bodyDiv w:val="1"/>
      <w:marLeft w:val="0"/>
      <w:marRight w:val="0"/>
      <w:marTop w:val="0"/>
      <w:marBottom w:val="0"/>
      <w:divBdr>
        <w:top w:val="none" w:sz="0" w:space="0" w:color="auto"/>
        <w:left w:val="none" w:sz="0" w:space="0" w:color="auto"/>
        <w:bottom w:val="none" w:sz="0" w:space="0" w:color="auto"/>
        <w:right w:val="none" w:sz="0" w:space="0" w:color="auto"/>
      </w:divBdr>
    </w:div>
    <w:div w:id="1536311887">
      <w:bodyDiv w:val="1"/>
      <w:marLeft w:val="0"/>
      <w:marRight w:val="0"/>
      <w:marTop w:val="0"/>
      <w:marBottom w:val="0"/>
      <w:divBdr>
        <w:top w:val="none" w:sz="0" w:space="0" w:color="auto"/>
        <w:left w:val="none" w:sz="0" w:space="0" w:color="auto"/>
        <w:bottom w:val="none" w:sz="0" w:space="0" w:color="auto"/>
        <w:right w:val="none" w:sz="0" w:space="0" w:color="auto"/>
      </w:divBdr>
    </w:div>
    <w:div w:id="1541430461">
      <w:bodyDiv w:val="1"/>
      <w:marLeft w:val="0"/>
      <w:marRight w:val="0"/>
      <w:marTop w:val="0"/>
      <w:marBottom w:val="0"/>
      <w:divBdr>
        <w:top w:val="none" w:sz="0" w:space="0" w:color="auto"/>
        <w:left w:val="none" w:sz="0" w:space="0" w:color="auto"/>
        <w:bottom w:val="none" w:sz="0" w:space="0" w:color="auto"/>
        <w:right w:val="none" w:sz="0" w:space="0" w:color="auto"/>
      </w:divBdr>
    </w:div>
    <w:div w:id="1616784918">
      <w:bodyDiv w:val="1"/>
      <w:marLeft w:val="0"/>
      <w:marRight w:val="0"/>
      <w:marTop w:val="0"/>
      <w:marBottom w:val="0"/>
      <w:divBdr>
        <w:top w:val="none" w:sz="0" w:space="0" w:color="auto"/>
        <w:left w:val="none" w:sz="0" w:space="0" w:color="auto"/>
        <w:bottom w:val="none" w:sz="0" w:space="0" w:color="auto"/>
        <w:right w:val="none" w:sz="0" w:space="0" w:color="auto"/>
      </w:divBdr>
    </w:div>
    <w:div w:id="1675765483">
      <w:bodyDiv w:val="1"/>
      <w:marLeft w:val="0"/>
      <w:marRight w:val="0"/>
      <w:marTop w:val="0"/>
      <w:marBottom w:val="0"/>
      <w:divBdr>
        <w:top w:val="none" w:sz="0" w:space="0" w:color="auto"/>
        <w:left w:val="none" w:sz="0" w:space="0" w:color="auto"/>
        <w:bottom w:val="none" w:sz="0" w:space="0" w:color="auto"/>
        <w:right w:val="none" w:sz="0" w:space="0" w:color="auto"/>
      </w:divBdr>
    </w:div>
    <w:div w:id="1795784364">
      <w:bodyDiv w:val="1"/>
      <w:marLeft w:val="0"/>
      <w:marRight w:val="0"/>
      <w:marTop w:val="0"/>
      <w:marBottom w:val="0"/>
      <w:divBdr>
        <w:top w:val="none" w:sz="0" w:space="0" w:color="auto"/>
        <w:left w:val="none" w:sz="0" w:space="0" w:color="auto"/>
        <w:bottom w:val="none" w:sz="0" w:space="0" w:color="auto"/>
        <w:right w:val="none" w:sz="0" w:space="0" w:color="auto"/>
      </w:divBdr>
    </w:div>
    <w:div w:id="1838955633">
      <w:bodyDiv w:val="1"/>
      <w:marLeft w:val="0"/>
      <w:marRight w:val="0"/>
      <w:marTop w:val="0"/>
      <w:marBottom w:val="0"/>
      <w:divBdr>
        <w:top w:val="none" w:sz="0" w:space="0" w:color="auto"/>
        <w:left w:val="none" w:sz="0" w:space="0" w:color="auto"/>
        <w:bottom w:val="none" w:sz="0" w:space="0" w:color="auto"/>
        <w:right w:val="none" w:sz="0" w:space="0" w:color="auto"/>
      </w:divBdr>
    </w:div>
    <w:div w:id="1874801483">
      <w:bodyDiv w:val="1"/>
      <w:marLeft w:val="0"/>
      <w:marRight w:val="0"/>
      <w:marTop w:val="0"/>
      <w:marBottom w:val="0"/>
      <w:divBdr>
        <w:top w:val="none" w:sz="0" w:space="0" w:color="auto"/>
        <w:left w:val="none" w:sz="0" w:space="0" w:color="auto"/>
        <w:bottom w:val="none" w:sz="0" w:space="0" w:color="auto"/>
        <w:right w:val="none" w:sz="0" w:space="0" w:color="auto"/>
      </w:divBdr>
    </w:div>
    <w:div w:id="1885216928">
      <w:bodyDiv w:val="1"/>
      <w:marLeft w:val="0"/>
      <w:marRight w:val="0"/>
      <w:marTop w:val="0"/>
      <w:marBottom w:val="0"/>
      <w:divBdr>
        <w:top w:val="none" w:sz="0" w:space="0" w:color="auto"/>
        <w:left w:val="none" w:sz="0" w:space="0" w:color="auto"/>
        <w:bottom w:val="none" w:sz="0" w:space="0" w:color="auto"/>
        <w:right w:val="none" w:sz="0" w:space="0" w:color="auto"/>
      </w:divBdr>
    </w:div>
    <w:div w:id="1891913277">
      <w:bodyDiv w:val="1"/>
      <w:marLeft w:val="0"/>
      <w:marRight w:val="0"/>
      <w:marTop w:val="0"/>
      <w:marBottom w:val="0"/>
      <w:divBdr>
        <w:top w:val="none" w:sz="0" w:space="0" w:color="auto"/>
        <w:left w:val="none" w:sz="0" w:space="0" w:color="auto"/>
        <w:bottom w:val="none" w:sz="0" w:space="0" w:color="auto"/>
        <w:right w:val="none" w:sz="0" w:space="0" w:color="auto"/>
      </w:divBdr>
    </w:div>
    <w:div w:id="1959994690">
      <w:bodyDiv w:val="1"/>
      <w:marLeft w:val="0"/>
      <w:marRight w:val="0"/>
      <w:marTop w:val="0"/>
      <w:marBottom w:val="0"/>
      <w:divBdr>
        <w:top w:val="none" w:sz="0" w:space="0" w:color="auto"/>
        <w:left w:val="none" w:sz="0" w:space="0" w:color="auto"/>
        <w:bottom w:val="none" w:sz="0" w:space="0" w:color="auto"/>
        <w:right w:val="none" w:sz="0" w:space="0" w:color="auto"/>
      </w:divBdr>
    </w:div>
    <w:div w:id="1968244602">
      <w:bodyDiv w:val="1"/>
      <w:marLeft w:val="0"/>
      <w:marRight w:val="0"/>
      <w:marTop w:val="0"/>
      <w:marBottom w:val="0"/>
      <w:divBdr>
        <w:top w:val="none" w:sz="0" w:space="0" w:color="auto"/>
        <w:left w:val="none" w:sz="0" w:space="0" w:color="auto"/>
        <w:bottom w:val="none" w:sz="0" w:space="0" w:color="auto"/>
        <w:right w:val="none" w:sz="0" w:space="0" w:color="auto"/>
      </w:divBdr>
    </w:div>
    <w:div w:id="2059936157">
      <w:bodyDiv w:val="1"/>
      <w:marLeft w:val="0"/>
      <w:marRight w:val="0"/>
      <w:marTop w:val="0"/>
      <w:marBottom w:val="0"/>
      <w:divBdr>
        <w:top w:val="none" w:sz="0" w:space="0" w:color="auto"/>
        <w:left w:val="none" w:sz="0" w:space="0" w:color="auto"/>
        <w:bottom w:val="none" w:sz="0" w:space="0" w:color="auto"/>
        <w:right w:val="none" w:sz="0" w:space="0" w:color="auto"/>
      </w:divBdr>
    </w:div>
    <w:div w:id="21170235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3821</Words>
  <Characters>21785</Characters>
  <Application>Microsoft Office Word</Application>
  <DocSecurity>0</DocSecurity>
  <Lines>181</Lines>
  <Paragraphs>51</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Police</Company>
  <LinksUpToDate>false</LinksUpToDate>
  <CharactersWithSpaces>25555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Iravakan</dc:creator>
  <cp:keywords/>
  <cp:lastModifiedBy>Sergey Tashcyan</cp:lastModifiedBy>
  <cp:revision>3</cp:revision>
  <cp:lastPrinted>2023-03-22T10:21:00Z</cp:lastPrinted>
  <dcterms:created xsi:type="dcterms:W3CDTF">2023-03-22T12:05:00Z</dcterms:created>
  <dcterms:modified xsi:type="dcterms:W3CDTF">2023-03-22T12:05:00Z</dcterms:modified>
</cp:coreProperties>
</file>