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23F00" w14:textId="1D2AB238" w:rsidR="00B17321" w:rsidRPr="00B17321" w:rsidRDefault="00FB7978" w:rsidP="006A66F9">
      <w:pPr>
        <w:spacing w:line="360" w:lineRule="auto"/>
        <w:jc w:val="center"/>
        <w:rPr>
          <w:rStyle w:val="Strong"/>
          <w:rFonts w:ascii="GHEA Grapalat" w:hAnsi="GHEA Grapalat" w:cs="Sylfaen"/>
          <w:bCs w:val="0"/>
          <w:szCs w:val="24"/>
        </w:rPr>
      </w:pPr>
      <w:r w:rsidRPr="00CF199A">
        <w:rPr>
          <w:rFonts w:ascii="GHEA Grapalat" w:hAnsi="GHEA Grapalat" w:cs="Sylfaen"/>
          <w:b/>
          <w:szCs w:val="24"/>
        </w:rPr>
        <w:t>ԱՄՓՈՓԱԹԵՐԹ</w:t>
      </w:r>
    </w:p>
    <w:p w14:paraId="24E3FF20" w14:textId="77777777" w:rsidR="00900874" w:rsidRDefault="00900874" w:rsidP="00ED09BD">
      <w:pPr>
        <w:shd w:val="clear" w:color="auto" w:fill="FFFFFF"/>
        <w:spacing w:line="276" w:lineRule="auto"/>
        <w:jc w:val="center"/>
        <w:rPr>
          <w:rFonts w:ascii="GHEA Grapalat" w:hAnsi="GHEA Grapalat"/>
          <w:b/>
          <w:bCs/>
          <w:szCs w:val="24"/>
        </w:rPr>
      </w:pPr>
      <w:r w:rsidRPr="00CF199A">
        <w:rPr>
          <w:rFonts w:ascii="GHEA Grapalat" w:hAnsi="GHEA Grapalat"/>
          <w:b/>
          <w:bCs/>
          <w:szCs w:val="24"/>
        </w:rPr>
        <w:t>««</w:t>
      </w:r>
      <w:r w:rsidR="00F0025B" w:rsidRPr="00CF199A">
        <w:rPr>
          <w:rFonts w:ascii="GHEA Grapalat" w:hAnsi="GHEA Grapalat"/>
          <w:b/>
          <w:bCs/>
          <w:szCs w:val="24"/>
        </w:rPr>
        <w:t>ՀԱՅԱՍՏԱՆԻ ՀԱՆՐԱՊԵՏՈՒԹՅԱՆ 202</w:t>
      </w:r>
      <w:r w:rsidR="00B17321">
        <w:rPr>
          <w:rFonts w:ascii="GHEA Grapalat" w:hAnsi="GHEA Grapalat"/>
          <w:b/>
          <w:bCs/>
          <w:szCs w:val="24"/>
          <w:lang w:val="en-US"/>
        </w:rPr>
        <w:t>3</w:t>
      </w:r>
      <w:r w:rsidR="00233102" w:rsidRPr="00CF199A">
        <w:rPr>
          <w:rFonts w:ascii="GHEA Grapalat" w:hAnsi="GHEA Grapalat"/>
          <w:b/>
          <w:bCs/>
          <w:szCs w:val="24"/>
        </w:rPr>
        <w:t xml:space="preserve"> ԹՎԱԿԱՆԻ ՊԵՏԱԿԱՆ ԲՅՈՒՋԵԻ ՄԱՍԻՆ</w:t>
      </w:r>
      <w:r w:rsidR="00D77EE4" w:rsidRPr="00CF199A">
        <w:rPr>
          <w:rFonts w:ascii="GHEA Grapalat" w:hAnsi="GHEA Grapalat"/>
          <w:b/>
          <w:bCs/>
          <w:szCs w:val="24"/>
        </w:rPr>
        <w:t>»</w:t>
      </w:r>
      <w:r w:rsidR="00233102" w:rsidRPr="00CF199A">
        <w:rPr>
          <w:rFonts w:ascii="GHEA Grapalat" w:hAnsi="GHEA Grapalat"/>
          <w:b/>
          <w:bCs/>
          <w:szCs w:val="24"/>
        </w:rPr>
        <w:t xml:space="preserve"> ՕՐԵՆՔՈՒՄ</w:t>
      </w:r>
      <w:r w:rsidR="00EB0640" w:rsidRPr="00CF199A">
        <w:rPr>
          <w:rFonts w:ascii="GHEA Grapalat" w:hAnsi="GHEA Grapalat"/>
          <w:b/>
          <w:bCs/>
          <w:szCs w:val="24"/>
        </w:rPr>
        <w:t xml:space="preserve"> ՎԵՐԱԲԱՇԽՈՒՄ, </w:t>
      </w:r>
      <w:r w:rsidR="00B17321" w:rsidRPr="00813F20">
        <w:rPr>
          <w:rStyle w:val="Strong"/>
          <w:rFonts w:ascii="GHEA Grapalat" w:hAnsi="GHEA Grapalat" w:cs="Sylfaen"/>
          <w:szCs w:val="24"/>
          <w:shd w:val="clear" w:color="auto" w:fill="FFFFFF"/>
          <w:lang w:eastAsia="ru-RU"/>
        </w:rPr>
        <w:t>ՓՈՓՈԽՈՒԹՅՈՒՆ</w:t>
      </w:r>
      <w:r w:rsidR="00B17321" w:rsidRPr="00CF199A">
        <w:rPr>
          <w:rFonts w:ascii="GHEA Grapalat" w:hAnsi="GHEA Grapalat"/>
          <w:b/>
          <w:bCs/>
          <w:szCs w:val="24"/>
        </w:rPr>
        <w:t xml:space="preserve"> </w:t>
      </w:r>
      <w:r w:rsidR="00B17321">
        <w:rPr>
          <w:rFonts w:ascii="GHEA Grapalat" w:hAnsi="GHEA Grapalat"/>
          <w:b/>
          <w:bCs/>
          <w:szCs w:val="24"/>
          <w:lang w:val="en-US"/>
        </w:rPr>
        <w:t xml:space="preserve"> </w:t>
      </w:r>
      <w:r w:rsidR="00B17321" w:rsidRPr="00813F20">
        <w:rPr>
          <w:rStyle w:val="Strong"/>
          <w:rFonts w:ascii="GHEA Grapalat" w:hAnsi="GHEA Grapalat" w:cs="Sylfaen"/>
          <w:szCs w:val="24"/>
          <w:shd w:val="clear" w:color="auto" w:fill="FFFFFF"/>
          <w:lang w:eastAsia="ru-RU"/>
        </w:rPr>
        <w:t>ԵՎ</w:t>
      </w:r>
      <w:r w:rsidR="00B17321" w:rsidRPr="00813F20">
        <w:rPr>
          <w:rStyle w:val="Strong"/>
          <w:rFonts w:ascii="GHEA Grapalat" w:hAnsi="GHEA Grapalat" w:cs="Sylfaen"/>
          <w:szCs w:val="24"/>
          <w:shd w:val="clear" w:color="auto" w:fill="FFFFFF"/>
          <w:lang w:val="en-US" w:eastAsia="ru-RU"/>
        </w:rPr>
        <w:t xml:space="preserve"> </w:t>
      </w:r>
      <w:r w:rsidR="00B17321" w:rsidRPr="00813F20">
        <w:rPr>
          <w:rStyle w:val="Strong"/>
          <w:rFonts w:ascii="GHEA Grapalat" w:hAnsi="GHEA Grapalat" w:cs="Sylfaen"/>
          <w:szCs w:val="24"/>
          <w:shd w:val="clear" w:color="auto" w:fill="FFFFFF"/>
          <w:lang w:eastAsia="ru-RU"/>
        </w:rPr>
        <w:t xml:space="preserve"> ԼՐԱՑՈՒՄ</w:t>
      </w:r>
      <w:r w:rsidR="00B17321">
        <w:rPr>
          <w:rStyle w:val="Strong"/>
          <w:rFonts w:ascii="GHEA Grapalat" w:hAnsi="GHEA Grapalat" w:cs="Sylfaen"/>
          <w:szCs w:val="24"/>
          <w:shd w:val="clear" w:color="auto" w:fill="FFFFFF"/>
          <w:lang w:val="en-US" w:eastAsia="ru-RU"/>
        </w:rPr>
        <w:t>,</w:t>
      </w:r>
      <w:r w:rsidR="00B17321" w:rsidRPr="00CF199A">
        <w:rPr>
          <w:rFonts w:ascii="GHEA Grapalat" w:hAnsi="GHEA Grapalat"/>
          <w:b/>
          <w:bCs/>
          <w:szCs w:val="24"/>
        </w:rPr>
        <w:t xml:space="preserve"> </w:t>
      </w:r>
      <w:r w:rsidR="00233102" w:rsidRPr="00CF199A">
        <w:rPr>
          <w:rFonts w:ascii="GHEA Grapalat" w:hAnsi="GHEA Grapalat"/>
          <w:b/>
          <w:bCs/>
          <w:szCs w:val="24"/>
        </w:rPr>
        <w:t>ՀԱՅԱՍՏԱՆԻ ՀԱՆՐԱՊԵՏՈՒԹՅԱՆ ԿԱՌԱՎԱՐՈՒԹՅԱՆ</w:t>
      </w:r>
    </w:p>
    <w:p w14:paraId="789AF5B6" w14:textId="27136D22" w:rsidR="00900874" w:rsidRPr="00CF199A" w:rsidRDefault="00233102" w:rsidP="00900874">
      <w:pPr>
        <w:shd w:val="clear" w:color="auto" w:fill="FFFFFF"/>
        <w:spacing w:line="276" w:lineRule="auto"/>
        <w:jc w:val="center"/>
        <w:rPr>
          <w:rFonts w:ascii="GHEA Grapalat" w:hAnsi="GHEA Grapalat"/>
          <w:b/>
          <w:bCs/>
          <w:szCs w:val="24"/>
        </w:rPr>
      </w:pPr>
      <w:r w:rsidRPr="00CF199A">
        <w:rPr>
          <w:rFonts w:ascii="GHEA Grapalat" w:hAnsi="GHEA Grapalat"/>
          <w:b/>
          <w:bCs/>
          <w:szCs w:val="24"/>
        </w:rPr>
        <w:t xml:space="preserve"> 20</w:t>
      </w:r>
      <w:r w:rsidR="00F0025B" w:rsidRPr="00CF199A">
        <w:rPr>
          <w:rFonts w:ascii="GHEA Grapalat" w:hAnsi="GHEA Grapalat"/>
          <w:b/>
          <w:bCs/>
          <w:szCs w:val="24"/>
        </w:rPr>
        <w:t>2</w:t>
      </w:r>
      <w:r w:rsidR="00B17321">
        <w:rPr>
          <w:rFonts w:ascii="GHEA Grapalat" w:hAnsi="GHEA Grapalat"/>
          <w:b/>
          <w:bCs/>
          <w:szCs w:val="24"/>
          <w:lang w:val="en-US"/>
        </w:rPr>
        <w:t>2</w:t>
      </w:r>
      <w:r w:rsidRPr="00CF199A">
        <w:rPr>
          <w:rFonts w:ascii="GHEA Grapalat" w:hAnsi="GHEA Grapalat"/>
          <w:b/>
          <w:bCs/>
          <w:szCs w:val="24"/>
        </w:rPr>
        <w:t xml:space="preserve"> ԹՎԱԿԱՆԻ ԴԵԿՏԵՄԲԵՐԻ </w:t>
      </w:r>
      <w:r w:rsidR="00CF199A" w:rsidRPr="00CF199A">
        <w:rPr>
          <w:rFonts w:ascii="GHEA Grapalat" w:hAnsi="GHEA Grapalat"/>
          <w:b/>
          <w:bCs/>
          <w:szCs w:val="24"/>
          <w:lang w:val="en-US"/>
        </w:rPr>
        <w:t>2</w:t>
      </w:r>
      <w:r w:rsidR="00B17321">
        <w:rPr>
          <w:rFonts w:ascii="GHEA Grapalat" w:hAnsi="GHEA Grapalat"/>
          <w:b/>
          <w:bCs/>
          <w:szCs w:val="24"/>
          <w:lang w:val="en-US"/>
        </w:rPr>
        <w:t>9</w:t>
      </w:r>
      <w:r w:rsidRPr="00CF199A">
        <w:rPr>
          <w:rFonts w:ascii="GHEA Grapalat" w:hAnsi="GHEA Grapalat"/>
          <w:b/>
          <w:bCs/>
          <w:szCs w:val="24"/>
        </w:rPr>
        <w:t xml:space="preserve">-Ի N </w:t>
      </w:r>
      <w:r w:rsidR="00F0025B" w:rsidRPr="00CF199A">
        <w:rPr>
          <w:rFonts w:ascii="GHEA Grapalat" w:hAnsi="GHEA Grapalat"/>
          <w:b/>
          <w:bCs/>
          <w:szCs w:val="24"/>
        </w:rPr>
        <w:t>2</w:t>
      </w:r>
      <w:r w:rsidR="00CF199A" w:rsidRPr="00CF199A">
        <w:rPr>
          <w:rFonts w:ascii="GHEA Grapalat" w:hAnsi="GHEA Grapalat"/>
          <w:b/>
          <w:bCs/>
          <w:szCs w:val="24"/>
          <w:lang w:val="en-US"/>
        </w:rPr>
        <w:t>1</w:t>
      </w:r>
      <w:r w:rsidR="00B17321">
        <w:rPr>
          <w:rFonts w:ascii="GHEA Grapalat" w:hAnsi="GHEA Grapalat"/>
          <w:b/>
          <w:bCs/>
          <w:szCs w:val="24"/>
          <w:lang w:val="en-US"/>
        </w:rPr>
        <w:t>1</w:t>
      </w:r>
      <w:r w:rsidR="00CF199A" w:rsidRPr="00CF199A">
        <w:rPr>
          <w:rFonts w:ascii="GHEA Grapalat" w:hAnsi="GHEA Grapalat"/>
          <w:b/>
          <w:bCs/>
          <w:szCs w:val="24"/>
          <w:lang w:val="en-US"/>
        </w:rPr>
        <w:t>1</w:t>
      </w:r>
      <w:r w:rsidRPr="00CF199A">
        <w:rPr>
          <w:rFonts w:ascii="GHEA Grapalat" w:hAnsi="GHEA Grapalat"/>
          <w:b/>
          <w:bCs/>
          <w:szCs w:val="24"/>
        </w:rPr>
        <w:t>-Ն ՈՐՈՇՄԱՆ ՄԵՋ ՓՈՓՈԽՈՒԹՅՈՒՆՆԵՐ ԵՎ ԼՐԱՑՈՒՄՆԵՐ ԿԱՏԱՐԵԼՈՒ ՄԱՍԻՆ</w:t>
      </w:r>
      <w:r w:rsidR="00900874" w:rsidRPr="00CF199A">
        <w:rPr>
          <w:rFonts w:ascii="GHEA Grapalat" w:hAnsi="GHEA Grapalat"/>
          <w:b/>
          <w:bCs/>
          <w:szCs w:val="24"/>
        </w:rPr>
        <w:t>»</w:t>
      </w:r>
      <w:r w:rsidR="00FB7978" w:rsidRPr="00CF199A">
        <w:rPr>
          <w:rFonts w:ascii="GHEA Grapalat" w:hAnsi="GHEA Grapalat"/>
          <w:b/>
          <w:bCs/>
          <w:szCs w:val="24"/>
        </w:rPr>
        <w:t xml:space="preserve"> </w:t>
      </w:r>
      <w:r w:rsidR="00900874" w:rsidRPr="00CF199A">
        <w:rPr>
          <w:rFonts w:ascii="GHEA Grapalat" w:hAnsi="GHEA Grapalat"/>
          <w:b/>
          <w:bCs/>
          <w:szCs w:val="24"/>
        </w:rPr>
        <w:t xml:space="preserve">ՀԱՅԱՍՏԱՆԻ ՀԱՆՐԱՊԵՏՈՒԹՅԱՆ ԿԱՌԱՎԱՈՒԹՅԱՆ ՈՐՈՇՄԱՆ ՆԱԽԱԳԾԻ </w:t>
      </w:r>
    </w:p>
    <w:p w14:paraId="5F0BE379" w14:textId="77777777" w:rsidR="005A36F5" w:rsidRPr="00CF199A" w:rsidRDefault="005A36F5" w:rsidP="00E235EA">
      <w:pPr>
        <w:spacing w:line="360" w:lineRule="auto"/>
        <w:jc w:val="center"/>
        <w:rPr>
          <w:rFonts w:ascii="GHEA Grapalat" w:hAnsi="GHEA Grapalat" w:cs="GHEA Grapalat"/>
          <w:bCs/>
          <w:color w:val="FF0000"/>
          <w:sz w:val="16"/>
          <w:szCs w:val="16"/>
        </w:rPr>
      </w:pPr>
    </w:p>
    <w:tbl>
      <w:tblPr>
        <w:tblW w:w="52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9"/>
        <w:gridCol w:w="5529"/>
      </w:tblGrid>
      <w:tr w:rsidR="006A5269" w:rsidRPr="00056D53" w14:paraId="5F0BE37C" w14:textId="77777777" w:rsidTr="00504F2E">
        <w:trPr>
          <w:trHeight w:val="436"/>
          <w:jc w:val="center"/>
        </w:trPr>
        <w:tc>
          <w:tcPr>
            <w:tcW w:w="3105" w:type="pct"/>
            <w:vMerge w:val="restart"/>
            <w:tcBorders>
              <w:top w:val="single" w:sz="4" w:space="0" w:color="auto"/>
              <w:left w:val="single" w:sz="4" w:space="0" w:color="auto"/>
              <w:right w:val="single" w:sz="4" w:space="0" w:color="auto"/>
            </w:tcBorders>
            <w:shd w:val="clear" w:color="auto" w:fill="auto"/>
            <w:vAlign w:val="center"/>
            <w:hideMark/>
          </w:tcPr>
          <w:p w14:paraId="5F0BE37A" w14:textId="3C46FB4E" w:rsidR="00ED23A0" w:rsidRPr="00056D53" w:rsidRDefault="008217D6" w:rsidP="009A029E">
            <w:pPr>
              <w:pStyle w:val="ListParagraph"/>
              <w:spacing w:line="360" w:lineRule="auto"/>
              <w:jc w:val="center"/>
              <w:rPr>
                <w:rFonts w:ascii="GHEA Grapalat" w:hAnsi="GHEA Grapalat" w:cs="Sylfaen"/>
                <w:b/>
                <w:szCs w:val="24"/>
              </w:rPr>
            </w:pPr>
            <w:r w:rsidRPr="00056D53">
              <w:rPr>
                <w:rFonts w:ascii="GHEA Grapalat" w:hAnsi="GHEA Grapalat" w:cs="Sylfaen"/>
                <w:b/>
                <w:szCs w:val="24"/>
                <w:lang w:val="en-US"/>
              </w:rPr>
              <w:t xml:space="preserve"> </w:t>
            </w:r>
            <w:r w:rsidR="00E235EA" w:rsidRPr="00056D53">
              <w:rPr>
                <w:rFonts w:ascii="GHEA Grapalat" w:hAnsi="GHEA Grapalat" w:cs="Sylfaen"/>
                <w:b/>
                <w:szCs w:val="24"/>
                <w:lang w:val="en-US"/>
              </w:rPr>
              <w:t>ՀՀ ֆ</w:t>
            </w:r>
            <w:r w:rsidR="00ED23A0" w:rsidRPr="00056D53">
              <w:rPr>
                <w:rFonts w:ascii="GHEA Grapalat" w:hAnsi="GHEA Grapalat" w:cs="Sylfaen"/>
                <w:b/>
                <w:szCs w:val="24"/>
              </w:rPr>
              <w:t>ինանսների նախարարություն</w:t>
            </w:r>
          </w:p>
        </w:tc>
        <w:tc>
          <w:tcPr>
            <w:tcW w:w="18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0BE37B" w14:textId="3D6C2EC0" w:rsidR="00ED23A0" w:rsidRPr="00B87E31" w:rsidRDefault="00B17321" w:rsidP="00056D53">
            <w:pPr>
              <w:spacing w:line="360" w:lineRule="auto"/>
              <w:jc w:val="center"/>
              <w:rPr>
                <w:rFonts w:ascii="GHEA Grapalat" w:hAnsi="GHEA Grapalat" w:cs="Sylfaen"/>
                <w:b/>
                <w:color w:val="000000" w:themeColor="text1"/>
                <w:szCs w:val="24"/>
              </w:rPr>
            </w:pPr>
            <w:r>
              <w:rPr>
                <w:rFonts w:ascii="GHEA Grapalat" w:hAnsi="GHEA Grapalat" w:cs="Sylfaen"/>
                <w:b/>
                <w:color w:val="000000" w:themeColor="text1"/>
                <w:szCs w:val="24"/>
                <w:lang w:val="en-US"/>
              </w:rPr>
              <w:t>07</w:t>
            </w:r>
            <w:r w:rsidR="00CF3985" w:rsidRPr="00B87E31">
              <w:rPr>
                <w:rFonts w:ascii="GHEA Grapalat" w:hAnsi="GHEA Grapalat" w:cs="Sylfaen"/>
                <w:b/>
                <w:color w:val="000000" w:themeColor="text1"/>
                <w:szCs w:val="24"/>
              </w:rPr>
              <w:t>.</w:t>
            </w:r>
            <w:r w:rsidR="00420BA8" w:rsidRPr="00B87E31">
              <w:rPr>
                <w:rFonts w:ascii="GHEA Grapalat" w:hAnsi="GHEA Grapalat" w:cs="Sylfaen"/>
                <w:b/>
                <w:color w:val="000000" w:themeColor="text1"/>
                <w:szCs w:val="24"/>
                <w:lang w:val="en-US"/>
              </w:rPr>
              <w:t>0</w:t>
            </w:r>
            <w:r>
              <w:rPr>
                <w:rFonts w:ascii="GHEA Grapalat" w:hAnsi="GHEA Grapalat" w:cs="Sylfaen"/>
                <w:b/>
                <w:color w:val="000000" w:themeColor="text1"/>
                <w:szCs w:val="24"/>
                <w:lang w:val="en-US"/>
              </w:rPr>
              <w:t>3</w:t>
            </w:r>
            <w:r w:rsidR="00045A58" w:rsidRPr="00B87E31">
              <w:rPr>
                <w:rFonts w:ascii="GHEA Grapalat" w:hAnsi="GHEA Grapalat" w:cs="Sylfaen"/>
                <w:b/>
                <w:color w:val="000000" w:themeColor="text1"/>
                <w:szCs w:val="24"/>
              </w:rPr>
              <w:t>.202</w:t>
            </w:r>
            <w:r>
              <w:rPr>
                <w:rFonts w:ascii="GHEA Grapalat" w:hAnsi="GHEA Grapalat" w:cs="Sylfaen"/>
                <w:b/>
                <w:color w:val="000000" w:themeColor="text1"/>
                <w:szCs w:val="24"/>
                <w:lang w:val="en-US"/>
              </w:rPr>
              <w:t>3</w:t>
            </w:r>
            <w:r w:rsidR="00045A58" w:rsidRPr="00B87E31">
              <w:rPr>
                <w:rFonts w:ascii="GHEA Grapalat" w:hAnsi="GHEA Grapalat" w:cs="Sylfaen"/>
                <w:b/>
                <w:color w:val="000000" w:themeColor="text1"/>
                <w:szCs w:val="24"/>
              </w:rPr>
              <w:t>թ.</w:t>
            </w:r>
          </w:p>
        </w:tc>
      </w:tr>
      <w:tr w:rsidR="006A5269" w:rsidRPr="00056D53" w14:paraId="5F0BE37F" w14:textId="77777777" w:rsidTr="00504F2E">
        <w:trPr>
          <w:trHeight w:val="301"/>
          <w:jc w:val="center"/>
        </w:trPr>
        <w:tc>
          <w:tcPr>
            <w:tcW w:w="3105" w:type="pct"/>
            <w:vMerge/>
            <w:tcBorders>
              <w:left w:val="single" w:sz="4" w:space="0" w:color="auto"/>
              <w:bottom w:val="single" w:sz="4" w:space="0" w:color="auto"/>
              <w:right w:val="single" w:sz="4" w:space="0" w:color="auto"/>
            </w:tcBorders>
            <w:shd w:val="clear" w:color="auto" w:fill="auto"/>
          </w:tcPr>
          <w:p w14:paraId="5F0BE37D" w14:textId="77777777" w:rsidR="00ED23A0" w:rsidRPr="00056D53" w:rsidRDefault="00ED23A0" w:rsidP="00E235EA">
            <w:pPr>
              <w:spacing w:line="360" w:lineRule="auto"/>
              <w:jc w:val="center"/>
              <w:rPr>
                <w:rFonts w:ascii="GHEA Grapalat" w:hAnsi="GHEA Grapalat" w:cs="Sylfaen"/>
                <w:i/>
                <w:color w:val="FF0000"/>
                <w:szCs w:val="24"/>
              </w:rPr>
            </w:pPr>
          </w:p>
        </w:tc>
        <w:tc>
          <w:tcPr>
            <w:tcW w:w="1895" w:type="pct"/>
            <w:tcBorders>
              <w:top w:val="single" w:sz="4" w:space="0" w:color="auto"/>
              <w:left w:val="single" w:sz="4" w:space="0" w:color="auto"/>
              <w:bottom w:val="single" w:sz="4" w:space="0" w:color="auto"/>
              <w:right w:val="single" w:sz="4" w:space="0" w:color="auto"/>
            </w:tcBorders>
            <w:shd w:val="clear" w:color="auto" w:fill="auto"/>
            <w:vAlign w:val="center"/>
          </w:tcPr>
          <w:p w14:paraId="5F0BE37E" w14:textId="56F3B4D3" w:rsidR="00ED23A0" w:rsidRPr="0064617B" w:rsidRDefault="00045A58" w:rsidP="00CF3985">
            <w:pPr>
              <w:spacing w:line="360" w:lineRule="auto"/>
              <w:jc w:val="center"/>
              <w:rPr>
                <w:rFonts w:ascii="GHEA Grapalat" w:hAnsi="GHEA Grapalat" w:cs="Sylfaen"/>
                <w:b/>
                <w:szCs w:val="24"/>
                <w:lang w:val="en-US"/>
              </w:rPr>
            </w:pPr>
            <w:r w:rsidRPr="0064617B">
              <w:rPr>
                <w:rFonts w:ascii="GHEA Grapalat" w:hAnsi="GHEA Grapalat" w:cs="Sylfaen"/>
                <w:b/>
                <w:szCs w:val="24"/>
              </w:rPr>
              <w:t>N</w:t>
            </w:r>
            <w:r w:rsidR="009D6AEE" w:rsidRPr="0064617B">
              <w:rPr>
                <w:rFonts w:ascii="GHEA Grapalat" w:hAnsi="GHEA Grapalat" w:cs="Sylfaen"/>
                <w:b/>
                <w:szCs w:val="24"/>
              </w:rPr>
              <w:t xml:space="preserve"> </w:t>
            </w:r>
            <w:r w:rsidR="00B17321">
              <w:rPr>
                <w:rFonts w:ascii="GHEA Grapalat" w:hAnsi="GHEA Grapalat"/>
                <w:b/>
                <w:szCs w:val="24"/>
              </w:rPr>
              <w:t>01/8-3/4292-2023</w:t>
            </w:r>
          </w:p>
        </w:tc>
      </w:tr>
      <w:tr w:rsidR="006A5269" w:rsidRPr="00056D53" w14:paraId="5F0BE382" w14:textId="77777777" w:rsidTr="00504F2E">
        <w:tblPrEx>
          <w:tblLook w:val="0000" w:firstRow="0" w:lastRow="0" w:firstColumn="0" w:lastColumn="0" w:noHBand="0" w:noVBand="0"/>
        </w:tblPrEx>
        <w:trPr>
          <w:trHeight w:val="5278"/>
          <w:jc w:val="center"/>
        </w:trPr>
        <w:tc>
          <w:tcPr>
            <w:tcW w:w="3105" w:type="pct"/>
          </w:tcPr>
          <w:p w14:paraId="2C09A0ED" w14:textId="77777777" w:rsidR="00B17321" w:rsidRDefault="00465E4B" w:rsidP="00B17321">
            <w:pPr>
              <w:spacing w:line="360" w:lineRule="auto"/>
              <w:ind w:firstLine="562"/>
              <w:jc w:val="both"/>
              <w:rPr>
                <w:rFonts w:ascii="GHEA Grapalat" w:hAnsi="GHEA Grapalat"/>
                <w:szCs w:val="24"/>
              </w:rPr>
            </w:pPr>
            <w:r>
              <w:rPr>
                <w:rFonts w:ascii="GHEA Grapalat" w:hAnsi="GHEA Grapalat"/>
                <w:lang w:val="en-US" w:eastAsia="en-GB"/>
              </w:rPr>
              <w:t xml:space="preserve">       </w:t>
            </w:r>
            <w:r w:rsidR="00B17321" w:rsidRPr="00B17321">
              <w:rPr>
                <w:rFonts w:ascii="GHEA Grapalat" w:hAnsi="GHEA Grapalat"/>
                <w:szCs w:val="24"/>
              </w:rPr>
              <w:t>ՀՀ ֆինանսների նախարարությունը քննարկել է Ձեր 24.02.2023թ թիվ ՎԿ/3-07/349-2023 գրությամբ ներկայացված «Հայաստանի Հանրապետության 2023 թվականի պետական բյուջեի մասին»  օրենքում վերաբաշխում, փոփոխություն և լրացում, ՀՀ կառավարության 2022 թվականի դեկտեմբերի 29-ի N2111-Ն որոշման մեջ փոփոխություններ և լրացումներ կատարելու մասին» ՀՀ կառավարության որոշման նախագիծը (այսուհետ Նախագիծ) և հայտնում է հետևյալը</w:t>
            </w:r>
            <w:r w:rsidR="00B17321" w:rsidRPr="009B3608">
              <w:rPr>
                <w:rFonts w:ascii="GHEA Grapalat" w:hAnsi="GHEA Grapalat"/>
                <w:szCs w:val="24"/>
              </w:rPr>
              <w:t xml:space="preserve">. </w:t>
            </w:r>
          </w:p>
          <w:p w14:paraId="68F31C1A" w14:textId="77777777" w:rsidR="00B17321" w:rsidRDefault="00B17321" w:rsidP="00B17321">
            <w:pPr>
              <w:spacing w:line="360" w:lineRule="auto"/>
              <w:ind w:firstLine="562"/>
              <w:jc w:val="both"/>
              <w:rPr>
                <w:rFonts w:ascii="GHEA Grapalat" w:hAnsi="GHEA Grapalat"/>
                <w:szCs w:val="24"/>
              </w:rPr>
            </w:pPr>
            <w:r w:rsidRPr="009B3608">
              <w:rPr>
                <w:rFonts w:ascii="GHEA Grapalat" w:hAnsi="GHEA Grapalat"/>
                <w:szCs w:val="24"/>
              </w:rPr>
              <w:t xml:space="preserve">Նախագծով նախատեսվում է ՀՀ 2023 թվականի պետական բյուջեով  Վիճակագրական կոմիտեի </w:t>
            </w:r>
            <w:r w:rsidRPr="009B3608">
              <w:rPr>
                <w:rFonts w:ascii="GHEA Grapalat" w:hAnsi="GHEA Grapalat"/>
                <w:szCs w:val="24"/>
                <w:lang w:eastAsia="ru-RU"/>
              </w:rPr>
              <w:t xml:space="preserve">(այսուհետ Կոմիտե) </w:t>
            </w:r>
            <w:r w:rsidRPr="009B3608">
              <w:rPr>
                <w:rFonts w:ascii="GHEA Grapalat" w:hAnsi="GHEA Grapalat"/>
                <w:szCs w:val="24"/>
              </w:rPr>
              <w:t>կողմից իրականացվող 1143 ծրագրի «11003. Հերթական մարդահամարի նախապատրաստման և անցկացման միջոցառումների իրականացում» միջոցառման բյուջետային ծախսերի տնտեսագիտական դասակարգման «Գույքի և սարքավորումների վարձակալություն» հոդվածով նախատեսված և չօգտագոծված 10164.0 հազ.դրամը նվազեցնել և 8814.0 հազ.դրամն ուղղել ՀՀ կառավարության պահուստային  ֆոնդ, իսկ 1350.0 հազ.դրամը՝ «31001</w:t>
            </w:r>
            <w:bookmarkStart w:id="0" w:name="_Hlk128045284"/>
            <w:r w:rsidRPr="009B3608">
              <w:rPr>
                <w:rFonts w:ascii="GHEA Grapalat" w:hAnsi="GHEA Grapalat"/>
                <w:szCs w:val="24"/>
              </w:rPr>
              <w:t xml:space="preserve">. մարդահամարի </w:t>
            </w:r>
            <w:r w:rsidRPr="009B3608">
              <w:rPr>
                <w:rFonts w:ascii="GHEA Grapalat" w:hAnsi="GHEA Grapalat"/>
                <w:szCs w:val="24"/>
              </w:rPr>
              <w:lastRenderedPageBreak/>
              <w:t>վարչության տեխնիկական հագեցվածության բարելավում»</w:t>
            </w:r>
            <w:bookmarkEnd w:id="0"/>
            <w:r w:rsidRPr="009B3608">
              <w:rPr>
                <w:rFonts w:ascii="GHEA Grapalat" w:hAnsi="GHEA Grapalat"/>
                <w:szCs w:val="24"/>
              </w:rPr>
              <w:t xml:space="preserve"> միջոցառմանը՝ օդորակիչներ ձեռք բերելու նպատակով: </w:t>
            </w:r>
          </w:p>
          <w:p w14:paraId="203697CA" w14:textId="77777777" w:rsidR="00B17321" w:rsidRDefault="00B17321" w:rsidP="00B17321">
            <w:pPr>
              <w:spacing w:line="360" w:lineRule="auto"/>
              <w:ind w:firstLine="720"/>
              <w:jc w:val="both"/>
              <w:rPr>
                <w:rFonts w:ascii="GHEA Grapalat" w:hAnsi="GHEA Grapalat" w:cs="Sylfaen"/>
                <w:szCs w:val="24"/>
                <w:lang w:eastAsia="ru-RU"/>
              </w:rPr>
            </w:pPr>
            <w:r w:rsidRPr="009B3608">
              <w:rPr>
                <w:rFonts w:ascii="GHEA Grapalat" w:hAnsi="GHEA Grapalat"/>
                <w:szCs w:val="24"/>
              </w:rPr>
              <w:t>Ըստ Նախագծին կից ներկայացված հիմնավորումների՝</w:t>
            </w:r>
            <w:r w:rsidRPr="009B3608">
              <w:rPr>
                <w:rFonts w:ascii="GHEA Grapalat" w:hAnsi="GHEA Grapalat" w:cs="Sylfaen"/>
                <w:szCs w:val="24"/>
                <w:lang w:eastAsia="ru-RU"/>
              </w:rPr>
              <w:t xml:space="preserve"> ՀՀ կառավարության 12.01.2023թ. N 33-Ա որոշմամբ Կոմիտեին հատկացվել է 142.9 քառ.մ մակերեսով տարածք, որի արդյունքում նախկինում վարձակալված տարածքի համար 2023թ. պետական բյուջեով նախատեսված և փաստացի չծախսված գումարից 1350.0 հազ. դրամը նախատեսվում է ուղղել նոր հատկացված տարածքի համար թվով 5 օդորակիչ ձեռք բերելու նպատակով:</w:t>
            </w:r>
          </w:p>
          <w:p w14:paraId="41588969" w14:textId="77777777" w:rsidR="00B17321" w:rsidRDefault="00B17321" w:rsidP="00B17321">
            <w:pPr>
              <w:spacing w:line="360" w:lineRule="auto"/>
              <w:ind w:firstLine="720"/>
              <w:jc w:val="both"/>
              <w:rPr>
                <w:rFonts w:ascii="GHEA Grapalat" w:hAnsi="GHEA Grapalat"/>
                <w:szCs w:val="24"/>
              </w:rPr>
            </w:pPr>
            <w:r w:rsidRPr="009B3608">
              <w:rPr>
                <w:rFonts w:ascii="GHEA Grapalat" w:hAnsi="GHEA Grapalat"/>
                <w:szCs w:val="24"/>
              </w:rPr>
              <w:t xml:space="preserve">Հաշվի առնելով այն, որ ձեռք բերվող օդորակիչները ամրագրվելու են Վիճակագրական կոմիտեին հատկացված 142.9 քառ.մ մակերեսով տարածքին, ապա առաջարկում ենք վարչական սարքավորումների ձեռք բերումը իրականացնել 1143 ծրագրի «31003. ՀՀ վիճակագրական կոմիտեի տեխնիկական կարողությունների զարգացում» միջոցառման միջոցով (ներկայացված 1143 ծրագրի 31001 միջոցառման փոխարեն): Ինչը առավել նպատակային ենք համարում ծրագրային բյուջետավորման տեսանկյունից: </w:t>
            </w:r>
          </w:p>
          <w:p w14:paraId="5F0BE380" w14:textId="37BBA7EE" w:rsidR="00884D71" w:rsidRPr="00B17321" w:rsidRDefault="00B17321" w:rsidP="00B17321">
            <w:pPr>
              <w:spacing w:line="360" w:lineRule="auto"/>
              <w:ind w:firstLine="720"/>
              <w:jc w:val="both"/>
              <w:rPr>
                <w:rFonts w:ascii="GHEA Grapalat" w:hAnsi="GHEA Grapalat"/>
                <w:szCs w:val="24"/>
              </w:rPr>
            </w:pPr>
            <w:r w:rsidRPr="009B3608">
              <w:rPr>
                <w:rFonts w:ascii="GHEA Grapalat" w:hAnsi="GHEA Grapalat"/>
                <w:szCs w:val="24"/>
              </w:rPr>
              <w:t xml:space="preserve">Այդ կապակցությամբ առաջարկում ենք Նախագծի հավելվածներում նույնպես իրականացնել համապատասխան փոփոխություններ: </w:t>
            </w:r>
          </w:p>
        </w:tc>
        <w:tc>
          <w:tcPr>
            <w:tcW w:w="1895" w:type="pct"/>
            <w:shd w:val="clear" w:color="auto" w:fill="auto"/>
            <w:vAlign w:val="center"/>
          </w:tcPr>
          <w:p w14:paraId="6BE82207" w14:textId="77777777" w:rsidR="003F084F" w:rsidRDefault="00CF1A7E" w:rsidP="006A5269">
            <w:pPr>
              <w:spacing w:after="200" w:line="276" w:lineRule="auto"/>
              <w:jc w:val="both"/>
              <w:rPr>
                <w:rFonts w:ascii="GHEA Grapalat" w:hAnsi="GHEA Grapalat"/>
                <w:szCs w:val="24"/>
              </w:rPr>
            </w:pPr>
            <w:r w:rsidRPr="007A7A93">
              <w:rPr>
                <w:rFonts w:ascii="GHEA Grapalat" w:hAnsi="GHEA Grapalat"/>
                <w:szCs w:val="24"/>
              </w:rPr>
              <w:lastRenderedPageBreak/>
              <w:t xml:space="preserve">      </w:t>
            </w:r>
          </w:p>
          <w:p w14:paraId="722A82EE" w14:textId="0BE78C82" w:rsidR="00504F2E" w:rsidRDefault="00504F2E" w:rsidP="00504F2E">
            <w:pPr>
              <w:pStyle w:val="ListParagraph"/>
              <w:spacing w:before="100" w:beforeAutospacing="1" w:after="120" w:line="360" w:lineRule="auto"/>
              <w:ind w:left="-14" w:firstLine="180"/>
              <w:contextualSpacing w:val="0"/>
              <w:jc w:val="center"/>
              <w:rPr>
                <w:rFonts w:ascii="GHEA Grapalat" w:hAnsi="GHEA Grapalat"/>
                <w:lang w:val="en-US"/>
              </w:rPr>
            </w:pPr>
            <w:r w:rsidRPr="001E6E25">
              <w:rPr>
                <w:rFonts w:ascii="GHEA Grapalat" w:hAnsi="GHEA Grapalat"/>
              </w:rPr>
              <w:t>Ընդունվել է:</w:t>
            </w:r>
          </w:p>
          <w:p w14:paraId="24B5A8D5" w14:textId="7E988D3F" w:rsidR="007A7A93" w:rsidRPr="00040637" w:rsidRDefault="00504F2E" w:rsidP="00504F2E">
            <w:pPr>
              <w:pStyle w:val="ListParagraph"/>
              <w:spacing w:before="100" w:beforeAutospacing="1" w:after="120" w:line="360" w:lineRule="auto"/>
              <w:ind w:left="-14" w:firstLine="180"/>
              <w:contextualSpacing w:val="0"/>
              <w:jc w:val="center"/>
              <w:rPr>
                <w:rFonts w:ascii="GHEA Grapalat" w:hAnsi="GHEA Grapalat"/>
                <w:szCs w:val="24"/>
                <w:lang w:val="en-US"/>
              </w:rPr>
            </w:pPr>
            <w:proofErr w:type="spellStart"/>
            <w:r>
              <w:rPr>
                <w:rFonts w:ascii="GHEA Grapalat" w:hAnsi="GHEA Grapalat"/>
                <w:lang w:val="en-US"/>
              </w:rPr>
              <w:t>Կատարվել</w:t>
            </w:r>
            <w:proofErr w:type="spellEnd"/>
            <w:r>
              <w:rPr>
                <w:rFonts w:ascii="GHEA Grapalat" w:hAnsi="GHEA Grapalat"/>
                <w:lang w:val="en-US"/>
              </w:rPr>
              <w:t xml:space="preserve"> </w:t>
            </w:r>
            <w:proofErr w:type="spellStart"/>
            <w:proofErr w:type="gram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համապատասխան</w:t>
            </w:r>
            <w:proofErr w:type="spellEnd"/>
            <w:proofErr w:type="gramEnd"/>
            <w:r>
              <w:rPr>
                <w:rFonts w:ascii="GHEA Grapalat" w:hAnsi="GHEA Grapalat"/>
                <w:lang w:val="en-US"/>
              </w:rPr>
              <w:t xml:space="preserve"> </w:t>
            </w:r>
            <w:proofErr w:type="spellStart"/>
            <w:r>
              <w:rPr>
                <w:rFonts w:ascii="GHEA Grapalat" w:hAnsi="GHEA Grapalat"/>
                <w:lang w:val="en-US"/>
              </w:rPr>
              <w:t>փոփոխություններ</w:t>
            </w:r>
            <w:proofErr w:type="spellEnd"/>
            <w:r>
              <w:rPr>
                <w:rFonts w:ascii="GHEA Grapalat" w:hAnsi="GHEA Grapalat"/>
                <w:lang w:val="en-US"/>
              </w:rPr>
              <w:t>:</w:t>
            </w:r>
          </w:p>
          <w:p w14:paraId="60695419" w14:textId="681AC5B9" w:rsidR="00CF1A7E" w:rsidRPr="007A7A93" w:rsidRDefault="00CF1A7E" w:rsidP="006A5269">
            <w:pPr>
              <w:spacing w:after="200" w:line="276" w:lineRule="auto"/>
              <w:jc w:val="both"/>
              <w:rPr>
                <w:rFonts w:ascii="GHEA Grapalat" w:hAnsi="GHEA Grapalat"/>
                <w:szCs w:val="24"/>
              </w:rPr>
            </w:pPr>
          </w:p>
          <w:p w14:paraId="5F0BE381" w14:textId="43CC2863" w:rsidR="00045A58" w:rsidRPr="007A7A93" w:rsidRDefault="008376FF" w:rsidP="006A5269">
            <w:pPr>
              <w:spacing w:after="200" w:line="276" w:lineRule="auto"/>
              <w:jc w:val="both"/>
              <w:rPr>
                <w:rFonts w:ascii="GHEA Grapalat" w:hAnsi="GHEA Grapalat"/>
                <w:szCs w:val="24"/>
              </w:rPr>
            </w:pPr>
            <w:r w:rsidRPr="007A7A93">
              <w:rPr>
                <w:rFonts w:ascii="GHEA Grapalat" w:hAnsi="GHEA Grapalat"/>
                <w:szCs w:val="24"/>
              </w:rPr>
              <w:t xml:space="preserve">                              </w:t>
            </w:r>
            <w:r w:rsidR="00112244" w:rsidRPr="007A7A93">
              <w:rPr>
                <w:rFonts w:ascii="GHEA Grapalat" w:hAnsi="GHEA Grapalat"/>
                <w:szCs w:val="24"/>
              </w:rPr>
              <w:t xml:space="preserve">                                  </w:t>
            </w:r>
          </w:p>
        </w:tc>
      </w:tr>
    </w:tbl>
    <w:p w14:paraId="2D6C7AB6" w14:textId="402ECDEE" w:rsidR="00ED09BD" w:rsidRDefault="00ED09BD" w:rsidP="00465E4B">
      <w:pPr>
        <w:spacing w:line="360" w:lineRule="auto"/>
        <w:rPr>
          <w:rFonts w:ascii="GHEA Grapalat" w:hAnsi="GHEA Grapalat" w:cs="Sylfaen"/>
          <w:b/>
          <w:i/>
          <w:szCs w:val="24"/>
          <w:lang w:val="en-US"/>
        </w:rPr>
      </w:pPr>
      <w:r>
        <w:rPr>
          <w:rFonts w:ascii="GHEA Grapalat" w:hAnsi="GHEA Grapalat" w:cs="Sylfaen"/>
          <w:b/>
          <w:i/>
          <w:szCs w:val="24"/>
          <w:lang w:val="en-US"/>
        </w:rPr>
        <w:t xml:space="preserve">                                                                                                                                    </w:t>
      </w:r>
    </w:p>
    <w:p w14:paraId="5F0BE386" w14:textId="0A21934A" w:rsidR="0082528D" w:rsidRPr="00F51673" w:rsidRDefault="00ED09BD" w:rsidP="00465E4B">
      <w:pPr>
        <w:spacing w:line="360" w:lineRule="auto"/>
        <w:rPr>
          <w:rFonts w:ascii="GHEA Grapalat" w:hAnsi="GHEA Grapalat"/>
        </w:rPr>
      </w:pPr>
      <w:r>
        <w:rPr>
          <w:rFonts w:ascii="GHEA Grapalat" w:hAnsi="GHEA Grapalat" w:cs="Sylfaen"/>
          <w:b/>
          <w:i/>
          <w:szCs w:val="24"/>
          <w:lang w:val="en-US"/>
        </w:rPr>
        <w:t xml:space="preserve">                                                                                                                                </w:t>
      </w:r>
      <w:r w:rsidR="0082528D" w:rsidRPr="00F51673">
        <w:rPr>
          <w:rFonts w:ascii="GHEA Grapalat" w:hAnsi="GHEA Grapalat" w:cs="Sylfaen"/>
          <w:b/>
          <w:i/>
          <w:szCs w:val="24"/>
        </w:rPr>
        <w:t>ՎԻՃԱԿԱԳՐԱԿԱՆ ԿՈՄԻՏԵ</w:t>
      </w:r>
    </w:p>
    <w:sectPr w:rsidR="0082528D" w:rsidRPr="00F51673" w:rsidSect="006A66F9">
      <w:pgSz w:w="15840" w:h="12240" w:orient="landscape"/>
      <w:pgMar w:top="720" w:right="1134"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4EC3"/>
    <w:multiLevelType w:val="hybridMultilevel"/>
    <w:tmpl w:val="6420B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135BFB"/>
    <w:multiLevelType w:val="hybridMultilevel"/>
    <w:tmpl w:val="A1BAFFE8"/>
    <w:lvl w:ilvl="0" w:tplc="DA78B34A">
      <w:start w:val="14"/>
      <w:numFmt w:val="bullet"/>
      <w:lvlText w:val="-"/>
      <w:lvlJc w:val="left"/>
      <w:pPr>
        <w:ind w:left="1080" w:hanging="360"/>
      </w:pPr>
      <w:rPr>
        <w:rFonts w:ascii="GHEA Grapalat" w:eastAsia="Times New Roman" w:hAnsi="GHEA Grapalat" w:cs="Times New Roman"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652AA9"/>
    <w:multiLevelType w:val="hybridMultilevel"/>
    <w:tmpl w:val="C044853E"/>
    <w:lvl w:ilvl="0" w:tplc="0D028AAE">
      <w:start w:val="1"/>
      <w:numFmt w:val="decimal"/>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3" w15:restartNumberingAfterBreak="0">
    <w:nsid w:val="057E5C21"/>
    <w:multiLevelType w:val="hybridMultilevel"/>
    <w:tmpl w:val="E768FEC6"/>
    <w:lvl w:ilvl="0" w:tplc="9D926220">
      <w:start w:val="1"/>
      <w:numFmt w:val="decimal"/>
      <w:lvlText w:val="%1."/>
      <w:lvlJc w:val="left"/>
      <w:pPr>
        <w:tabs>
          <w:tab w:val="num" w:pos="360"/>
        </w:tabs>
        <w:ind w:left="360" w:hanging="360"/>
      </w:pPr>
      <w:rPr>
        <w:rFonts w:hint="default"/>
        <w:b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9B70AD"/>
    <w:multiLevelType w:val="hybridMultilevel"/>
    <w:tmpl w:val="CF964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B63062"/>
    <w:multiLevelType w:val="hybridMultilevel"/>
    <w:tmpl w:val="960CCC8A"/>
    <w:lvl w:ilvl="0" w:tplc="A920B1D4">
      <w:start w:val="14"/>
      <w:numFmt w:val="bullet"/>
      <w:lvlText w:val="-"/>
      <w:lvlJc w:val="left"/>
      <w:pPr>
        <w:ind w:left="720" w:hanging="360"/>
      </w:pPr>
      <w:rPr>
        <w:rFonts w:ascii="GHEA Grapalat" w:eastAsia="Times New Roman"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B7978"/>
    <w:rsid w:val="000053A1"/>
    <w:rsid w:val="0002314E"/>
    <w:rsid w:val="00040637"/>
    <w:rsid w:val="00044EE4"/>
    <w:rsid w:val="00045A58"/>
    <w:rsid w:val="00056D53"/>
    <w:rsid w:val="000E5A5D"/>
    <w:rsid w:val="000F5CC8"/>
    <w:rsid w:val="00111F6E"/>
    <w:rsid w:val="00112244"/>
    <w:rsid w:val="001371FB"/>
    <w:rsid w:val="00161324"/>
    <w:rsid w:val="00163CD7"/>
    <w:rsid w:val="00174B77"/>
    <w:rsid w:val="00195526"/>
    <w:rsid w:val="001A535D"/>
    <w:rsid w:val="001B011E"/>
    <w:rsid w:val="001C767C"/>
    <w:rsid w:val="001E6E25"/>
    <w:rsid w:val="001E6F5F"/>
    <w:rsid w:val="00212447"/>
    <w:rsid w:val="00233102"/>
    <w:rsid w:val="002A30CC"/>
    <w:rsid w:val="002D4582"/>
    <w:rsid w:val="003313D9"/>
    <w:rsid w:val="00364FE3"/>
    <w:rsid w:val="00377C2C"/>
    <w:rsid w:val="00377F55"/>
    <w:rsid w:val="003C49BA"/>
    <w:rsid w:val="003D1C15"/>
    <w:rsid w:val="003F084F"/>
    <w:rsid w:val="00414454"/>
    <w:rsid w:val="004156CA"/>
    <w:rsid w:val="00420BA8"/>
    <w:rsid w:val="00447E3F"/>
    <w:rsid w:val="00457B61"/>
    <w:rsid w:val="00465E4B"/>
    <w:rsid w:val="0049728B"/>
    <w:rsid w:val="004C5A5A"/>
    <w:rsid w:val="004D70BE"/>
    <w:rsid w:val="00504F2E"/>
    <w:rsid w:val="00507C2F"/>
    <w:rsid w:val="00523508"/>
    <w:rsid w:val="00544824"/>
    <w:rsid w:val="00574BF9"/>
    <w:rsid w:val="005A36F5"/>
    <w:rsid w:val="005B0177"/>
    <w:rsid w:val="005C3EBC"/>
    <w:rsid w:val="005E216D"/>
    <w:rsid w:val="005F0AB1"/>
    <w:rsid w:val="006010AA"/>
    <w:rsid w:val="0064617B"/>
    <w:rsid w:val="006533BB"/>
    <w:rsid w:val="0066206A"/>
    <w:rsid w:val="00693B57"/>
    <w:rsid w:val="006A5269"/>
    <w:rsid w:val="006A66F9"/>
    <w:rsid w:val="006B2BAE"/>
    <w:rsid w:val="006B4CE9"/>
    <w:rsid w:val="006E0506"/>
    <w:rsid w:val="006E366C"/>
    <w:rsid w:val="007021E2"/>
    <w:rsid w:val="00706F12"/>
    <w:rsid w:val="00707A6F"/>
    <w:rsid w:val="00776075"/>
    <w:rsid w:val="00795E04"/>
    <w:rsid w:val="007A76F8"/>
    <w:rsid w:val="007A7A93"/>
    <w:rsid w:val="007C0541"/>
    <w:rsid w:val="008217D6"/>
    <w:rsid w:val="0082528D"/>
    <w:rsid w:val="00832777"/>
    <w:rsid w:val="00836DA9"/>
    <w:rsid w:val="008376FF"/>
    <w:rsid w:val="00884D71"/>
    <w:rsid w:val="008C2CB6"/>
    <w:rsid w:val="008D32A8"/>
    <w:rsid w:val="008D352B"/>
    <w:rsid w:val="00900874"/>
    <w:rsid w:val="00902BDD"/>
    <w:rsid w:val="00906081"/>
    <w:rsid w:val="009063A0"/>
    <w:rsid w:val="00914FCC"/>
    <w:rsid w:val="00941FAB"/>
    <w:rsid w:val="00992B92"/>
    <w:rsid w:val="009A029E"/>
    <w:rsid w:val="009D6AEE"/>
    <w:rsid w:val="00A04500"/>
    <w:rsid w:val="00A178C6"/>
    <w:rsid w:val="00A25B78"/>
    <w:rsid w:val="00A45738"/>
    <w:rsid w:val="00A57687"/>
    <w:rsid w:val="00A67916"/>
    <w:rsid w:val="00AC1AA6"/>
    <w:rsid w:val="00AE0677"/>
    <w:rsid w:val="00B011D1"/>
    <w:rsid w:val="00B17321"/>
    <w:rsid w:val="00B17B1B"/>
    <w:rsid w:val="00B25DA8"/>
    <w:rsid w:val="00B731E5"/>
    <w:rsid w:val="00B87E31"/>
    <w:rsid w:val="00B91B0F"/>
    <w:rsid w:val="00BA3BC7"/>
    <w:rsid w:val="00BC221A"/>
    <w:rsid w:val="00C0237C"/>
    <w:rsid w:val="00C30CD8"/>
    <w:rsid w:val="00C46F73"/>
    <w:rsid w:val="00C82CFF"/>
    <w:rsid w:val="00CD00FA"/>
    <w:rsid w:val="00CD5820"/>
    <w:rsid w:val="00CF199A"/>
    <w:rsid w:val="00CF1A7E"/>
    <w:rsid w:val="00CF3985"/>
    <w:rsid w:val="00D43691"/>
    <w:rsid w:val="00D73DA8"/>
    <w:rsid w:val="00D77EE4"/>
    <w:rsid w:val="00DA477D"/>
    <w:rsid w:val="00DA5B18"/>
    <w:rsid w:val="00DB1D19"/>
    <w:rsid w:val="00E235EA"/>
    <w:rsid w:val="00E445FD"/>
    <w:rsid w:val="00EA3729"/>
    <w:rsid w:val="00EA7751"/>
    <w:rsid w:val="00EB0640"/>
    <w:rsid w:val="00EC246E"/>
    <w:rsid w:val="00ED09BD"/>
    <w:rsid w:val="00ED23A0"/>
    <w:rsid w:val="00EF3998"/>
    <w:rsid w:val="00F0025B"/>
    <w:rsid w:val="00F11F77"/>
    <w:rsid w:val="00F42F9B"/>
    <w:rsid w:val="00F45220"/>
    <w:rsid w:val="00F51673"/>
    <w:rsid w:val="00F5269A"/>
    <w:rsid w:val="00F6431F"/>
    <w:rsid w:val="00FB7978"/>
    <w:rsid w:val="00FD2090"/>
    <w:rsid w:val="00FD236F"/>
    <w:rsid w:val="00FF0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BE377"/>
  <w15:docId w15:val="{E6C7CE45-8B6A-4726-A36A-27BEF0B4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978"/>
    <w:pPr>
      <w:spacing w:after="0" w:line="240" w:lineRule="auto"/>
    </w:pPr>
    <w:rPr>
      <w:rFonts w:ascii="Times New Roman" w:eastAsia="Times New Roman" w:hAnsi="Times New Roman" w:cs="Times New Roman"/>
      <w:sz w:val="24"/>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FB7978"/>
    <w:rPr>
      <w:b/>
      <w:bCs/>
    </w:rPr>
  </w:style>
  <w:style w:type="paragraph" w:styleId="ListParagraph">
    <w:name w:val="List Paragraph"/>
    <w:basedOn w:val="Normal"/>
    <w:link w:val="ListParagraphChar"/>
    <w:uiPriority w:val="99"/>
    <w:qFormat/>
    <w:rsid w:val="00364FE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1"/>
    <w:qFormat/>
    <w:rsid w:val="00233102"/>
    <w:pPr>
      <w:spacing w:before="100" w:beforeAutospacing="1" w:after="100" w:afterAutospacing="1"/>
    </w:pPr>
    <w:rPr>
      <w:rFonts w:ascii="Arial Unicode MS" w:eastAsia="Arial Unicode MS" w:hAnsi="Arial Unicode MS" w:cs="Arial Unicode MS"/>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1"/>
    <w:locked/>
    <w:rsid w:val="00233102"/>
    <w:rPr>
      <w:rFonts w:ascii="Arial Unicode MS" w:eastAsia="Arial Unicode MS" w:hAnsi="Arial Unicode MS" w:cs="Arial Unicode MS"/>
      <w:sz w:val="24"/>
      <w:szCs w:val="24"/>
    </w:rPr>
  </w:style>
  <w:style w:type="character" w:customStyle="1" w:styleId="ListParagraphChar">
    <w:name w:val="List Paragraph Char"/>
    <w:link w:val="ListParagraph"/>
    <w:uiPriority w:val="99"/>
    <w:rsid w:val="007A7A93"/>
    <w:rPr>
      <w:rFonts w:ascii="Times New Roman" w:eastAsia="Times New Roman" w:hAnsi="Times New Roman" w:cs="Times New Roman"/>
      <w:sz w:val="24"/>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456884">
      <w:bodyDiv w:val="1"/>
      <w:marLeft w:val="0"/>
      <w:marRight w:val="0"/>
      <w:marTop w:val="0"/>
      <w:marBottom w:val="0"/>
      <w:divBdr>
        <w:top w:val="none" w:sz="0" w:space="0" w:color="auto"/>
        <w:left w:val="none" w:sz="0" w:space="0" w:color="auto"/>
        <w:bottom w:val="none" w:sz="0" w:space="0" w:color="auto"/>
        <w:right w:val="none" w:sz="0" w:space="0" w:color="auto"/>
      </w:divBdr>
    </w:div>
    <w:div w:id="1304002148">
      <w:bodyDiv w:val="1"/>
      <w:marLeft w:val="0"/>
      <w:marRight w:val="0"/>
      <w:marTop w:val="0"/>
      <w:marBottom w:val="0"/>
      <w:divBdr>
        <w:top w:val="none" w:sz="0" w:space="0" w:color="auto"/>
        <w:left w:val="none" w:sz="0" w:space="0" w:color="auto"/>
        <w:bottom w:val="none" w:sz="0" w:space="0" w:color="auto"/>
        <w:right w:val="none" w:sz="0" w:space="0" w:color="auto"/>
      </w:divBdr>
    </w:div>
    <w:div w:id="165008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13217-DAC0-4F45-B2E6-9B9DF7277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2</Pages>
  <Words>398</Words>
  <Characters>2271</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Ruzanna Ajamoglyan</cp:lastModifiedBy>
  <cp:revision>210</cp:revision>
  <cp:lastPrinted>2021-10-20T06:40:00Z</cp:lastPrinted>
  <dcterms:created xsi:type="dcterms:W3CDTF">2020-04-12T17:39:00Z</dcterms:created>
  <dcterms:modified xsi:type="dcterms:W3CDTF">2023-03-22T06:25:00Z</dcterms:modified>
</cp:coreProperties>
</file>