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7B61" w:rsidRDefault="00094EE7" w:rsidP="00E02CCC">
      <w:pPr>
        <w:shd w:val="clear" w:color="auto" w:fill="FFFFFF"/>
        <w:spacing w:after="0" w:line="360" w:lineRule="auto"/>
        <w:ind w:left="-360"/>
        <w:jc w:val="center"/>
        <w:textAlignment w:val="baseline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  <w:bookmarkStart w:id="0" w:name="_Hlk118748137"/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ՀԻՄ</w:t>
      </w:r>
      <w:bookmarkEnd w:id="0"/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ՆԱՎՈՐՈՒՄ</w:t>
      </w:r>
    </w:p>
    <w:p w:rsidR="00F72BC2" w:rsidRPr="00A26A0A" w:rsidRDefault="00FC1CAE" w:rsidP="00A26A0A">
      <w:pPr>
        <w:spacing w:after="0" w:line="360" w:lineRule="auto"/>
        <w:ind w:left="-360" w:firstLine="36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  <w:r w:rsidRPr="00A813BF" w:rsidDel="00FC1CAE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094EE7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«</w:t>
      </w:r>
      <w:r w:rsidR="00CB3F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  <w:r w:rsidR="00CB3F49" w:rsidRPr="00CB3F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ԿԱՌԱՎԱՐՈՒԹՅԱՆ 201</w:t>
      </w:r>
      <w:r w:rsidR="00732E4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6</w:t>
      </w:r>
      <w:r w:rsidR="00CB3F49" w:rsidRPr="00CB3F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</w:t>
      </w:r>
      <w:r w:rsidR="00732E4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ՆՈՅԵՄԲԵՐ</w:t>
      </w:r>
      <w:r w:rsidR="00CB3F49" w:rsidRPr="00CB3F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Ի </w:t>
      </w:r>
      <w:r w:rsidR="00732E4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18</w:t>
      </w:r>
      <w:r w:rsidR="00CB3F49" w:rsidRPr="00CB3F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 w:rsidR="00732E4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1176</w:t>
      </w:r>
      <w:r w:rsidR="00CB3F49" w:rsidRPr="00CB3F4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-Ն </w:t>
      </w:r>
      <w:r w:rsidR="00732E4B" w:rsidRPr="00D2408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ՈՐՈՇՄԱՆ ՄԵՋ </w:t>
      </w:r>
      <w:r w:rsidR="00E8645B">
        <w:rPr>
          <w:rFonts w:ascii="GHEA Grapalat" w:hAnsi="GHEA Grapalat" w:cs="Sylfaen"/>
          <w:b/>
          <w:bCs/>
          <w:sz w:val="24"/>
          <w:szCs w:val="24"/>
          <w:lang w:val="af-ZA"/>
        </w:rPr>
        <w:t>ԼՐԱՑՈՒՄ</w:t>
      </w:r>
      <w:r w:rsidR="00732E4B" w:rsidRPr="00D24083">
        <w:rPr>
          <w:rFonts w:ascii="GHEA Grapalat" w:hAnsi="GHEA Grapalat" w:cs="Sylfaen"/>
          <w:b/>
          <w:bCs/>
          <w:sz w:val="24"/>
          <w:szCs w:val="24"/>
          <w:lang w:val="af-ZA"/>
        </w:rPr>
        <w:t>ՆԵՐ ԿԱՏԱՐԵԼՈՒ ՄԱՍԻՆ</w:t>
      </w:r>
      <w:r w:rsidR="00094EE7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»</w:t>
      </w:r>
      <w:r w:rsidR="00A26A0A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 xml:space="preserve"> </w:t>
      </w:r>
    </w:p>
    <w:p w:rsidR="00FC7B61" w:rsidRPr="00A26A0A" w:rsidRDefault="00094EE7" w:rsidP="00417EBF">
      <w:pPr>
        <w:shd w:val="clear" w:color="auto" w:fill="FFFFFF"/>
        <w:spacing w:after="0" w:line="360" w:lineRule="auto"/>
        <w:ind w:left="-360" w:firstLine="36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ՀԱՅԱՍՏԱՆԻ ՀԱՆՐԱՊԵՏ</w:t>
      </w:r>
      <w:r w:rsidR="00E065D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ՈՒԹՅԱՆ ԿԱՌԱՎԱՐՈՒԹՅԱՆ ՈՐՈՇ</w:t>
      </w:r>
      <w:r w:rsidR="00E065D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ՄԱՆ</w:t>
      </w:r>
      <w:r w:rsidR="00E065D6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ՆԱԽԱԳԾ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Ի</w:t>
      </w:r>
      <w:r w:rsidR="008951A5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713D64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en-US"/>
        </w:rPr>
        <w:t>ԸՆԴՈՒՆՄԱՆ ԱՆՀՐԱԺԵՇՏՈՒԹՅԱՆ ՎԵՐԱԲԵՐՅԱԼ</w:t>
      </w:r>
    </w:p>
    <w:p w:rsidR="00BA2591" w:rsidRDefault="00BA2591" w:rsidP="00417EBF">
      <w:pPr>
        <w:shd w:val="clear" w:color="auto" w:fill="FFFFFF"/>
        <w:spacing w:after="0" w:line="360" w:lineRule="auto"/>
        <w:ind w:left="-360" w:firstLine="360"/>
        <w:jc w:val="center"/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</w:pPr>
    </w:p>
    <w:p w:rsidR="00FC7B61" w:rsidRPr="00A813BF" w:rsidRDefault="00FC7B61" w:rsidP="00417EBF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ind w:left="-360" w:firstLine="360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Ընթացիկ իրավիճակը և իրավական ակտի ընդունման անհրաժեշտությունը.</w:t>
      </w:r>
      <w:r w:rsidRPr="00A813BF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  <w:tab/>
      </w:r>
    </w:p>
    <w:p w:rsidR="000B6360" w:rsidRDefault="00B74346" w:rsidP="00417EBF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bookmarkStart w:id="1" w:name="_Hlk118757012"/>
      <w:r w:rsidRPr="00B743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A444E4" w:rsidRPr="00B743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առավարության</w:t>
      </w:r>
      <w:r w:rsidRPr="00B743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444E4" w:rsidRPr="00B743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2016 թվականի նոյեմբերի 18-ի </w:t>
      </w:r>
      <w:r w:rsidR="00A444E4" w:rsidRPr="00A444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A444E4" w:rsidRPr="00B743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1176-</w:t>
      </w:r>
      <w:r w:rsidR="0027149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Ն </w:t>
      </w:r>
      <w:r w:rsidR="00C1003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</w:t>
      </w:r>
      <w:proofErr w:type="spellStart"/>
      <w:r w:rsidR="00C1003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մբ</w:t>
      </w:r>
      <w:proofErr w:type="spellEnd"/>
      <w:r w:rsidR="00C1003B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2122A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</w:t>
      </w:r>
      <w:r w:rsidR="006D1E2A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տ</w:t>
      </w:r>
      <w:r w:rsidR="00B2122A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ված</w:t>
      </w:r>
      <w:proofErr w:type="spellEnd"/>
      <w:r w:rsidR="00B2122A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B2122A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կարգով</w:t>
      </w:r>
      <w:proofErr w:type="spellEnd"/>
      <w:r w:rsidR="00B2122A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="00C1003B" w:rsidRPr="00B212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սահմանվում են պրոբացիայի պետական ծառայության տվյալների շտեմարանի մեջ ներառվող՝ «Պրոբացիայի մասին» օրենքով նախատեսված՝ պրոբացիայի շահառուների անձնական գործերի և պրոբացիայի ծառայության գործունեության մասին տեղեկությունների հավաքման ու օգտագործման հետ կապված հարաբերությունները:</w:t>
      </w:r>
    </w:p>
    <w:p w:rsidR="00C1003B" w:rsidRPr="00B2122A" w:rsidRDefault="00B2122A" w:rsidP="00417EBF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Սակայն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B743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Կառավարության 2016 թվականի նոյեմբերի 18-ի </w:t>
      </w:r>
      <w:r w:rsidRPr="00A444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Pr="00B743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1176-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հաստաված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կարգով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սահմանված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չեն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պ</w:t>
      </w:r>
      <w:r w:rsidRPr="00CE0E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րոբացիայի շահառուի վերաբերյալ տվյալների շտեմարանում ներառվ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ող տեղեկությունների </w:t>
      </w:r>
      <w:r w:rsidRPr="00CE0E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պաշտպանվածություն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</w:t>
      </w:r>
      <w:r w:rsidRPr="00CE0E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ապահովելու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0B636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անհրաժեշտության</w:t>
      </w:r>
      <w:proofErr w:type="spellEnd"/>
      <w:r w:rsidR="000B6360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915C18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վերաբերյալ</w:t>
      </w:r>
      <w:proofErr w:type="spellEnd"/>
      <w:r w:rsidR="00915C18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դրույթներ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:</w:t>
      </w:r>
    </w:p>
    <w:p w:rsidR="00C1003B" w:rsidRDefault="00C1003B" w:rsidP="0080199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</w:p>
    <w:bookmarkEnd w:id="1"/>
    <w:p w:rsidR="00C1003B" w:rsidRPr="0080199D" w:rsidRDefault="000C2459" w:rsidP="00C1003B">
      <w:pPr>
        <w:pStyle w:val="ListParagraph"/>
        <w:numPr>
          <w:ilvl w:val="0"/>
          <w:numId w:val="18"/>
        </w:num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Առաջարկվող կարգավորման բնույթը և նպատակը.</w:t>
      </w:r>
    </w:p>
    <w:p w:rsidR="00C1003B" w:rsidRPr="00C1003B" w:rsidRDefault="00C1003B" w:rsidP="00A0598D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</w:t>
      </w:r>
      <w:r w:rsidRPr="00CE0E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րոբացիայի շահառուի վերաբերյալ տվյալների շտեմարանում ներառվող տեղեկությունների պաշտպանվածություն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</w:t>
      </w:r>
      <w:r w:rsidRPr="00CE0E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ապահովելու նպատակով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</w:t>
      </w:r>
      <w:r w:rsidRPr="00CE0E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ռաջարկվում է</w:t>
      </w:r>
      <w:r w:rsidRPr="00B743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Կառավարության 2016 թվականի նոյեմբերի 18-ի </w:t>
      </w:r>
      <w:r w:rsidRPr="00A444E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Pr="00B743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1176-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Ն </w:t>
      </w:r>
      <w:r w:rsidRPr="00B7434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մեջ </w:t>
      </w:r>
      <w:r w:rsidRPr="00034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նախատեսել կարգավորում առ այն, որ </w:t>
      </w:r>
      <w:r w:rsidRPr="004F1EE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Պրոբացիայի ծառայությունն ապահովվում է տվյալների շտեմարանում պահպանվող էլեկտրոնային փաստաթղթերի պաշտպանվածությունը՝ ձեռնարկելով տեղեկատվական համակարգերի ենթակառուցվածքների սպասարկման և շահագործման համար անհրաժեշտ ծրագրային և ապարատային պաշտպանության միջոցներ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80199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0199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Միաժամանակ</w:t>
      </w:r>
      <w:proofErr w:type="spellEnd"/>
      <w:r w:rsidR="0080199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հ</w:t>
      </w:r>
      <w:r w:rsidRPr="00C71F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աշվի առնելով այն, որ պրոբացիայի շահառուն կամ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նրա</w:t>
      </w:r>
      <w:proofErr w:type="spellEnd"/>
      <w:r w:rsidRPr="00C71F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օրինական ներկայացուցիչ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</w:t>
      </w:r>
      <w:r w:rsidRPr="00C71F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ուն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են</w:t>
      </w:r>
      <w:proofErr w:type="spellEnd"/>
      <w:r w:rsidRPr="00C71F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A0598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պրոբացիայի</w:t>
      </w:r>
      <w:proofErr w:type="spellEnd"/>
      <w:r w:rsidR="00A0598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0598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շահառուի</w:t>
      </w:r>
      <w:proofErr w:type="spellEnd"/>
      <w:r w:rsidRPr="00C71F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անձնական գործին հասանելիության</w:t>
      </w:r>
      <w:r w:rsidR="00A0598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A0598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իրավունք</w:t>
      </w:r>
      <w:proofErr w:type="spellEnd"/>
      <w:r w:rsidRPr="00C71F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proofErr w:type="spellStart"/>
      <w:r w:rsidR="0080199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Նախագծով</w:t>
      </w:r>
      <w:proofErr w:type="spellEnd"/>
      <w:r w:rsidR="0080199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80199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նախատեսվում</w:t>
      </w:r>
      <w:proofErr w:type="spellEnd"/>
      <w:r w:rsidR="0080199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է, </w:t>
      </w:r>
      <w:proofErr w:type="spellStart"/>
      <w:r w:rsidR="0080199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որ</w:t>
      </w:r>
      <w:proofErr w:type="spellEnd"/>
      <w:r w:rsidRPr="000738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0598D">
        <w:rPr>
          <w:rFonts w:ascii="GHEA Grapalat" w:hAnsi="GHEA Grapalat" w:cs="Sylfaen"/>
          <w:bCs/>
          <w:sz w:val="24"/>
          <w:szCs w:val="24"/>
          <w:lang w:val="en-US"/>
        </w:rPr>
        <w:t>պ</w:t>
      </w:r>
      <w:r w:rsidR="00A0598D" w:rsidRPr="004F6A8D">
        <w:rPr>
          <w:rFonts w:ascii="GHEA Grapalat" w:hAnsi="GHEA Grapalat" w:cs="Sylfaen"/>
          <w:bCs/>
          <w:sz w:val="24"/>
          <w:szCs w:val="24"/>
          <w:lang w:val="hy-AM"/>
        </w:rPr>
        <w:t xml:space="preserve">րոբացիայի շահառուն կամ </w:t>
      </w:r>
      <w:proofErr w:type="spellStart"/>
      <w:r w:rsidR="00A0598D">
        <w:rPr>
          <w:rFonts w:ascii="GHEA Grapalat" w:hAnsi="GHEA Grapalat" w:cs="Sylfaen"/>
          <w:bCs/>
          <w:sz w:val="24"/>
          <w:szCs w:val="24"/>
          <w:lang w:val="en-US"/>
        </w:rPr>
        <w:lastRenderedPageBreak/>
        <w:t>պրոբացիայի</w:t>
      </w:r>
      <w:proofErr w:type="spellEnd"/>
      <w:r w:rsidR="00A0598D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="00A0598D">
        <w:rPr>
          <w:rFonts w:ascii="GHEA Grapalat" w:hAnsi="GHEA Grapalat" w:cs="Sylfaen"/>
          <w:bCs/>
          <w:sz w:val="24"/>
          <w:szCs w:val="24"/>
          <w:lang w:val="en-US"/>
        </w:rPr>
        <w:t>շահառուի</w:t>
      </w:r>
      <w:proofErr w:type="spellEnd"/>
      <w:r w:rsidR="00A0598D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="00A0598D">
        <w:rPr>
          <w:rFonts w:ascii="GHEA Grapalat" w:hAnsi="GHEA Grapalat" w:cs="Sylfaen"/>
          <w:bCs/>
          <w:sz w:val="24"/>
          <w:szCs w:val="24"/>
          <w:lang w:val="en-US"/>
        </w:rPr>
        <w:t>գրավոր</w:t>
      </w:r>
      <w:proofErr w:type="spellEnd"/>
      <w:r w:rsidR="00A0598D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="00A0598D">
        <w:rPr>
          <w:rFonts w:ascii="GHEA Grapalat" w:hAnsi="GHEA Grapalat" w:cs="Sylfaen"/>
          <w:bCs/>
          <w:sz w:val="24"/>
          <w:szCs w:val="24"/>
          <w:lang w:val="en-US"/>
        </w:rPr>
        <w:t>համաձայնությամբ</w:t>
      </w:r>
      <w:proofErr w:type="spellEnd"/>
      <w:r w:rsidR="00A0598D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="00A0598D">
        <w:rPr>
          <w:rFonts w:ascii="GHEA Grapalat" w:hAnsi="GHEA Grapalat" w:cs="Sylfaen"/>
          <w:bCs/>
          <w:sz w:val="24"/>
          <w:szCs w:val="24"/>
          <w:lang w:val="en-US"/>
        </w:rPr>
        <w:t>նրա</w:t>
      </w:r>
      <w:proofErr w:type="spellEnd"/>
      <w:r w:rsidR="00A0598D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="00A0598D">
        <w:rPr>
          <w:rFonts w:ascii="GHEA Grapalat" w:hAnsi="GHEA Grapalat" w:cs="Sylfaen"/>
          <w:bCs/>
          <w:sz w:val="24"/>
          <w:szCs w:val="24"/>
          <w:lang w:val="en-US"/>
        </w:rPr>
        <w:t>օրինական</w:t>
      </w:r>
      <w:proofErr w:type="spellEnd"/>
      <w:r w:rsidR="00A0598D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="00A0598D">
        <w:rPr>
          <w:rFonts w:ascii="GHEA Grapalat" w:hAnsi="GHEA Grapalat" w:cs="Sylfaen"/>
          <w:bCs/>
          <w:sz w:val="24"/>
          <w:szCs w:val="24"/>
          <w:lang w:val="en-US"/>
        </w:rPr>
        <w:t>ներկայացուցիչը</w:t>
      </w:r>
      <w:proofErr w:type="spellEnd"/>
      <w:r w:rsidR="00A0598D">
        <w:rPr>
          <w:rFonts w:ascii="GHEA Grapalat" w:hAnsi="GHEA Grapalat" w:cs="Sylfaen"/>
          <w:bCs/>
          <w:sz w:val="24"/>
          <w:szCs w:val="24"/>
          <w:lang w:val="en-US"/>
        </w:rPr>
        <w:t>՝</w:t>
      </w:r>
      <w:r w:rsidR="00A0598D" w:rsidRPr="004F6A8D">
        <w:rPr>
          <w:rFonts w:ascii="GHEA Grapalat" w:hAnsi="GHEA Grapalat" w:cs="Sylfaen"/>
          <w:bCs/>
          <w:sz w:val="24"/>
          <w:szCs w:val="24"/>
          <w:lang w:val="hy-AM"/>
        </w:rPr>
        <w:t xml:space="preserve"> ուն</w:t>
      </w:r>
      <w:proofErr w:type="spellStart"/>
      <w:r w:rsidR="00A0598D">
        <w:rPr>
          <w:rFonts w:ascii="GHEA Grapalat" w:hAnsi="GHEA Grapalat" w:cs="Sylfaen"/>
          <w:bCs/>
          <w:sz w:val="24"/>
          <w:szCs w:val="24"/>
          <w:lang w:val="en-US"/>
        </w:rPr>
        <w:t>են</w:t>
      </w:r>
      <w:proofErr w:type="spellEnd"/>
      <w:r w:rsidR="00A0598D" w:rsidRPr="004F6A8D">
        <w:rPr>
          <w:rFonts w:ascii="GHEA Grapalat" w:hAnsi="GHEA Grapalat" w:cs="Sylfaen"/>
          <w:bCs/>
          <w:sz w:val="24"/>
          <w:szCs w:val="24"/>
          <w:lang w:val="hy-AM"/>
        </w:rPr>
        <w:t xml:space="preserve"> տվյալների շտեմարանում պահվող </w:t>
      </w:r>
      <w:proofErr w:type="spellStart"/>
      <w:r w:rsidR="00A0598D">
        <w:rPr>
          <w:rFonts w:ascii="GHEA Grapalat" w:hAnsi="GHEA Grapalat" w:cs="Sylfaen"/>
          <w:bCs/>
          <w:sz w:val="24"/>
          <w:szCs w:val="24"/>
          <w:lang w:val="en-US"/>
        </w:rPr>
        <w:t>պրոբացիայի</w:t>
      </w:r>
      <w:proofErr w:type="spellEnd"/>
      <w:r w:rsidR="00A0598D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="00A0598D">
        <w:rPr>
          <w:rFonts w:ascii="GHEA Grapalat" w:hAnsi="GHEA Grapalat" w:cs="Sylfaen"/>
          <w:bCs/>
          <w:sz w:val="24"/>
          <w:szCs w:val="24"/>
          <w:lang w:val="en-US"/>
        </w:rPr>
        <w:t>շահառուի</w:t>
      </w:r>
      <w:proofErr w:type="spellEnd"/>
      <w:r w:rsidR="00A0598D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="00A0598D">
        <w:rPr>
          <w:rFonts w:ascii="GHEA Grapalat" w:hAnsi="GHEA Grapalat" w:cs="Sylfaen"/>
          <w:bCs/>
          <w:sz w:val="24"/>
          <w:szCs w:val="24"/>
          <w:lang w:val="en-US"/>
        </w:rPr>
        <w:t>անձնական</w:t>
      </w:r>
      <w:proofErr w:type="spellEnd"/>
      <w:r w:rsidR="00A0598D">
        <w:rPr>
          <w:rFonts w:ascii="GHEA Grapalat" w:hAnsi="GHEA Grapalat" w:cs="Sylfaen"/>
          <w:bCs/>
          <w:sz w:val="24"/>
          <w:szCs w:val="24"/>
          <w:lang w:val="en-US"/>
        </w:rPr>
        <w:t xml:space="preserve"> </w:t>
      </w:r>
      <w:proofErr w:type="spellStart"/>
      <w:r w:rsidR="00A0598D">
        <w:rPr>
          <w:rFonts w:ascii="GHEA Grapalat" w:hAnsi="GHEA Grapalat" w:cs="Sylfaen"/>
          <w:bCs/>
          <w:sz w:val="24"/>
          <w:szCs w:val="24"/>
          <w:lang w:val="en-US"/>
        </w:rPr>
        <w:t>տվյալներին</w:t>
      </w:r>
      <w:proofErr w:type="spellEnd"/>
      <w:r w:rsidR="00A0598D" w:rsidRPr="004F6A8D">
        <w:rPr>
          <w:rFonts w:ascii="GHEA Grapalat" w:hAnsi="GHEA Grapalat" w:cs="Sylfaen"/>
          <w:bCs/>
          <w:sz w:val="24"/>
          <w:szCs w:val="24"/>
          <w:lang w:val="hy-AM"/>
        </w:rPr>
        <w:t xml:space="preserve"> վերաբերելի տեղեկություններին ազատ հասանելիություն:</w:t>
      </w:r>
    </w:p>
    <w:p w:rsidR="00FC7B61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3. </w:t>
      </w:r>
      <w:r w:rsidR="00FC7B61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Կապը ռազմավարական փաստաթղթերի հետ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F35736" w:rsidRDefault="00436D88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Նախագծերի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ընդունումը չի բխում որևէ ռազմավարական փաստաթղթից: </w:t>
      </w:r>
    </w:p>
    <w:p w:rsidR="004014E8" w:rsidRPr="004014E8" w:rsidRDefault="004014E8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</w:p>
    <w:p w:rsidR="00FC7B61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4. 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Նախագծերի ընդունման կապակցությամբ այլ իրավական ակտերի ընդունման անհրաժեշտությունը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պետական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բյուջեի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եկամուտներում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և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ծախսերում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սպասվելիք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83582" w:rsidRPr="00A813BF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val="hy-AM"/>
        </w:rPr>
        <w:t>փոփոխությունները</w:t>
      </w:r>
      <w:r w:rsidR="00E83582" w:rsidRPr="00A813BF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hy-AM"/>
        </w:rPr>
        <w:t>.</w:t>
      </w:r>
    </w:p>
    <w:p w:rsidR="0080199D" w:rsidRPr="0080199D" w:rsidRDefault="0080199D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80199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  <w:t>Նախագծերի ընդունման կապակցությամբ այլ իրավական ակտերի ընդունման անհրաժեշտություն</w:t>
      </w:r>
      <w:r w:rsidRPr="0080199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80199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չի</w:t>
      </w:r>
      <w:proofErr w:type="spellEnd"/>
      <w:r w:rsidRPr="0080199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 xml:space="preserve"> </w:t>
      </w:r>
      <w:proofErr w:type="spellStart"/>
      <w:r w:rsidRPr="0080199D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առաջանում</w:t>
      </w:r>
      <w:proofErr w:type="spellEnd"/>
      <w:r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US"/>
        </w:rPr>
        <w:t>:</w:t>
      </w:r>
    </w:p>
    <w:p w:rsidR="00E83582" w:rsidRDefault="00E83582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Նախագծերի առաջարկվող իրավակարգավորումների ընդունման արդյունքում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պետական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բյուջեի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եկամուտներում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և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ծախսերում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սպասվելիք</w:t>
      </w:r>
      <w:r w:rsidRPr="00A813BF">
        <w:rPr>
          <w:rFonts w:ascii="GHEA Grapalat" w:eastAsia="Times New Roman" w:hAnsi="GHEA Grapalat" w:cs="Times New Roman"/>
          <w:sz w:val="24"/>
          <w:szCs w:val="24"/>
          <w:bdr w:val="none" w:sz="0" w:space="0" w:color="auto" w:frame="1"/>
          <w:lang w:val="hy-AM"/>
        </w:rPr>
        <w:t xml:space="preserve"> </w:t>
      </w:r>
      <w:r w:rsidRPr="00A813BF">
        <w:rPr>
          <w:rFonts w:ascii="GHEA Grapalat" w:eastAsia="Times New Roman" w:hAnsi="GHEA Grapalat" w:cs="GHEA Grapalat"/>
          <w:sz w:val="24"/>
          <w:szCs w:val="24"/>
          <w:bdr w:val="none" w:sz="0" w:space="0" w:color="auto" w:frame="1"/>
          <w:lang w:val="hy-AM"/>
        </w:rPr>
        <w:t>փոփոխություններ չկան</w:t>
      </w:r>
      <w:r w:rsidRPr="00A813BF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936BBE" w:rsidRPr="00A813BF" w:rsidRDefault="00936BBE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FC7B61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 xml:space="preserve">5. </w:t>
      </w:r>
      <w:r w:rsidR="00FC7B61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Նախագծի մշակման գործընթացում ներգրավված ինստիտուտները, անձինք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E83582" w:rsidRDefault="00E83582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Որոշումների Նախագծեր</w:t>
      </w:r>
      <w:r w:rsidR="00C6643B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ը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մշակվել </w:t>
      </w:r>
      <w:r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են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 xml:space="preserve"> ՀՀ </w:t>
      </w:r>
      <w:r w:rsidR="00A54822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արդարադատության նախարարության կողմից</w:t>
      </w:r>
      <w:r w:rsidR="00FC7B61" w:rsidRPr="00A813BF">
        <w:rPr>
          <w:rFonts w:ascii="GHEA Grapalat" w:eastAsia="Times New Roman" w:hAnsi="GHEA Grapalat" w:cs="Arian AMU"/>
          <w:color w:val="000000" w:themeColor="text1"/>
          <w:sz w:val="24"/>
          <w:szCs w:val="24"/>
          <w:lang w:val="hy-AM"/>
        </w:rPr>
        <w:t>:</w:t>
      </w:r>
    </w:p>
    <w:p w:rsidR="007378F8" w:rsidRPr="004014E8" w:rsidRDefault="007378F8" w:rsidP="0080199D">
      <w:p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color w:val="000000" w:themeColor="text1"/>
          <w:sz w:val="24"/>
          <w:szCs w:val="24"/>
          <w:lang w:val="en-US"/>
        </w:rPr>
      </w:pPr>
    </w:p>
    <w:p w:rsidR="003F7529" w:rsidRPr="00A813BF" w:rsidRDefault="000C2459" w:rsidP="00417EBF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</w:pPr>
      <w:r w:rsidRPr="00A813BF">
        <w:rPr>
          <w:rFonts w:ascii="GHEA Grapalat" w:eastAsia="Times New Roman" w:hAnsi="GHEA Grapalat" w:cs="Arian AMU"/>
          <w:b/>
          <w:color w:val="000000" w:themeColor="text1"/>
          <w:sz w:val="24"/>
          <w:szCs w:val="24"/>
          <w:lang w:val="hy-AM"/>
        </w:rPr>
        <w:t xml:space="preserve">6. </w:t>
      </w:r>
      <w:r w:rsidR="00FC7B61"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Իրավական ակտի կիրառման դեպքում ակնկալվող արդյունքը</w:t>
      </w:r>
      <w:r w:rsidRPr="00A813BF">
        <w:rPr>
          <w:rFonts w:ascii="GHEA Grapalat" w:eastAsia="Times New Roman" w:hAnsi="GHEA Grapalat" w:cs="Arian AMU"/>
          <w:b/>
          <w:bCs/>
          <w:color w:val="000000" w:themeColor="text1"/>
          <w:sz w:val="24"/>
          <w:szCs w:val="24"/>
          <w:lang w:val="hy-AM"/>
        </w:rPr>
        <w:t>.</w:t>
      </w:r>
    </w:p>
    <w:p w:rsidR="0080199D" w:rsidRPr="00B2122A" w:rsidRDefault="003F7529" w:rsidP="0080199D">
      <w:pPr>
        <w:shd w:val="clear" w:color="auto" w:fill="FFFFFF"/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A813B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Նախագծի առաջարկվող իրավակարգավորումների ընդունման արդյունքում </w:t>
      </w:r>
      <w:proofErr w:type="spellStart"/>
      <w:r w:rsidR="0080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կապահովվի</w:t>
      </w:r>
      <w:proofErr w:type="spellEnd"/>
      <w:r w:rsidR="0080199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80199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պ</w:t>
      </w:r>
      <w:r w:rsidR="0080199D" w:rsidRPr="00CE0E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րոբացիայի շահառուի վերաբերյալ տվյալների շտեմարանում ներառվ</w:t>
      </w:r>
      <w:r w:rsidR="008019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ող տեղեկությունների </w:t>
      </w:r>
      <w:r w:rsidR="0080199D" w:rsidRPr="00CE0E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պաշտպանվածություն</w:t>
      </w:r>
      <w:r w:rsidR="0080199D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ը:</w:t>
      </w:r>
    </w:p>
    <w:p w:rsidR="00C6643B" w:rsidRPr="00A813BF" w:rsidRDefault="00C6643B" w:rsidP="0080199D">
      <w:pPr>
        <w:shd w:val="clear" w:color="auto" w:fill="FFFFFF"/>
        <w:spacing w:after="0" w:line="360" w:lineRule="auto"/>
        <w:ind w:left="-360" w:firstLine="360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:rsidR="00C05ECE" w:rsidRPr="00A813BF" w:rsidRDefault="00C05ECE" w:rsidP="00417EBF">
      <w:pPr>
        <w:spacing w:after="0" w:line="360" w:lineRule="auto"/>
        <w:ind w:left="-360" w:firstLine="360"/>
        <w:jc w:val="right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sectPr w:rsidR="00C05ECE" w:rsidRPr="00A813BF" w:rsidSect="000C2459">
      <w:headerReference w:type="default" r:id="rId8"/>
      <w:footerReference w:type="default" r:id="rId9"/>
      <w:pgSz w:w="11906" w:h="16838"/>
      <w:pgMar w:top="630" w:right="70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445E" w:rsidRDefault="00EA445E" w:rsidP="00F15D15">
      <w:pPr>
        <w:spacing w:after="0" w:line="240" w:lineRule="auto"/>
      </w:pPr>
      <w:r>
        <w:separator/>
      </w:r>
    </w:p>
  </w:endnote>
  <w:endnote w:type="continuationSeparator" w:id="0">
    <w:p w:rsidR="00EA445E" w:rsidRDefault="00EA445E" w:rsidP="00F15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509490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D6574D" w:rsidRPr="007D284B" w:rsidRDefault="00461569">
        <w:pPr>
          <w:pStyle w:val="Footer"/>
          <w:jc w:val="right"/>
          <w:rPr>
            <w:rFonts w:ascii="GHEA Grapalat" w:hAnsi="GHEA Grapalat"/>
          </w:rPr>
        </w:pPr>
        <w:r w:rsidRPr="007D284B">
          <w:rPr>
            <w:rFonts w:ascii="GHEA Grapalat" w:hAnsi="GHEA Grapalat"/>
          </w:rPr>
          <w:fldChar w:fldCharType="begin"/>
        </w:r>
        <w:r w:rsidR="00D6574D" w:rsidRPr="007D284B">
          <w:rPr>
            <w:rFonts w:ascii="GHEA Grapalat" w:hAnsi="GHEA Grapalat"/>
          </w:rPr>
          <w:instrText xml:space="preserve"> PAGE   \* MERGEFORMAT </w:instrText>
        </w:r>
        <w:r w:rsidRPr="007D284B">
          <w:rPr>
            <w:rFonts w:ascii="GHEA Grapalat" w:hAnsi="GHEA Grapalat"/>
          </w:rPr>
          <w:fldChar w:fldCharType="separate"/>
        </w:r>
        <w:r w:rsidR="002A6B5F">
          <w:rPr>
            <w:rFonts w:ascii="GHEA Grapalat" w:hAnsi="GHEA Grapalat"/>
            <w:noProof/>
          </w:rPr>
          <w:t>2</w:t>
        </w:r>
        <w:r w:rsidRPr="007D284B">
          <w:rPr>
            <w:rFonts w:ascii="GHEA Grapalat" w:hAnsi="GHEA Grapalat"/>
          </w:rPr>
          <w:fldChar w:fldCharType="end"/>
        </w:r>
      </w:p>
    </w:sdtContent>
  </w:sdt>
  <w:p w:rsidR="00D6574D" w:rsidRDefault="00D6574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445E" w:rsidRDefault="00EA445E" w:rsidP="00F15D15">
      <w:pPr>
        <w:spacing w:after="0" w:line="240" w:lineRule="auto"/>
      </w:pPr>
      <w:r>
        <w:separator/>
      </w:r>
    </w:p>
  </w:footnote>
  <w:footnote w:type="continuationSeparator" w:id="0">
    <w:p w:rsidR="00EA445E" w:rsidRDefault="00EA445E" w:rsidP="00F15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74D" w:rsidRDefault="00D6574D" w:rsidP="00F15D15">
    <w:pPr>
      <w:pBdr>
        <w:top w:val="nil"/>
        <w:left w:val="single" w:sz="18" w:space="4" w:color="FF0000"/>
        <w:bottom w:val="nil"/>
        <w:right w:val="nil"/>
        <w:between w:val="nil"/>
      </w:pBdr>
      <w:tabs>
        <w:tab w:val="right" w:pos="10206"/>
      </w:tabs>
      <w:spacing w:after="0"/>
      <w:ind w:hanging="2"/>
      <w:rPr>
        <w:rFonts w:ascii="GHEA Grapalat" w:eastAsia="GHEA Grapalat" w:hAnsi="GHEA Grapalat" w:cs="GHEA Grapalat"/>
        <w:color w:val="FF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Ա</w:t>
    </w:r>
    <w:r>
      <w:rPr>
        <w:rFonts w:ascii="GHEA Grapalat" w:eastAsia="GHEA Grapalat" w:hAnsi="GHEA Grapalat" w:cs="GHEA Grapalat"/>
        <w:color w:val="000000"/>
        <w:sz w:val="20"/>
        <w:szCs w:val="20"/>
      </w:rPr>
      <w:t xml:space="preserve">րդարադատության              </w:t>
    </w:r>
    <w:r>
      <w:rPr>
        <w:rFonts w:ascii="GHEA Grapalat" w:eastAsia="GHEA Grapalat" w:hAnsi="GHEA Grapalat" w:cs="GHEA Grapalat"/>
        <w:color w:val="000000"/>
        <w:sz w:val="20"/>
        <w:szCs w:val="20"/>
      </w:rPr>
      <w:tab/>
    </w:r>
    <w:r>
      <w:rPr>
        <w:rFonts w:ascii="GHEA Grapalat" w:eastAsia="GHEA Grapalat" w:hAnsi="GHEA Grapalat" w:cs="GHEA Grapalat"/>
        <w:color w:val="000000"/>
      </w:rPr>
      <w:t>ՆԱԽԱԳԻԾ</w:t>
    </w:r>
    <w:r>
      <w:rPr>
        <w:noProof/>
        <w:lang w:val="en-U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-685160</wp:posOffset>
          </wp:positionH>
          <wp:positionV relativeFrom="paragraph">
            <wp:posOffset>-8250</wp:posOffset>
          </wp:positionV>
          <wp:extent cx="457200" cy="444500"/>
          <wp:effectExtent l="0" t="0" r="0" b="0"/>
          <wp:wrapSquare wrapText="bothSides" distT="0" distB="0" distL="0" distR="0"/>
          <wp:docPr id="1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7200" cy="444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D6574D" w:rsidRDefault="00D6574D" w:rsidP="00F15D15">
    <w:pPr>
      <w:pBdr>
        <w:top w:val="nil"/>
        <w:left w:val="single" w:sz="18" w:space="4" w:color="0000FF"/>
        <w:bottom w:val="nil"/>
        <w:right w:val="nil"/>
        <w:between w:val="nil"/>
      </w:pBdr>
      <w:tabs>
        <w:tab w:val="center" w:pos="4680"/>
        <w:tab w:val="right" w:pos="9360"/>
      </w:tabs>
      <w:spacing w:after="0"/>
      <w:ind w:hanging="2"/>
      <w:rPr>
        <w:rFonts w:ascii="GHEA Grapalat" w:eastAsia="GHEA Grapalat" w:hAnsi="GHEA Grapalat" w:cs="GHEA Grapalat"/>
        <w:color w:val="000000"/>
        <w:sz w:val="20"/>
        <w:szCs w:val="20"/>
      </w:rPr>
    </w:pPr>
    <w:r>
      <w:rPr>
        <w:rFonts w:ascii="GHEA Grapalat" w:eastAsia="GHEA Grapalat" w:hAnsi="GHEA Grapalat" w:cs="GHEA Grapalat"/>
        <w:b/>
        <w:color w:val="000000"/>
        <w:sz w:val="20"/>
        <w:szCs w:val="20"/>
      </w:rPr>
      <w:t>Ն</w:t>
    </w:r>
    <w:r>
      <w:rPr>
        <w:rFonts w:ascii="GHEA Grapalat" w:eastAsia="GHEA Grapalat" w:hAnsi="GHEA Grapalat" w:cs="GHEA Grapalat"/>
        <w:color w:val="000000"/>
        <w:sz w:val="20"/>
        <w:szCs w:val="20"/>
      </w:rPr>
      <w:t>ախարարություն</w:t>
    </w:r>
  </w:p>
  <w:p w:rsidR="00D6574D" w:rsidRDefault="00D6574D" w:rsidP="00F15D15">
    <w:pPr>
      <w:pStyle w:val="Header"/>
    </w:pPr>
  </w:p>
  <w:p w:rsidR="00D6574D" w:rsidRDefault="00D6574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A2936"/>
    <w:multiLevelType w:val="hybridMultilevel"/>
    <w:tmpl w:val="D0B67E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85A0DC5C">
      <w:start w:val="1"/>
      <w:numFmt w:val="decimal"/>
      <w:lvlText w:val="%2."/>
      <w:lvlJc w:val="left"/>
      <w:pPr>
        <w:ind w:left="181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059A23F0"/>
    <w:multiLevelType w:val="hybridMultilevel"/>
    <w:tmpl w:val="D416C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65F91"/>
    <w:multiLevelType w:val="hybridMultilevel"/>
    <w:tmpl w:val="41A00DDE"/>
    <w:lvl w:ilvl="0" w:tplc="C758079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852E5A"/>
    <w:multiLevelType w:val="multilevel"/>
    <w:tmpl w:val="E0FE36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1B1683"/>
    <w:multiLevelType w:val="hybridMultilevel"/>
    <w:tmpl w:val="6EF2B68A"/>
    <w:lvl w:ilvl="0" w:tplc="C7580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CB28A3"/>
    <w:multiLevelType w:val="hybridMultilevel"/>
    <w:tmpl w:val="B8BCA3A6"/>
    <w:lvl w:ilvl="0" w:tplc="21D09A0E">
      <w:start w:val="1"/>
      <w:numFmt w:val="decimal"/>
      <w:lvlText w:val="%1."/>
      <w:lvlJc w:val="left"/>
      <w:pPr>
        <w:ind w:left="783" w:hanging="40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22BB23E7"/>
    <w:multiLevelType w:val="hybridMultilevel"/>
    <w:tmpl w:val="3B44065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72E5CB4"/>
    <w:multiLevelType w:val="hybridMultilevel"/>
    <w:tmpl w:val="C14E70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9874F8"/>
    <w:multiLevelType w:val="multilevel"/>
    <w:tmpl w:val="1346D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8013C77"/>
    <w:multiLevelType w:val="hybridMultilevel"/>
    <w:tmpl w:val="9DCE51B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3E9807F6"/>
    <w:multiLevelType w:val="multilevel"/>
    <w:tmpl w:val="5854F6D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0E00F63"/>
    <w:multiLevelType w:val="multilevel"/>
    <w:tmpl w:val="16200E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49B327C"/>
    <w:multiLevelType w:val="hybridMultilevel"/>
    <w:tmpl w:val="031A44F0"/>
    <w:lvl w:ilvl="0" w:tplc="E574376E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0F5CEF"/>
    <w:multiLevelType w:val="hybridMultilevel"/>
    <w:tmpl w:val="6EF2B68A"/>
    <w:lvl w:ilvl="0" w:tplc="C75807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0A09C4"/>
    <w:multiLevelType w:val="multilevel"/>
    <w:tmpl w:val="C422D02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8A45444"/>
    <w:multiLevelType w:val="hybridMultilevel"/>
    <w:tmpl w:val="33FEDE1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0367F3"/>
    <w:multiLevelType w:val="hybridMultilevel"/>
    <w:tmpl w:val="4AF635C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>
    <w:nsid w:val="62563F0C"/>
    <w:multiLevelType w:val="hybridMultilevel"/>
    <w:tmpl w:val="0E5E9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514119"/>
    <w:multiLevelType w:val="hybridMultilevel"/>
    <w:tmpl w:val="DF30F208"/>
    <w:lvl w:ilvl="0" w:tplc="7C10D5C0">
      <w:start w:val="1"/>
      <w:numFmt w:val="decimal"/>
      <w:lvlText w:val="%1."/>
      <w:lvlJc w:val="left"/>
      <w:pPr>
        <w:ind w:left="1200" w:hanging="840"/>
      </w:pPr>
      <w:rPr>
        <w:rFonts w:cs="Arian AMU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6E08B0"/>
    <w:multiLevelType w:val="hybridMultilevel"/>
    <w:tmpl w:val="FE42E60E"/>
    <w:lvl w:ilvl="0" w:tplc="2A567312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8A76F1"/>
    <w:multiLevelType w:val="hybridMultilevel"/>
    <w:tmpl w:val="336E737C"/>
    <w:lvl w:ilvl="0" w:tplc="3C329EEC">
      <w:start w:val="6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>
    <w:nsid w:val="7969023F"/>
    <w:multiLevelType w:val="multilevel"/>
    <w:tmpl w:val="9F703AA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E84610A"/>
    <w:multiLevelType w:val="hybridMultilevel"/>
    <w:tmpl w:val="F98027C0"/>
    <w:lvl w:ilvl="0" w:tplc="2AE6054E">
      <w:start w:val="1"/>
      <w:numFmt w:val="decimal"/>
      <w:lvlText w:val="%1.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21"/>
  </w:num>
  <w:num w:numId="3">
    <w:abstractNumId w:val="11"/>
  </w:num>
  <w:num w:numId="4">
    <w:abstractNumId w:val="14"/>
  </w:num>
  <w:num w:numId="5">
    <w:abstractNumId w:val="3"/>
  </w:num>
  <w:num w:numId="6">
    <w:abstractNumId w:val="10"/>
  </w:num>
  <w:num w:numId="7">
    <w:abstractNumId w:val="13"/>
  </w:num>
  <w:num w:numId="8">
    <w:abstractNumId w:val="4"/>
  </w:num>
  <w:num w:numId="9">
    <w:abstractNumId w:val="2"/>
  </w:num>
  <w:num w:numId="10">
    <w:abstractNumId w:val="20"/>
  </w:num>
  <w:num w:numId="11">
    <w:abstractNumId w:val="0"/>
  </w:num>
  <w:num w:numId="12">
    <w:abstractNumId w:val="16"/>
  </w:num>
  <w:num w:numId="13">
    <w:abstractNumId w:val="7"/>
  </w:num>
  <w:num w:numId="14">
    <w:abstractNumId w:val="12"/>
  </w:num>
  <w:num w:numId="15">
    <w:abstractNumId w:val="5"/>
  </w:num>
  <w:num w:numId="16">
    <w:abstractNumId w:val="18"/>
  </w:num>
  <w:num w:numId="17">
    <w:abstractNumId w:val="19"/>
  </w:num>
  <w:num w:numId="18">
    <w:abstractNumId w:val="15"/>
  </w:num>
  <w:num w:numId="19">
    <w:abstractNumId w:val="1"/>
  </w:num>
  <w:num w:numId="20">
    <w:abstractNumId w:val="22"/>
  </w:num>
  <w:num w:numId="21">
    <w:abstractNumId w:val="17"/>
  </w:num>
  <w:num w:numId="22">
    <w:abstractNumId w:val="9"/>
  </w:num>
  <w:num w:numId="23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David Tumasyan">
    <w15:presenceInfo w15:providerId="Windows Live" w15:userId="1b4f45a3863a855e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7B61"/>
    <w:rsid w:val="00004DCC"/>
    <w:rsid w:val="000058D1"/>
    <w:rsid w:val="000164E3"/>
    <w:rsid w:val="00026C4F"/>
    <w:rsid w:val="00032823"/>
    <w:rsid w:val="00034E19"/>
    <w:rsid w:val="00036EAD"/>
    <w:rsid w:val="000662F3"/>
    <w:rsid w:val="00070851"/>
    <w:rsid w:val="00073807"/>
    <w:rsid w:val="00075FE9"/>
    <w:rsid w:val="00076733"/>
    <w:rsid w:val="00081FBE"/>
    <w:rsid w:val="00094EE7"/>
    <w:rsid w:val="000B6360"/>
    <w:rsid w:val="000C2459"/>
    <w:rsid w:val="000C7FDE"/>
    <w:rsid w:val="000D12BD"/>
    <w:rsid w:val="000D7FD5"/>
    <w:rsid w:val="000E0B01"/>
    <w:rsid w:val="000F1634"/>
    <w:rsid w:val="00111412"/>
    <w:rsid w:val="00113EA4"/>
    <w:rsid w:val="00114759"/>
    <w:rsid w:val="00114A4C"/>
    <w:rsid w:val="00116466"/>
    <w:rsid w:val="00117B3B"/>
    <w:rsid w:val="00121D86"/>
    <w:rsid w:val="00126101"/>
    <w:rsid w:val="00127A7C"/>
    <w:rsid w:val="0013106B"/>
    <w:rsid w:val="00133116"/>
    <w:rsid w:val="001418CF"/>
    <w:rsid w:val="001501E6"/>
    <w:rsid w:val="00167047"/>
    <w:rsid w:val="001B11D6"/>
    <w:rsid w:val="001B236F"/>
    <w:rsid w:val="001C370C"/>
    <w:rsid w:val="001C3D62"/>
    <w:rsid w:val="001C50AB"/>
    <w:rsid w:val="001D31C5"/>
    <w:rsid w:val="001E1550"/>
    <w:rsid w:val="001F348D"/>
    <w:rsid w:val="002014FB"/>
    <w:rsid w:val="0022532C"/>
    <w:rsid w:val="00234C77"/>
    <w:rsid w:val="002368EA"/>
    <w:rsid w:val="00247E78"/>
    <w:rsid w:val="0025423C"/>
    <w:rsid w:val="00261A7A"/>
    <w:rsid w:val="00271494"/>
    <w:rsid w:val="002722B4"/>
    <w:rsid w:val="00277527"/>
    <w:rsid w:val="002816B7"/>
    <w:rsid w:val="00283F64"/>
    <w:rsid w:val="002A6B5F"/>
    <w:rsid w:val="002A6CEB"/>
    <w:rsid w:val="002A76C8"/>
    <w:rsid w:val="002E23B3"/>
    <w:rsid w:val="002E594E"/>
    <w:rsid w:val="002E7EC3"/>
    <w:rsid w:val="002E7F60"/>
    <w:rsid w:val="003136C3"/>
    <w:rsid w:val="00316679"/>
    <w:rsid w:val="003214C1"/>
    <w:rsid w:val="0032352E"/>
    <w:rsid w:val="00325F21"/>
    <w:rsid w:val="003309D5"/>
    <w:rsid w:val="00332B2B"/>
    <w:rsid w:val="00342FA3"/>
    <w:rsid w:val="00351FC1"/>
    <w:rsid w:val="00352DF1"/>
    <w:rsid w:val="00362074"/>
    <w:rsid w:val="00372D3C"/>
    <w:rsid w:val="003856C4"/>
    <w:rsid w:val="00386B67"/>
    <w:rsid w:val="00390EC7"/>
    <w:rsid w:val="003956F3"/>
    <w:rsid w:val="003958F0"/>
    <w:rsid w:val="00396C4E"/>
    <w:rsid w:val="003C4B75"/>
    <w:rsid w:val="003E6603"/>
    <w:rsid w:val="003F7529"/>
    <w:rsid w:val="004014E8"/>
    <w:rsid w:val="00402904"/>
    <w:rsid w:val="00417EBF"/>
    <w:rsid w:val="00431AA0"/>
    <w:rsid w:val="00436D88"/>
    <w:rsid w:val="00461569"/>
    <w:rsid w:val="00491102"/>
    <w:rsid w:val="00491275"/>
    <w:rsid w:val="00493856"/>
    <w:rsid w:val="004A3F89"/>
    <w:rsid w:val="004A45CB"/>
    <w:rsid w:val="004A703C"/>
    <w:rsid w:val="004B0B82"/>
    <w:rsid w:val="004B4F14"/>
    <w:rsid w:val="004D040E"/>
    <w:rsid w:val="004F1EEB"/>
    <w:rsid w:val="00501FFB"/>
    <w:rsid w:val="00507620"/>
    <w:rsid w:val="00514080"/>
    <w:rsid w:val="0052251A"/>
    <w:rsid w:val="00526D29"/>
    <w:rsid w:val="0053393B"/>
    <w:rsid w:val="00540563"/>
    <w:rsid w:val="005423C1"/>
    <w:rsid w:val="00556C8C"/>
    <w:rsid w:val="00566CE1"/>
    <w:rsid w:val="00567A6F"/>
    <w:rsid w:val="00571A63"/>
    <w:rsid w:val="00576984"/>
    <w:rsid w:val="00581906"/>
    <w:rsid w:val="00581933"/>
    <w:rsid w:val="005A2936"/>
    <w:rsid w:val="005D39A1"/>
    <w:rsid w:val="005E7DE2"/>
    <w:rsid w:val="005F0E94"/>
    <w:rsid w:val="00602560"/>
    <w:rsid w:val="0062314C"/>
    <w:rsid w:val="00623BCF"/>
    <w:rsid w:val="00633925"/>
    <w:rsid w:val="00652CD6"/>
    <w:rsid w:val="0065553A"/>
    <w:rsid w:val="00662650"/>
    <w:rsid w:val="00683170"/>
    <w:rsid w:val="00685415"/>
    <w:rsid w:val="00692558"/>
    <w:rsid w:val="006A0165"/>
    <w:rsid w:val="006B4C76"/>
    <w:rsid w:val="006C0BE9"/>
    <w:rsid w:val="006C0E06"/>
    <w:rsid w:val="006D1065"/>
    <w:rsid w:val="006D1E2A"/>
    <w:rsid w:val="006D6169"/>
    <w:rsid w:val="00712482"/>
    <w:rsid w:val="00713D64"/>
    <w:rsid w:val="00732E4B"/>
    <w:rsid w:val="007330CE"/>
    <w:rsid w:val="007378F8"/>
    <w:rsid w:val="007508D2"/>
    <w:rsid w:val="0075774D"/>
    <w:rsid w:val="0076411E"/>
    <w:rsid w:val="007826DB"/>
    <w:rsid w:val="0078463F"/>
    <w:rsid w:val="007B3761"/>
    <w:rsid w:val="007B4D1A"/>
    <w:rsid w:val="007B5D43"/>
    <w:rsid w:val="007B6235"/>
    <w:rsid w:val="007C0950"/>
    <w:rsid w:val="007D284B"/>
    <w:rsid w:val="007D4E2F"/>
    <w:rsid w:val="007F1824"/>
    <w:rsid w:val="0080199D"/>
    <w:rsid w:val="00816524"/>
    <w:rsid w:val="00855919"/>
    <w:rsid w:val="008717FD"/>
    <w:rsid w:val="008768D9"/>
    <w:rsid w:val="008951A5"/>
    <w:rsid w:val="008B6F10"/>
    <w:rsid w:val="008C39E1"/>
    <w:rsid w:val="008D2E1D"/>
    <w:rsid w:val="008E67D6"/>
    <w:rsid w:val="00915C18"/>
    <w:rsid w:val="00927E2E"/>
    <w:rsid w:val="00936BBE"/>
    <w:rsid w:val="00952C58"/>
    <w:rsid w:val="009603B8"/>
    <w:rsid w:val="0097211B"/>
    <w:rsid w:val="00976E4A"/>
    <w:rsid w:val="00977068"/>
    <w:rsid w:val="0099722D"/>
    <w:rsid w:val="009B3DF7"/>
    <w:rsid w:val="009C0106"/>
    <w:rsid w:val="009C1697"/>
    <w:rsid w:val="009D0D9B"/>
    <w:rsid w:val="009D33CA"/>
    <w:rsid w:val="009D5DB1"/>
    <w:rsid w:val="009E27A5"/>
    <w:rsid w:val="00A0598D"/>
    <w:rsid w:val="00A0725E"/>
    <w:rsid w:val="00A11FFD"/>
    <w:rsid w:val="00A155FE"/>
    <w:rsid w:val="00A1784A"/>
    <w:rsid w:val="00A22778"/>
    <w:rsid w:val="00A26A0A"/>
    <w:rsid w:val="00A337EC"/>
    <w:rsid w:val="00A42806"/>
    <w:rsid w:val="00A444E4"/>
    <w:rsid w:val="00A44EFC"/>
    <w:rsid w:val="00A538FC"/>
    <w:rsid w:val="00A54822"/>
    <w:rsid w:val="00A57CA8"/>
    <w:rsid w:val="00A72961"/>
    <w:rsid w:val="00A813BF"/>
    <w:rsid w:val="00A86143"/>
    <w:rsid w:val="00A87399"/>
    <w:rsid w:val="00A914F7"/>
    <w:rsid w:val="00A96AF8"/>
    <w:rsid w:val="00AC29EA"/>
    <w:rsid w:val="00AD56DA"/>
    <w:rsid w:val="00AF1BB9"/>
    <w:rsid w:val="00AF6E04"/>
    <w:rsid w:val="00AF7AC2"/>
    <w:rsid w:val="00B04B0A"/>
    <w:rsid w:val="00B16AAD"/>
    <w:rsid w:val="00B20853"/>
    <w:rsid w:val="00B2122A"/>
    <w:rsid w:val="00B21B41"/>
    <w:rsid w:val="00B440E8"/>
    <w:rsid w:val="00B54A05"/>
    <w:rsid w:val="00B65358"/>
    <w:rsid w:val="00B74346"/>
    <w:rsid w:val="00B823A8"/>
    <w:rsid w:val="00B83CDF"/>
    <w:rsid w:val="00BA207F"/>
    <w:rsid w:val="00BA2591"/>
    <w:rsid w:val="00BB0313"/>
    <w:rsid w:val="00BB3926"/>
    <w:rsid w:val="00BD2A82"/>
    <w:rsid w:val="00BE331F"/>
    <w:rsid w:val="00BE4485"/>
    <w:rsid w:val="00BF103D"/>
    <w:rsid w:val="00BF272D"/>
    <w:rsid w:val="00C05ECE"/>
    <w:rsid w:val="00C1003B"/>
    <w:rsid w:val="00C23FAF"/>
    <w:rsid w:val="00C36A36"/>
    <w:rsid w:val="00C45850"/>
    <w:rsid w:val="00C519D7"/>
    <w:rsid w:val="00C57E81"/>
    <w:rsid w:val="00C63B3E"/>
    <w:rsid w:val="00C63CAE"/>
    <w:rsid w:val="00C6643B"/>
    <w:rsid w:val="00C673EC"/>
    <w:rsid w:val="00C71F26"/>
    <w:rsid w:val="00C750E1"/>
    <w:rsid w:val="00C75540"/>
    <w:rsid w:val="00C813C3"/>
    <w:rsid w:val="00C83387"/>
    <w:rsid w:val="00C84D58"/>
    <w:rsid w:val="00C91118"/>
    <w:rsid w:val="00CA5F78"/>
    <w:rsid w:val="00CB267A"/>
    <w:rsid w:val="00CB3F49"/>
    <w:rsid w:val="00CB41C7"/>
    <w:rsid w:val="00CC0A96"/>
    <w:rsid w:val="00CC1F05"/>
    <w:rsid w:val="00CD37B8"/>
    <w:rsid w:val="00CD3ED2"/>
    <w:rsid w:val="00CE0EB5"/>
    <w:rsid w:val="00CF004B"/>
    <w:rsid w:val="00D12754"/>
    <w:rsid w:val="00D14A2A"/>
    <w:rsid w:val="00D21F38"/>
    <w:rsid w:val="00D25125"/>
    <w:rsid w:val="00D3396F"/>
    <w:rsid w:val="00D41CB3"/>
    <w:rsid w:val="00D43038"/>
    <w:rsid w:val="00D47A2C"/>
    <w:rsid w:val="00D60CB9"/>
    <w:rsid w:val="00D6574D"/>
    <w:rsid w:val="00D6719F"/>
    <w:rsid w:val="00D704DA"/>
    <w:rsid w:val="00D742AA"/>
    <w:rsid w:val="00D75FC6"/>
    <w:rsid w:val="00D857AC"/>
    <w:rsid w:val="00D86154"/>
    <w:rsid w:val="00D90457"/>
    <w:rsid w:val="00DA50F6"/>
    <w:rsid w:val="00DD27E2"/>
    <w:rsid w:val="00DD7F00"/>
    <w:rsid w:val="00DF5787"/>
    <w:rsid w:val="00E02CCC"/>
    <w:rsid w:val="00E02FC2"/>
    <w:rsid w:val="00E065D6"/>
    <w:rsid w:val="00E30168"/>
    <w:rsid w:val="00E37F21"/>
    <w:rsid w:val="00E4446C"/>
    <w:rsid w:val="00E60734"/>
    <w:rsid w:val="00E82380"/>
    <w:rsid w:val="00E8288F"/>
    <w:rsid w:val="00E83582"/>
    <w:rsid w:val="00E8645B"/>
    <w:rsid w:val="00E9083D"/>
    <w:rsid w:val="00E95C12"/>
    <w:rsid w:val="00EA1EE1"/>
    <w:rsid w:val="00EA2A54"/>
    <w:rsid w:val="00EA445E"/>
    <w:rsid w:val="00EB559B"/>
    <w:rsid w:val="00EC733B"/>
    <w:rsid w:val="00ED56F9"/>
    <w:rsid w:val="00F02ECC"/>
    <w:rsid w:val="00F10F31"/>
    <w:rsid w:val="00F15D15"/>
    <w:rsid w:val="00F35736"/>
    <w:rsid w:val="00F46252"/>
    <w:rsid w:val="00F5079E"/>
    <w:rsid w:val="00F509DB"/>
    <w:rsid w:val="00F72BC2"/>
    <w:rsid w:val="00F85A30"/>
    <w:rsid w:val="00FA58CD"/>
    <w:rsid w:val="00FC1CAE"/>
    <w:rsid w:val="00FC5C1B"/>
    <w:rsid w:val="00FC7B61"/>
    <w:rsid w:val="00FC7C9B"/>
    <w:rsid w:val="00FD1CAB"/>
    <w:rsid w:val="00FD3C3A"/>
    <w:rsid w:val="00FF5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2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C7B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FC7B61"/>
    <w:rPr>
      <w:b/>
      <w:bCs/>
    </w:rPr>
  </w:style>
  <w:style w:type="paragraph" w:styleId="ListParagraph">
    <w:name w:val="List Paragraph"/>
    <w:basedOn w:val="Normal"/>
    <w:uiPriority w:val="34"/>
    <w:qFormat/>
    <w:rsid w:val="00FC7B61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31667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3136C3"/>
    <w:rPr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F15D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15D15"/>
  </w:style>
  <w:style w:type="paragraph" w:styleId="Footer">
    <w:name w:val="footer"/>
    <w:basedOn w:val="Normal"/>
    <w:link w:val="FooterChar"/>
    <w:uiPriority w:val="99"/>
    <w:unhideWhenUsed/>
    <w:rsid w:val="00F15D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5D15"/>
  </w:style>
  <w:style w:type="paragraph" w:styleId="CommentText">
    <w:name w:val="annotation text"/>
    <w:basedOn w:val="Normal"/>
    <w:link w:val="CommentTextChar"/>
    <w:uiPriority w:val="99"/>
    <w:semiHidden/>
    <w:unhideWhenUsed/>
    <w:rsid w:val="0003282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282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282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282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2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28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19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61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22804">
              <w:marLeft w:val="0"/>
              <w:marRight w:val="0"/>
              <w:marTop w:val="56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55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015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6BE4DA-CB3A-4B68-9315-CCB221BAF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Ka-Hakobyan</cp:lastModifiedBy>
  <cp:revision>26</cp:revision>
  <cp:lastPrinted>2022-09-20T07:51:00Z</cp:lastPrinted>
  <dcterms:created xsi:type="dcterms:W3CDTF">2023-02-17T13:06:00Z</dcterms:created>
  <dcterms:modified xsi:type="dcterms:W3CDTF">2023-03-22T05:53:00Z</dcterms:modified>
</cp:coreProperties>
</file>