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06FEF" w14:textId="6927D765" w:rsidR="00206B9E" w:rsidRPr="00912C8A" w:rsidRDefault="003A2414" w:rsidP="002628D0">
      <w:pPr>
        <w:spacing w:line="360" w:lineRule="auto"/>
        <w:jc w:val="right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ՆԱԽԱԳԻԾ </w:t>
      </w:r>
    </w:p>
    <w:p w14:paraId="501323A7" w14:textId="77777777" w:rsidR="008F79D0" w:rsidRPr="00912C8A" w:rsidRDefault="008F79D0" w:rsidP="002628D0">
      <w:pPr>
        <w:spacing w:after="0" w:line="36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ՀԱՅԱՍՏԱՆԻ ՀԱՆՐԱՊԵՏՈՒԹՅԱՆ ԿԱՌԱՎԱՐՈՒԹՅՈՒՆ</w:t>
      </w:r>
    </w:p>
    <w:p w14:paraId="094B9304" w14:textId="77777777" w:rsidR="008F79D0" w:rsidRPr="00912C8A" w:rsidRDefault="008F79D0" w:rsidP="002628D0">
      <w:pPr>
        <w:spacing w:after="0" w:line="36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12C8A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</w:p>
    <w:p w14:paraId="3353AFA9" w14:textId="77777777" w:rsidR="008F79D0" w:rsidRPr="00912C8A" w:rsidRDefault="008F79D0" w:rsidP="002628D0">
      <w:pPr>
        <w:spacing w:after="240" w:line="36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Ո Ր Ո Շ ՈՒ Մ</w:t>
      </w:r>
    </w:p>
    <w:p w14:paraId="2C86AA82" w14:textId="6BB02FED" w:rsidR="008F79D0" w:rsidRPr="00912C8A" w:rsidRDefault="008F79D0" w:rsidP="002628D0">
      <w:pPr>
        <w:spacing w:after="360" w:line="36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«___» _______ 20</w:t>
      </w:r>
      <w:r w:rsidR="00650930"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2</w:t>
      </w:r>
      <w:r w:rsidR="00982C2D"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3</w:t>
      </w:r>
      <w:r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թվականի </w:t>
      </w:r>
      <w:r w:rsidR="009D29B0" w:rsidRPr="00C30C4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N</w:t>
      </w:r>
      <w:r w:rsidR="009D29B0"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…………….</w:t>
      </w:r>
      <w:r w:rsidR="003A2414"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</w:t>
      </w:r>
    </w:p>
    <w:p w14:paraId="4547F4F9" w14:textId="4F7D13BB" w:rsidR="00B151F0" w:rsidRPr="00912C8A" w:rsidRDefault="008F79D0" w:rsidP="002628D0">
      <w:pPr>
        <w:spacing w:before="240" w:after="240" w:line="36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«</w:t>
      </w:r>
      <w:r w:rsidR="003A2414" w:rsidRPr="002564F8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ՀԱՅԿԱԿԱՆ ԱՏՈՄԱՅԻՆ ԷԼԵԿՏՐԱԿԱՅԱՆ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» ՓԱԿ ԲԱԺՆԵՏԻՐԱԿԱՆ ԸՆԿԵՐՈՒԹՅԱՆ</w:t>
      </w:r>
      <w:r w:rsidR="003D3645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N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2 </w:t>
      </w:r>
      <w:r w:rsidR="009824AF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ԷՆԵՐԳԱԲԼՈԿԻ ՇԱՀԱԳՈՐԾՄԱՆ ԺԱՄԿԵՏԸ</w:t>
      </w:r>
      <w:r w:rsidR="00C82517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3A2414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ԵՐԿԱՐԱ</w:t>
      </w:r>
      <w:r w:rsidR="00B71A9C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ՑՆԵԼ</w:t>
      </w:r>
      <w:r w:rsidR="003A2414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ՈՒ</w:t>
      </w:r>
      <w:r w:rsidR="0064307D" w:rsidRPr="005A69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64307D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ՇԱՀԱԳՈՐԾՄԱՆ ԺԱՄԿԵՏԻ ԵՐԿԱՐԱՑՈՒՄ-2</w:t>
      </w:r>
      <w:r w:rsidR="00BE7CA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C377E6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ՆՊԱՏԱԿՈՎ ԳՈՐԾԸՆԹԱՑ ՍԿՍԵԼՈՒ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ՄԱՍԻՆ</w:t>
      </w:r>
    </w:p>
    <w:p w14:paraId="748DD3B0" w14:textId="13A4A811" w:rsidR="00B151F0" w:rsidRPr="00C54027" w:rsidRDefault="00C377E6" w:rsidP="00A41EA1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Հիմք ընդունելով </w:t>
      </w:r>
      <w:r w:rsidR="003112C7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Խաղաղ նպատակներով</w:t>
      </w:r>
      <w:r w:rsidR="00044215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ատոմային էներգիայի անվտանգ օգտագործման</w:t>
      </w:r>
      <w:r w:rsidR="0004503D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մասին</w:t>
      </w:r>
      <w:r w:rsidR="00044215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» օրենքի </w:t>
      </w:r>
      <w:r w:rsidR="00C91D84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7-րդ </w:t>
      </w:r>
      <w:r w:rsidR="00044215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հոդված</w:t>
      </w:r>
      <w:r w:rsidR="00597E08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ի</w:t>
      </w:r>
      <w:r w:rsidR="00B90B21" w:rsidRPr="00B90B21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1-ին մասի</w:t>
      </w:r>
      <w:r w:rsidR="00597E08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597E08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«բ» </w:t>
      </w:r>
      <w:r w:rsidR="00B90B21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կետ</w:t>
      </w:r>
      <w:r w:rsidR="00597E08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ը</w:t>
      </w:r>
      <w:r w:rsidR="00044215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, </w:t>
      </w:r>
      <w:r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Էներգետիկայի մասին» օրենքի </w:t>
      </w:r>
      <w:r w:rsidR="00C91D84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5</w:t>
      </w:r>
      <w:r w:rsidR="000D5184" w:rsidRPr="000D5184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.</w:t>
      </w:r>
      <w:r w:rsidR="00C91D84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1 </w:t>
      </w:r>
      <w:r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հոդված</w:t>
      </w:r>
      <w:r w:rsidR="00C91D84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ի</w:t>
      </w:r>
      <w:r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2-րդ մասի </w:t>
      </w:r>
      <w:r w:rsidR="00C91D84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«</w:t>
      </w:r>
      <w:r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բ</w:t>
      </w:r>
      <w:r w:rsidR="00C91D84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»</w:t>
      </w:r>
      <w:r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B63DE7"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կետը</w:t>
      </w:r>
      <w:r w:rsidRPr="00912C8A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`</w:t>
      </w:r>
    </w:p>
    <w:p w14:paraId="7FFF01F7" w14:textId="77777777" w:rsidR="00AF1A6E" w:rsidRPr="00912C8A" w:rsidRDefault="00AF1A6E" w:rsidP="00A41EA1">
      <w:pPr>
        <w:spacing w:after="0" w:line="360" w:lineRule="auto"/>
        <w:ind w:firstLine="720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Հայաստանի Հանրապետության կառավարությունը</w:t>
      </w:r>
      <w:r w:rsidRPr="00912C8A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912C8A"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 w:eastAsia="ru-RU"/>
        </w:rPr>
        <w:t>որոշում է.</w:t>
      </w:r>
    </w:p>
    <w:p w14:paraId="74FB6AD2" w14:textId="0CF30C7E" w:rsidR="002E2A13" w:rsidRPr="00AB4441" w:rsidRDefault="00AF1A6E" w:rsidP="00A41EA1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Ս</w:t>
      </w:r>
      <w:r w:rsidRPr="00AB444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կսել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63DE7" w:rsidRPr="00AB444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B63DE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Հայկական ատոմային էլեկտրակայան» փակ բաժնետիրական ընկերության </w:t>
      </w:r>
      <w:r w:rsidR="00AD4201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(այսուհետ՝ Ընկերություն)</w:t>
      </w:r>
      <w:r w:rsidR="00AD4201" w:rsidRPr="00AD420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C30C42" w:rsidRPr="00C30C4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N</w:t>
      </w:r>
      <w:r w:rsidR="00C30C42" w:rsidRPr="00176BF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497617" w:rsidRPr="00176BF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2</w:t>
      </w:r>
      <w:r w:rsidR="00497617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49761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էներգաբլոկի 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շահագործման ժամկետի</w:t>
      </w:r>
      <w:r w:rsidR="00714FE6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երկարա</w:t>
      </w:r>
      <w:r w:rsidR="00B71A9C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ց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ման գործընթաց</w:t>
      </w:r>
      <w:r w:rsidR="00FE6811" w:rsidRPr="00FE681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ը</w:t>
      </w:r>
      <w:r w:rsidR="00E26480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(</w:t>
      </w:r>
      <w:r w:rsidR="00B63DE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այսուհետ՝ </w:t>
      </w:r>
      <w:r w:rsidR="00E26480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ՇԺԵ-2)</w:t>
      </w:r>
      <w:r w:rsidR="000917C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՝</w:t>
      </w:r>
      <w:r w:rsidR="00BD415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2026 թվականի սեպտեմբերից հետո</w:t>
      </w:r>
      <w:r w:rsidR="00B63DE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Ընկերության</w:t>
      </w:r>
      <w:r w:rsidR="00176BF6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C30C42" w:rsidRPr="00C30C4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N</w:t>
      </w:r>
      <w:r w:rsidR="00C30C42" w:rsidRPr="00176BF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176BF6" w:rsidRPr="00176BF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2</w:t>
      </w:r>
      <w:r w:rsidR="00176BF6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EF6B3E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էներգաբլոկի </w:t>
      </w:r>
      <w:r w:rsidR="00EF6B3E" w:rsidRPr="00EF6B3E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անվտանգ շահագործումը հիմնավորելու և շահագործման </w:t>
      </w:r>
      <w:r w:rsidR="00FC0AFB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շարունակ</w:t>
      </w:r>
      <w:r w:rsidR="008A75D9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ական</w:t>
      </w:r>
      <w:r w:rsidR="00FC0AFB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ությունն ապահովելու նպատակով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:</w:t>
      </w:r>
    </w:p>
    <w:p w14:paraId="60CDD508" w14:textId="481929BF" w:rsidR="007C02BB" w:rsidRPr="00AB4441" w:rsidRDefault="00FC0AFB" w:rsidP="00A41EA1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Հայաստանի Հանրապետության </w:t>
      </w:r>
      <w:r w:rsidR="00B63DE7" w:rsidRPr="00AB4441">
        <w:rPr>
          <w:rFonts w:ascii="GHEA Grapalat" w:hAnsi="GHEA Grapalat" w:cs="Segoe UI"/>
          <w:bCs/>
          <w:color w:val="000000" w:themeColor="text1"/>
          <w:spacing w:val="9"/>
          <w:sz w:val="24"/>
          <w:szCs w:val="24"/>
          <w:shd w:val="clear" w:color="auto" w:fill="FFFFFF"/>
          <w:lang w:val="hy-AM"/>
        </w:rPr>
        <w:t xml:space="preserve">տարածքային </w:t>
      </w:r>
      <w:r w:rsidRPr="00AB4441">
        <w:rPr>
          <w:rFonts w:ascii="GHEA Grapalat" w:hAnsi="GHEA Grapalat" w:cs="Segoe UI"/>
          <w:bCs/>
          <w:color w:val="000000" w:themeColor="text1"/>
          <w:spacing w:val="9"/>
          <w:sz w:val="24"/>
          <w:szCs w:val="24"/>
          <w:shd w:val="clear" w:color="auto" w:fill="FFFFFF"/>
          <w:lang w:val="hy-AM"/>
        </w:rPr>
        <w:t xml:space="preserve">կառավարման </w:t>
      </w:r>
      <w:r w:rsidR="00751238" w:rsidRPr="00AB4441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և</w:t>
      </w:r>
      <w:r w:rsidR="00751238" w:rsidRPr="00AB4441">
        <w:rPr>
          <w:rFonts w:ascii="GHEA Grapalat" w:hAnsi="GHEA Grapalat" w:cs="Segoe UI"/>
          <w:bCs/>
          <w:color w:val="000000" w:themeColor="text1"/>
          <w:spacing w:val="9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Fonts w:ascii="GHEA Grapalat" w:hAnsi="GHEA Grapalat" w:cs="Segoe UI"/>
          <w:bCs/>
          <w:color w:val="000000" w:themeColor="text1"/>
          <w:spacing w:val="9"/>
          <w:sz w:val="24"/>
          <w:szCs w:val="24"/>
          <w:shd w:val="clear" w:color="auto" w:fill="FFFFFF"/>
          <w:lang w:val="hy-AM"/>
        </w:rPr>
        <w:t xml:space="preserve">ենթակառուցվածքների </w:t>
      </w:r>
      <w:r w:rsidR="00E26480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նախարարին`</w:t>
      </w:r>
    </w:p>
    <w:p w14:paraId="1F66950B" w14:textId="7D923167" w:rsidR="00185AB4" w:rsidRPr="000D5184" w:rsidRDefault="00495022" w:rsidP="006B0D96">
      <w:pPr>
        <w:pStyle w:val="ListParagraph"/>
        <w:numPr>
          <w:ilvl w:val="0"/>
          <w:numId w:val="23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կազմակերպել </w:t>
      </w:r>
      <w:r w:rsidR="00B63DE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Ընկերության </w:t>
      </w:r>
      <w:r w:rsidR="00805147" w:rsidRPr="00C30C4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N</w:t>
      </w:r>
      <w:r w:rsidR="00805147" w:rsidRPr="00176BF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176BF6" w:rsidRPr="00176BF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2</w:t>
      </w:r>
      <w:r w:rsidR="00AA0DC7" w:rsidRPr="00AA0DC7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էներգաբլոկի շահագործման ժամկետի </w:t>
      </w:r>
      <w:r w:rsidR="00C8251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երկարա</w:t>
      </w:r>
      <w:r w:rsidR="00B71A9C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ց</w:t>
      </w:r>
      <w:r w:rsidR="00C8251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ման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ծրագրի </w:t>
      </w:r>
      <w:r w:rsidR="00D1636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այսուհետ՝ </w:t>
      </w:r>
      <w:r w:rsidR="00494C0A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ԾՐԱԳԻՐ</w:t>
      </w:r>
      <w:r w:rsidR="00D1636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 </w:t>
      </w:r>
      <w:r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մշակման աշխատանքները</w:t>
      </w:r>
      <w:r w:rsidR="00AD5813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,</w:t>
      </w:r>
      <w:r w:rsidR="00AD5813" w:rsidRPr="00176BF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FE681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որը</w:t>
      </w:r>
      <w:r w:rsidR="00B63DE7" w:rsidRPr="00176BF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AD5813" w:rsidRPr="00176BF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պետք է պարունակի </w:t>
      </w:r>
      <w:proofErr w:type="spellStart"/>
      <w:r w:rsidR="00AD5813" w:rsidRPr="00176BF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հետևյալ</w:t>
      </w:r>
      <w:proofErr w:type="spellEnd"/>
      <w:r w:rsidR="00AD5813" w:rsidRPr="00176BF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185AB4" w:rsidRPr="00176BF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տեղեկատվությունը</w:t>
      </w:r>
      <w:r w:rsidR="000D5184" w:rsidRPr="000D518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.</w:t>
      </w:r>
    </w:p>
    <w:p w14:paraId="3D707CDF" w14:textId="7B1138CC" w:rsidR="00A47773" w:rsidRPr="00AB4441" w:rsidRDefault="003112C7" w:rsidP="00A41EA1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</w:t>
      </w:r>
      <w:r w:rsidR="00A92059" w:rsidRPr="00A9205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63DE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Ընկերության </w:t>
      </w:r>
      <w:r w:rsidR="00805147" w:rsidRPr="00C30C4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N</w:t>
      </w:r>
      <w:r w:rsidR="00805147" w:rsidRPr="00AA0DC7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176BF6" w:rsidRPr="00AA0DC7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2</w:t>
      </w:r>
      <w:r w:rsidR="00185AB4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էներգաբլոկի շահագործման ժամկետի </w:t>
      </w:r>
      <w:r w:rsidR="00C8251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երկարա</w:t>
      </w:r>
      <w:r w:rsidR="00B71A9C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ց</w:t>
      </w:r>
      <w:r w:rsidR="00C8251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ման</w:t>
      </w:r>
      <w:r w:rsidR="00BE7CA1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185AB4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համար անհրաժեշտ աշխատանքների և ֆինանսական միջոցների ծավալը</w:t>
      </w:r>
      <w:r w:rsidR="00FF556F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,</w:t>
      </w:r>
    </w:p>
    <w:p w14:paraId="1F73417E" w14:textId="531CE369" w:rsidR="00FF556F" w:rsidRPr="00AB4441" w:rsidRDefault="007E431C" w:rsidP="00A41EA1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բ</w:t>
      </w:r>
      <w:r w:rsidR="00B2058C" w:rsidRPr="00B2058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.</w:t>
      </w:r>
      <w:r w:rsidR="00BD415B" w:rsidRPr="00BD415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FF556F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ֆինանսավորման աղբյուրների և մեխանիզմների վերաբերյալ տեղեկատվություն</w:t>
      </w:r>
      <w:r w:rsidR="00982C2D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ը,</w:t>
      </w:r>
    </w:p>
    <w:p w14:paraId="7E70DDFD" w14:textId="2390A163" w:rsidR="004A681C" w:rsidRPr="00AB4441" w:rsidRDefault="003112C7" w:rsidP="00A41EA1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գ</w:t>
      </w:r>
      <w:r w:rsidR="00B2058C" w:rsidRPr="00B2058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4578F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նախատեսվող ներդրումների ազդեցության գնահատականը</w:t>
      </w:r>
      <w:r w:rsidR="002564F8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63DE7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Ընկերության</w:t>
      </w:r>
      <w:r w:rsidRPr="003B73EE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4578F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և վերջնական սպառողների սակագների վրա</w:t>
      </w:r>
      <w:r w:rsidR="00982C2D" w:rsidRPr="00AB444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։</w:t>
      </w:r>
    </w:p>
    <w:p w14:paraId="4AE1E358" w14:textId="4C3B5A37" w:rsidR="006B0D96" w:rsidRPr="003A35C4" w:rsidRDefault="00A47773" w:rsidP="00D21D2B">
      <w:pPr>
        <w:pStyle w:val="ListParagraph"/>
        <w:numPr>
          <w:ilvl w:val="0"/>
          <w:numId w:val="23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3A35C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lastRenderedPageBreak/>
        <w:t>ներկայացնել</w:t>
      </w:r>
      <w:r w:rsidRPr="003A35C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94C0A" w:rsidRPr="003A35C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ԾՐԱԳԻՐԸ</w:t>
      </w:r>
      <w:r w:rsidRPr="003A35C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Հայաստանի Հանրապետության կառավարության հաստատմանը` </w:t>
      </w:r>
      <w:r w:rsidR="00314743" w:rsidRPr="003A35C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սույն </w:t>
      </w:r>
      <w:r w:rsidR="00B63DE7" w:rsidRPr="003A35C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որոշումն ուժի մեջ մտնելուց </w:t>
      </w:r>
      <w:r w:rsidR="009B26A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հետո չորս</w:t>
      </w:r>
      <w:r w:rsidR="00314743" w:rsidRPr="003A35C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ամսյա ժամկետում</w:t>
      </w:r>
      <w:r w:rsidR="00982C2D" w:rsidRPr="003A35C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։</w:t>
      </w:r>
    </w:p>
    <w:p w14:paraId="2BF37BE0" w14:textId="5CE95ACF" w:rsidR="00AB4441" w:rsidRPr="006B0D96" w:rsidRDefault="007C02BB" w:rsidP="00D21D2B">
      <w:pPr>
        <w:pStyle w:val="ListParagraph"/>
        <w:numPr>
          <w:ilvl w:val="0"/>
          <w:numId w:val="23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Հ</w:t>
      </w:r>
      <w:r w:rsidR="004A681C"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այաստանի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Հ</w:t>
      </w:r>
      <w:r w:rsidR="004A681C"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անրապետության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ֆինանսների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նախարարի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հետ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քննարկել</w:t>
      </w:r>
      <w:r w:rsidR="00D21D2B" w:rsidRPr="000B2CA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ՇԺԵ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>-2-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ֆինանսավորման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աղբյուրների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և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մեխանիզմների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մասին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հարցը՝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Ծ</w:t>
      </w:r>
      <w:r w:rsidR="004A681C"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ՐԱԳՐՈՒՄ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ներառելու</w:t>
      </w:r>
      <w:r w:rsidRPr="00AB444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նպատակով</w:t>
      </w:r>
      <w:r w:rsidR="004A681C" w:rsidRPr="00AB4441">
        <w:rPr>
          <w:rFonts w:ascii="GHEA Grapalat" w:hAnsi="GHEA Grapalat" w:cs="Arial"/>
          <w:bCs/>
          <w:iCs/>
          <w:sz w:val="24"/>
          <w:szCs w:val="24"/>
          <w:lang w:val="hy-AM"/>
        </w:rPr>
        <w:t>։</w:t>
      </w:r>
    </w:p>
    <w:p w14:paraId="7C6AD465" w14:textId="16291E63" w:rsidR="00AB4441" w:rsidRPr="00AB4441" w:rsidRDefault="00AB4441" w:rsidP="00D21D2B">
      <w:pPr>
        <w:pStyle w:val="ListParagraph"/>
        <w:numPr>
          <w:ilvl w:val="0"/>
          <w:numId w:val="23"/>
        </w:numPr>
        <w:spacing w:after="0" w:line="360" w:lineRule="auto"/>
        <w:ind w:left="0"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AB444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AB4441">
        <w:rPr>
          <w:rFonts w:ascii="GHEA Grapalat" w:hAnsi="GHEA Grapalat"/>
          <w:color w:val="000000"/>
          <w:sz w:val="24"/>
          <w:szCs w:val="24"/>
          <w:lang w:val="hy-AM"/>
        </w:rPr>
        <w:t xml:space="preserve">2012 </w:t>
      </w:r>
      <w:r w:rsidRPr="00AB4441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 օգոստոսի</w:t>
      </w:r>
      <w:r w:rsidR="000B2CAA" w:rsidRPr="0097602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B4441">
        <w:rPr>
          <w:rFonts w:ascii="GHEA Grapalat" w:hAnsi="GHEA Grapalat" w:cs="GHEA Grapalat"/>
          <w:color w:val="000000"/>
          <w:sz w:val="24"/>
          <w:szCs w:val="24"/>
          <w:lang w:val="hy-AM"/>
        </w:rPr>
        <w:t>23-ի «Հայ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կ</w:t>
      </w:r>
      <w:r w:rsidRPr="00AB4441">
        <w:rPr>
          <w:rFonts w:ascii="GHEA Grapalat" w:hAnsi="GHEA Grapalat" w:cs="GHEA Grapalat"/>
          <w:color w:val="000000"/>
          <w:sz w:val="24"/>
          <w:szCs w:val="24"/>
          <w:lang w:val="hy-AM"/>
        </w:rPr>
        <w:t>ական ԱԷԿ</w:t>
      </w:r>
      <w:r w:rsidRPr="003B73EE">
        <w:rPr>
          <w:rFonts w:ascii="GHEA Grapalat" w:hAnsi="GHEA Grapalat" w:cs="GHEA Grapalat"/>
          <w:color w:val="000000"/>
          <w:sz w:val="24"/>
          <w:szCs w:val="24"/>
          <w:lang w:val="hy-AM"/>
        </w:rPr>
        <w:t>-</w:t>
      </w:r>
      <w:r w:rsidRPr="003B73E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ի</w:t>
      </w:r>
      <w:r w:rsidRPr="00AB444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647CA" w:rsidRPr="00C30C4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N</w:t>
      </w:r>
      <w:r w:rsidR="008647CA" w:rsidRPr="003B73EE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3B73EE" w:rsidRPr="003B73EE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2</w:t>
      </w:r>
      <w:r w:rsidR="003B73EE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էներգաբլոկի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շահագործման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նախագծային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ժամկետի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երկարացման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AB44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Fonts w:ascii="GHEA Grapalat" w:hAnsi="GHEA Grapalat" w:cs="GHEA Grapalat"/>
          <w:color w:val="000000"/>
          <w:sz w:val="24"/>
          <w:szCs w:val="24"/>
          <w:lang w:val="hy-AM"/>
        </w:rPr>
        <w:t>հաստատելու մասին»</w:t>
      </w:r>
      <w:r w:rsidRPr="00AB444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AB4441">
        <w:rPr>
          <w:rFonts w:ascii="GHEA Grapalat" w:hAnsi="GHEA Grapalat"/>
          <w:color w:val="000000"/>
          <w:sz w:val="24"/>
          <w:szCs w:val="24"/>
          <w:lang w:val="hy-AM"/>
        </w:rPr>
        <w:t>N 1085-Ն որոշման</w:t>
      </w:r>
      <w:r w:rsidRPr="00AB4441">
        <w:rPr>
          <w:rFonts w:ascii="GHEA Grapalat" w:hAnsi="GHEA Grapalat"/>
          <w:sz w:val="24"/>
          <w:szCs w:val="24"/>
          <w:lang w:val="hy-AM"/>
        </w:rPr>
        <w:t xml:space="preserve"> հավելվածի 8-րդ կետով սահմանված աշխատանքների արդյունքների հիման վրա վերանայել </w:t>
      </w:r>
      <w:r w:rsidR="00AA0DC7">
        <w:rPr>
          <w:rFonts w:ascii="GHEA Grapalat" w:hAnsi="GHEA Grapalat"/>
          <w:sz w:val="24"/>
          <w:szCs w:val="24"/>
          <w:lang w:val="hy-AM"/>
        </w:rPr>
        <w:t>Ծ</w:t>
      </w:r>
      <w:r w:rsidR="00AA0DC7" w:rsidRPr="00AA0DC7">
        <w:rPr>
          <w:rFonts w:ascii="GHEA Grapalat" w:hAnsi="GHEA Grapalat"/>
          <w:sz w:val="24"/>
          <w:szCs w:val="24"/>
          <w:lang w:val="hy-AM"/>
        </w:rPr>
        <w:t>ՐԱԳԻՐԸ</w:t>
      </w:r>
      <w:r w:rsidRPr="00AB4441">
        <w:rPr>
          <w:rFonts w:ascii="GHEA Grapalat" w:hAnsi="GHEA Grapalat"/>
          <w:sz w:val="24"/>
          <w:szCs w:val="24"/>
          <w:lang w:val="hy-AM"/>
        </w:rPr>
        <w:t>, հստակեցնելով Ընկերության</w:t>
      </w:r>
      <w:r w:rsidR="00E34141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8647CA" w:rsidRPr="00C30C4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N</w:t>
      </w:r>
      <w:r w:rsidR="008647CA" w:rsidRPr="00AA0DC7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AA0DC7" w:rsidRPr="00AA0DC7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2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էներգաբլոկի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շահագործման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ժամկետի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AB44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444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ծավալը</w:t>
      </w:r>
      <w:r w:rsidRPr="00AB444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2D6F46F" w14:textId="700B9DD5" w:rsidR="009A5714" w:rsidRPr="005A5FD9" w:rsidRDefault="00EF00E1" w:rsidP="005A5FD9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Style w:val="Strong"/>
          <w:rFonts w:ascii="GHEA Grapalat" w:eastAsia="Times New Roman" w:hAnsi="GHEA Grapalat"/>
          <w:b w:val="0"/>
          <w:bCs w:val="0"/>
          <w:color w:val="000000" w:themeColor="text1"/>
          <w:sz w:val="24"/>
          <w:szCs w:val="24"/>
          <w:lang w:val="hy-AM" w:eastAsia="ru-RU"/>
        </w:rPr>
      </w:pPr>
      <w:r w:rsidRPr="005A5FD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Առաջարկել</w:t>
      </w:r>
      <w:r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D6D04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Հայաստանի Հանրապետության </w:t>
      </w:r>
      <w:r w:rsidR="00AB4441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Հանրային ծառայությունները </w:t>
      </w:r>
      <w:r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կարգավորող հանձնաժողովի</w:t>
      </w:r>
      <w:r w:rsidR="003A3F42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</w:t>
      </w:r>
      <w:r w:rsidR="002E2A1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՝</w:t>
      </w:r>
      <w:r w:rsidR="00976022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94C0A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ԾՐԱԳՐՈՒՄ ներառելու նպատակով</w:t>
      </w:r>
      <w:r w:rsidR="00AD581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63DE7" w:rsidRPr="005A5FD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Հայաստանի Հանրապետության տարածքային</w:t>
      </w:r>
      <w:r w:rsidR="00B63DE7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AD581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կառավարման և ենթակառուցվածքների նախարարություն</w:t>
      </w:r>
      <w:r w:rsidR="00494C0A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ներկայացնել</w:t>
      </w:r>
      <w:r w:rsidRPr="005A5FD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D16367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ՇԺԵ-2-ով</w:t>
      </w:r>
      <w:r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նախատեսվող </w:t>
      </w:r>
      <w:r w:rsidR="002E2A1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ներդրումների </w:t>
      </w:r>
      <w:r w:rsidR="008A75D9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ազդեցության գնահատական</w:t>
      </w:r>
      <w:r w:rsidR="00AD581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ը</w:t>
      </w:r>
      <w:r w:rsidR="008A75D9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B73EE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Ընկերությա</w:t>
      </w:r>
      <w:r w:rsidR="00B63DE7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</w:t>
      </w:r>
      <w:r w:rsidR="008A75D9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և վերջնական սպառողների </w:t>
      </w:r>
      <w:r w:rsidR="002E2A1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սակագների</w:t>
      </w:r>
      <w:r w:rsidR="0031474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վրա</w:t>
      </w:r>
      <w:r w:rsidR="004A681C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՝</w:t>
      </w:r>
      <w:r w:rsidR="007C02BB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AB4441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Հայաստանի Հանրապետության </w:t>
      </w:r>
      <w:r w:rsidR="003736E2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տ</w:t>
      </w:r>
      <w:r w:rsidR="007C02BB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արածքային կառավարման և ենթակառուցվածքների նախարարությունից անհրաժեշտ տեղեկատվությունը ստանալուց հետո տասնօրյա ժամկետում</w:t>
      </w:r>
      <w:r w:rsidR="002E2A13" w:rsidRPr="005A5FD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։</w:t>
      </w:r>
    </w:p>
    <w:p w14:paraId="07B197C4" w14:textId="4239E02D" w:rsidR="00EF00E1" w:rsidRDefault="00EF00E1" w:rsidP="00A41EA1">
      <w:pPr>
        <w:spacing w:after="0" w:line="360" w:lineRule="auto"/>
        <w:ind w:left="540" w:firstLine="1350"/>
        <w:jc w:val="both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4159FB42" w14:textId="3408F5CF" w:rsidR="008E6AB7" w:rsidRDefault="008E6AB7" w:rsidP="00A41EA1">
      <w:pPr>
        <w:spacing w:after="0" w:line="360" w:lineRule="auto"/>
        <w:ind w:left="540" w:firstLine="1350"/>
        <w:jc w:val="both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56CAD014" w14:textId="3D9D6CDA" w:rsidR="008E6AB7" w:rsidRDefault="008E6AB7" w:rsidP="00A41EA1">
      <w:pPr>
        <w:spacing w:after="0" w:line="360" w:lineRule="auto"/>
        <w:ind w:left="540" w:firstLine="1350"/>
        <w:jc w:val="both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5B65BC03" w14:textId="77777777" w:rsidR="008E6AB7" w:rsidRPr="00AB4441" w:rsidRDefault="008E6AB7" w:rsidP="00A41EA1">
      <w:pPr>
        <w:spacing w:after="0" w:line="360" w:lineRule="auto"/>
        <w:ind w:left="540" w:firstLine="1350"/>
        <w:jc w:val="both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48D174A3" w14:textId="3F04101C" w:rsidR="00C26DEA" w:rsidRPr="002E1C05" w:rsidRDefault="00C26DEA" w:rsidP="00A41EA1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</w:t>
      </w:r>
      <w:r w:rsidRPr="002E1C05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</w:p>
    <w:p w14:paraId="26746643" w14:textId="77777777" w:rsidR="00C26DEA" w:rsidRDefault="00C26DEA" w:rsidP="00A41EA1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2E1C05">
        <w:rPr>
          <w:rFonts w:ascii="GHEA Grapalat" w:hAnsi="GHEA Grapalat"/>
          <w:sz w:val="24"/>
          <w:szCs w:val="24"/>
          <w:lang w:val="af-ZA"/>
        </w:rPr>
        <w:tab/>
      </w:r>
      <w:r w:rsidRPr="002E1C05">
        <w:rPr>
          <w:rFonts w:ascii="GHEA Grapalat" w:hAnsi="GHEA Grapalat"/>
          <w:sz w:val="24"/>
          <w:szCs w:val="24"/>
          <w:lang w:val="af-ZA"/>
        </w:rPr>
        <w:tab/>
      </w:r>
      <w:r w:rsidRPr="002E1C05">
        <w:rPr>
          <w:rFonts w:ascii="GHEA Grapalat" w:hAnsi="GHEA Grapalat"/>
          <w:sz w:val="24"/>
          <w:szCs w:val="24"/>
          <w:lang w:val="af-ZA"/>
        </w:rPr>
        <w:tab/>
        <w:t xml:space="preserve">ՎԱՐՉԱՊԵՏ </w:t>
      </w:r>
      <w:r w:rsidRPr="002E1C05">
        <w:rPr>
          <w:rFonts w:ascii="GHEA Grapalat" w:hAnsi="GHEA Grapalat"/>
          <w:sz w:val="24"/>
          <w:szCs w:val="24"/>
          <w:lang w:val="af-ZA"/>
        </w:rPr>
        <w:tab/>
      </w:r>
      <w:r w:rsidRPr="002E1C05">
        <w:rPr>
          <w:rFonts w:ascii="GHEA Grapalat" w:hAnsi="GHEA Grapalat"/>
          <w:sz w:val="24"/>
          <w:szCs w:val="24"/>
          <w:lang w:val="af-ZA"/>
        </w:rPr>
        <w:tab/>
      </w:r>
      <w:r w:rsidRPr="002E1C05">
        <w:rPr>
          <w:rFonts w:ascii="GHEA Grapalat" w:hAnsi="GHEA Grapalat"/>
          <w:sz w:val="24"/>
          <w:szCs w:val="24"/>
          <w:lang w:val="af-ZA"/>
        </w:rPr>
        <w:tab/>
      </w:r>
      <w:r w:rsidRPr="002E1C05">
        <w:rPr>
          <w:rFonts w:ascii="GHEA Grapalat" w:hAnsi="GHEA Grapalat"/>
          <w:sz w:val="24"/>
          <w:szCs w:val="24"/>
          <w:lang w:val="af-ZA"/>
        </w:rPr>
        <w:tab/>
      </w:r>
      <w:r w:rsidRPr="002E1C05">
        <w:rPr>
          <w:rFonts w:ascii="GHEA Grapalat" w:hAnsi="GHEA Grapalat"/>
          <w:sz w:val="24"/>
          <w:szCs w:val="24"/>
          <w:lang w:val="af-ZA"/>
        </w:rPr>
        <w:tab/>
      </w:r>
      <w:r w:rsidRPr="002E1C05">
        <w:rPr>
          <w:rFonts w:ascii="GHEA Grapalat" w:hAnsi="GHEA Grapalat"/>
          <w:sz w:val="24"/>
          <w:szCs w:val="24"/>
          <w:lang w:val="af-ZA"/>
        </w:rPr>
        <w:tab/>
        <w:t>Ն. ՓԱՇԻՆՅԱՆ</w:t>
      </w:r>
    </w:p>
    <w:p w14:paraId="07D24037" w14:textId="3288A97B" w:rsidR="00C92F9B" w:rsidRPr="00912C8A" w:rsidRDefault="00C92F9B" w:rsidP="00A41EA1">
      <w:pPr>
        <w:spacing w:before="6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5406"/>
      </w:tblGrid>
      <w:tr w:rsidR="00912C8A" w:rsidRPr="00912C8A" w14:paraId="57725214" w14:textId="77777777" w:rsidTr="00B227B2">
        <w:trPr>
          <w:tblCellSpacing w:w="10" w:type="dxa"/>
        </w:trPr>
        <w:tc>
          <w:tcPr>
            <w:tcW w:w="4500" w:type="dxa"/>
            <w:vAlign w:val="center"/>
            <w:hideMark/>
          </w:tcPr>
          <w:p w14:paraId="302212C7" w14:textId="77777777" w:rsidR="00C92F9B" w:rsidRPr="00912C8A" w:rsidRDefault="00C92F9B" w:rsidP="00A41EA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</w:pPr>
            <w:r w:rsidRPr="00912C8A">
              <w:rPr>
                <w:rFonts w:eastAsia="Times New Roman" w:cs="Calibri"/>
                <w:color w:val="000000" w:themeColor="text1"/>
                <w:sz w:val="24"/>
                <w:szCs w:val="24"/>
                <w:lang w:val="ru-RU" w:eastAsia="ru-RU"/>
              </w:rPr>
              <w:t> </w:t>
            </w:r>
          </w:p>
          <w:p w14:paraId="26371B76" w14:textId="77777777" w:rsidR="00C92F9B" w:rsidRPr="00912C8A" w:rsidRDefault="00C92F9B" w:rsidP="00A41EA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</w:pP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  <w:t>20</w:t>
            </w: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982C2D"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  <w:t xml:space="preserve"> թ. </w:t>
            </w: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  <w:t>______</w:t>
            </w: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  <w:t>___</w:t>
            </w: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  <w:t>__</w:t>
            </w: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  <w:t xml:space="preserve"> «___»</w:t>
            </w:r>
          </w:p>
          <w:p w14:paraId="2B253611" w14:textId="77777777" w:rsidR="00C92F9B" w:rsidRPr="00912C8A" w:rsidRDefault="00C92F9B" w:rsidP="00A41EA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</w:pPr>
            <w:r w:rsidRPr="00912C8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  <w:t>Երևան</w:t>
            </w:r>
            <w:r w:rsidRPr="00912C8A">
              <w:rPr>
                <w:rFonts w:eastAsia="Times New Roman" w:cs="Calibri"/>
                <w:color w:val="000000" w:themeColor="text1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D97E67E" w14:textId="77777777" w:rsidR="00C92F9B" w:rsidRPr="00912C8A" w:rsidRDefault="00C92F9B" w:rsidP="00A41EA1">
            <w:pPr>
              <w:spacing w:after="0" w:line="36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</w:tbl>
    <w:p w14:paraId="6DAAA611" w14:textId="77777777" w:rsidR="00C26DEA" w:rsidRPr="00912C8A" w:rsidRDefault="00C26DEA" w:rsidP="00A41EA1">
      <w:pPr>
        <w:spacing w:before="60" w:line="360" w:lineRule="auto"/>
        <w:jc w:val="both"/>
        <w:rPr>
          <w:rFonts w:ascii="GHEA Grapalat" w:hAnsi="GHEA Grapalat"/>
          <w:b/>
          <w:bCs/>
          <w:color w:val="4472C4"/>
          <w:sz w:val="24"/>
          <w:szCs w:val="24"/>
          <w:lang w:val="ru-RU"/>
        </w:rPr>
      </w:pPr>
    </w:p>
    <w:sectPr w:rsidR="00C26DEA" w:rsidRPr="00912C8A" w:rsidSect="00A41EA1">
      <w:pgSz w:w="11906" w:h="16838"/>
      <w:pgMar w:top="720" w:right="836" w:bottom="810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54D4E" w16cex:dateUtc="2023-01-20T13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196E1D1" w16cid:durableId="27754D4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C62"/>
    <w:multiLevelType w:val="hybridMultilevel"/>
    <w:tmpl w:val="69E4E5B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051D537B"/>
    <w:multiLevelType w:val="hybridMultilevel"/>
    <w:tmpl w:val="DF52DD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671FD4"/>
    <w:multiLevelType w:val="hybridMultilevel"/>
    <w:tmpl w:val="7A7C67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84A6F"/>
    <w:multiLevelType w:val="hybridMultilevel"/>
    <w:tmpl w:val="B57E3296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4593F1C"/>
    <w:multiLevelType w:val="hybridMultilevel"/>
    <w:tmpl w:val="AA749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75685"/>
    <w:multiLevelType w:val="hybridMultilevel"/>
    <w:tmpl w:val="1C3ECCB8"/>
    <w:lvl w:ilvl="0" w:tplc="6F24561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67270"/>
    <w:multiLevelType w:val="hybridMultilevel"/>
    <w:tmpl w:val="E8968172"/>
    <w:lvl w:ilvl="0" w:tplc="1E4E09B8">
      <w:start w:val="3"/>
      <w:numFmt w:val="decimal"/>
      <w:lvlText w:val="%1."/>
      <w:lvlJc w:val="left"/>
      <w:pPr>
        <w:ind w:left="10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A2E5E"/>
    <w:multiLevelType w:val="hybridMultilevel"/>
    <w:tmpl w:val="F566DAA4"/>
    <w:lvl w:ilvl="0" w:tplc="04190019">
      <w:start w:val="1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36EB25B2"/>
    <w:multiLevelType w:val="hybridMultilevel"/>
    <w:tmpl w:val="9D7C2A46"/>
    <w:lvl w:ilvl="0" w:tplc="04190019">
      <w:start w:val="1"/>
      <w:numFmt w:val="lowerLetter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3C11539"/>
    <w:multiLevelType w:val="hybridMultilevel"/>
    <w:tmpl w:val="B13AB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2758FC"/>
    <w:multiLevelType w:val="hybridMultilevel"/>
    <w:tmpl w:val="F5C0570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49586FBB"/>
    <w:multiLevelType w:val="hybridMultilevel"/>
    <w:tmpl w:val="52B4262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4AC07638"/>
    <w:multiLevelType w:val="hybridMultilevel"/>
    <w:tmpl w:val="3044EF42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3" w15:restartNumberingAfterBreak="0">
    <w:nsid w:val="4B3A377C"/>
    <w:multiLevelType w:val="hybridMultilevel"/>
    <w:tmpl w:val="8C7AB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17940"/>
    <w:multiLevelType w:val="hybridMultilevel"/>
    <w:tmpl w:val="C3949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C5E86"/>
    <w:multiLevelType w:val="hybridMultilevel"/>
    <w:tmpl w:val="E848A2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087"/>
    <w:multiLevelType w:val="hybridMultilevel"/>
    <w:tmpl w:val="A560C9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9DA4275"/>
    <w:multiLevelType w:val="hybridMultilevel"/>
    <w:tmpl w:val="68BEC750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636C03A6"/>
    <w:multiLevelType w:val="hybridMultilevel"/>
    <w:tmpl w:val="31ACFA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07D84"/>
    <w:multiLevelType w:val="hybridMultilevel"/>
    <w:tmpl w:val="5024EF10"/>
    <w:lvl w:ilvl="0" w:tplc="FA8EE466">
      <w:start w:val="1"/>
      <w:numFmt w:val="decimal"/>
      <w:lvlText w:val="%1."/>
      <w:lvlJc w:val="left"/>
      <w:pPr>
        <w:ind w:left="10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66300E48"/>
    <w:multiLevelType w:val="hybridMultilevel"/>
    <w:tmpl w:val="3EBC23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08C0897"/>
    <w:multiLevelType w:val="hybridMultilevel"/>
    <w:tmpl w:val="83388A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80C2DCA"/>
    <w:multiLevelType w:val="hybridMultilevel"/>
    <w:tmpl w:val="A658244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 w15:restartNumberingAfterBreak="0">
    <w:nsid w:val="7D630D6B"/>
    <w:multiLevelType w:val="hybridMultilevel"/>
    <w:tmpl w:val="02BA076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3"/>
  </w:num>
  <w:num w:numId="4">
    <w:abstractNumId w:val="0"/>
  </w:num>
  <w:num w:numId="5">
    <w:abstractNumId w:val="7"/>
  </w:num>
  <w:num w:numId="6">
    <w:abstractNumId w:val="21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  <w:num w:numId="11">
    <w:abstractNumId w:val="13"/>
  </w:num>
  <w:num w:numId="12">
    <w:abstractNumId w:val="2"/>
  </w:num>
  <w:num w:numId="13">
    <w:abstractNumId w:val="17"/>
  </w:num>
  <w:num w:numId="14">
    <w:abstractNumId w:val="1"/>
  </w:num>
  <w:num w:numId="15">
    <w:abstractNumId w:val="23"/>
  </w:num>
  <w:num w:numId="16">
    <w:abstractNumId w:val="5"/>
  </w:num>
  <w:num w:numId="17">
    <w:abstractNumId w:val="10"/>
  </w:num>
  <w:num w:numId="18">
    <w:abstractNumId w:val="12"/>
  </w:num>
  <w:num w:numId="19">
    <w:abstractNumId w:val="22"/>
  </w:num>
  <w:num w:numId="20">
    <w:abstractNumId w:val="14"/>
  </w:num>
  <w:num w:numId="21">
    <w:abstractNumId w:val="16"/>
  </w:num>
  <w:num w:numId="22">
    <w:abstractNumId w:val="11"/>
  </w:num>
  <w:num w:numId="23">
    <w:abstractNumId w:val="18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905"/>
    <w:rsid w:val="00024E23"/>
    <w:rsid w:val="00044215"/>
    <w:rsid w:val="0004503D"/>
    <w:rsid w:val="0005009B"/>
    <w:rsid w:val="00062DBC"/>
    <w:rsid w:val="000758A3"/>
    <w:rsid w:val="0007774F"/>
    <w:rsid w:val="00077765"/>
    <w:rsid w:val="000917CC"/>
    <w:rsid w:val="00091B2A"/>
    <w:rsid w:val="00091BCA"/>
    <w:rsid w:val="000B2CAA"/>
    <w:rsid w:val="000D5184"/>
    <w:rsid w:val="000D5341"/>
    <w:rsid w:val="000E1170"/>
    <w:rsid w:val="00172714"/>
    <w:rsid w:val="00176BF6"/>
    <w:rsid w:val="00185AB4"/>
    <w:rsid w:val="001951CD"/>
    <w:rsid w:val="001956C0"/>
    <w:rsid w:val="001E1740"/>
    <w:rsid w:val="001F47BF"/>
    <w:rsid w:val="00201654"/>
    <w:rsid w:val="00206B9E"/>
    <w:rsid w:val="00213B13"/>
    <w:rsid w:val="002352A8"/>
    <w:rsid w:val="00246CD1"/>
    <w:rsid w:val="002564F8"/>
    <w:rsid w:val="002628D0"/>
    <w:rsid w:val="002E2A13"/>
    <w:rsid w:val="002E3786"/>
    <w:rsid w:val="002F1F16"/>
    <w:rsid w:val="003112C7"/>
    <w:rsid w:val="00314743"/>
    <w:rsid w:val="00354CC1"/>
    <w:rsid w:val="00355F75"/>
    <w:rsid w:val="003736E2"/>
    <w:rsid w:val="003A1D6B"/>
    <w:rsid w:val="003A2414"/>
    <w:rsid w:val="003A35C4"/>
    <w:rsid w:val="003A3F42"/>
    <w:rsid w:val="003B4123"/>
    <w:rsid w:val="003B73EE"/>
    <w:rsid w:val="003C2905"/>
    <w:rsid w:val="003D3645"/>
    <w:rsid w:val="003E7A97"/>
    <w:rsid w:val="0041313D"/>
    <w:rsid w:val="00416AEB"/>
    <w:rsid w:val="004322BA"/>
    <w:rsid w:val="00441704"/>
    <w:rsid w:val="00470EDD"/>
    <w:rsid w:val="00483E6F"/>
    <w:rsid w:val="00494C0A"/>
    <w:rsid w:val="00495022"/>
    <w:rsid w:val="00497617"/>
    <w:rsid w:val="004A681C"/>
    <w:rsid w:val="004B0403"/>
    <w:rsid w:val="004B5528"/>
    <w:rsid w:val="004D0EE4"/>
    <w:rsid w:val="00597E08"/>
    <w:rsid w:val="005A5FD9"/>
    <w:rsid w:val="005A69F9"/>
    <w:rsid w:val="005B006D"/>
    <w:rsid w:val="005F2035"/>
    <w:rsid w:val="006212A4"/>
    <w:rsid w:val="00621DC9"/>
    <w:rsid w:val="006274F1"/>
    <w:rsid w:val="0064307D"/>
    <w:rsid w:val="00650930"/>
    <w:rsid w:val="0065285E"/>
    <w:rsid w:val="00654B1B"/>
    <w:rsid w:val="0066475D"/>
    <w:rsid w:val="006B0D96"/>
    <w:rsid w:val="006B6AD9"/>
    <w:rsid w:val="006B7E09"/>
    <w:rsid w:val="006E2EE1"/>
    <w:rsid w:val="00714FE6"/>
    <w:rsid w:val="00736DBE"/>
    <w:rsid w:val="00737751"/>
    <w:rsid w:val="00751238"/>
    <w:rsid w:val="00753D11"/>
    <w:rsid w:val="007560A9"/>
    <w:rsid w:val="007C02BB"/>
    <w:rsid w:val="007D2434"/>
    <w:rsid w:val="007D2E9C"/>
    <w:rsid w:val="007E431C"/>
    <w:rsid w:val="00805147"/>
    <w:rsid w:val="008279CD"/>
    <w:rsid w:val="00836466"/>
    <w:rsid w:val="008647CA"/>
    <w:rsid w:val="00866397"/>
    <w:rsid w:val="008758F9"/>
    <w:rsid w:val="00885A8E"/>
    <w:rsid w:val="00887558"/>
    <w:rsid w:val="008A75D9"/>
    <w:rsid w:val="008E6AB7"/>
    <w:rsid w:val="008F5D81"/>
    <w:rsid w:val="008F79D0"/>
    <w:rsid w:val="00912C8A"/>
    <w:rsid w:val="00935774"/>
    <w:rsid w:val="009513F9"/>
    <w:rsid w:val="00967F3D"/>
    <w:rsid w:val="00976022"/>
    <w:rsid w:val="009824AF"/>
    <w:rsid w:val="00982C2D"/>
    <w:rsid w:val="009A5714"/>
    <w:rsid w:val="009A67EF"/>
    <w:rsid w:val="009B26AF"/>
    <w:rsid w:val="009C624C"/>
    <w:rsid w:val="009C7D04"/>
    <w:rsid w:val="009D29B0"/>
    <w:rsid w:val="00A302B3"/>
    <w:rsid w:val="00A41EA1"/>
    <w:rsid w:val="00A47773"/>
    <w:rsid w:val="00A7226A"/>
    <w:rsid w:val="00A72F3C"/>
    <w:rsid w:val="00A92059"/>
    <w:rsid w:val="00A93365"/>
    <w:rsid w:val="00AA0DC7"/>
    <w:rsid w:val="00AB4441"/>
    <w:rsid w:val="00AD4201"/>
    <w:rsid w:val="00AD5813"/>
    <w:rsid w:val="00AD6294"/>
    <w:rsid w:val="00AF1A6E"/>
    <w:rsid w:val="00AF70B6"/>
    <w:rsid w:val="00B151F0"/>
    <w:rsid w:val="00B2058C"/>
    <w:rsid w:val="00B227B2"/>
    <w:rsid w:val="00B4578F"/>
    <w:rsid w:val="00B5239F"/>
    <w:rsid w:val="00B63DE7"/>
    <w:rsid w:val="00B66B0B"/>
    <w:rsid w:val="00B71A9C"/>
    <w:rsid w:val="00B80B10"/>
    <w:rsid w:val="00B90B21"/>
    <w:rsid w:val="00B92483"/>
    <w:rsid w:val="00B96ABC"/>
    <w:rsid w:val="00BA3985"/>
    <w:rsid w:val="00BB67E7"/>
    <w:rsid w:val="00BB6C68"/>
    <w:rsid w:val="00BC5ED0"/>
    <w:rsid w:val="00BD415B"/>
    <w:rsid w:val="00BE7CA1"/>
    <w:rsid w:val="00C20710"/>
    <w:rsid w:val="00C24E6C"/>
    <w:rsid w:val="00C26DEA"/>
    <w:rsid w:val="00C30C42"/>
    <w:rsid w:val="00C377E6"/>
    <w:rsid w:val="00C54027"/>
    <w:rsid w:val="00C60BDC"/>
    <w:rsid w:val="00C818BA"/>
    <w:rsid w:val="00C82517"/>
    <w:rsid w:val="00C91D84"/>
    <w:rsid w:val="00C92F9B"/>
    <w:rsid w:val="00CF4D49"/>
    <w:rsid w:val="00D14B0E"/>
    <w:rsid w:val="00D16367"/>
    <w:rsid w:val="00D21D2B"/>
    <w:rsid w:val="00D64FF4"/>
    <w:rsid w:val="00D77FD2"/>
    <w:rsid w:val="00D937FD"/>
    <w:rsid w:val="00DC27BB"/>
    <w:rsid w:val="00DD160D"/>
    <w:rsid w:val="00DF11D6"/>
    <w:rsid w:val="00E046E9"/>
    <w:rsid w:val="00E15ADE"/>
    <w:rsid w:val="00E23278"/>
    <w:rsid w:val="00E26480"/>
    <w:rsid w:val="00E34141"/>
    <w:rsid w:val="00E7695D"/>
    <w:rsid w:val="00EA58CD"/>
    <w:rsid w:val="00EA5DC2"/>
    <w:rsid w:val="00ED1342"/>
    <w:rsid w:val="00ED3C16"/>
    <w:rsid w:val="00ED6D04"/>
    <w:rsid w:val="00EE2625"/>
    <w:rsid w:val="00EF00E1"/>
    <w:rsid w:val="00EF6B3E"/>
    <w:rsid w:val="00F20E7C"/>
    <w:rsid w:val="00F27B2D"/>
    <w:rsid w:val="00F52149"/>
    <w:rsid w:val="00F70DCA"/>
    <w:rsid w:val="00F76510"/>
    <w:rsid w:val="00F96EB9"/>
    <w:rsid w:val="00FA2E6A"/>
    <w:rsid w:val="00FB7D81"/>
    <w:rsid w:val="00FC0AFB"/>
    <w:rsid w:val="00FE6811"/>
    <w:rsid w:val="00FF556F"/>
    <w:rsid w:val="00FF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1BA94"/>
  <w15:docId w15:val="{4876BAE8-3D20-483F-8D61-BF469AB9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90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3C2905"/>
    <w:rPr>
      <w:color w:val="0000FF"/>
      <w:u w:val="single"/>
    </w:rPr>
  </w:style>
  <w:style w:type="character" w:customStyle="1" w:styleId="showhide">
    <w:name w:val="showhide"/>
    <w:basedOn w:val="DefaultParagraphFont"/>
    <w:rsid w:val="00206B9E"/>
  </w:style>
  <w:style w:type="paragraph" w:styleId="NormalWeb">
    <w:name w:val="Normal (Web)"/>
    <w:basedOn w:val="Normal"/>
    <w:uiPriority w:val="99"/>
    <w:semiHidden/>
    <w:unhideWhenUsed/>
    <w:rsid w:val="00206B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206B9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1F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,Liste 1,Ha"/>
    <w:basedOn w:val="Normal"/>
    <w:link w:val="ListParagraphChar"/>
    <w:uiPriority w:val="34"/>
    <w:qFormat/>
    <w:rsid w:val="00BA3985"/>
    <w:pPr>
      <w:ind w:left="720"/>
      <w:contextualSpacing/>
    </w:pPr>
  </w:style>
  <w:style w:type="paragraph" w:styleId="Revision">
    <w:name w:val="Revision"/>
    <w:hidden/>
    <w:uiPriority w:val="99"/>
    <w:semiHidden/>
    <w:rsid w:val="003A2414"/>
    <w:rPr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63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3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3DE7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3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3DE7"/>
    <w:rPr>
      <w:b/>
      <w:bCs/>
      <w:lang w:val="en-US" w:eastAsia="en-US"/>
    </w:rPr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,Liste 1 Char,Ha Char"/>
    <w:link w:val="ListParagraph"/>
    <w:uiPriority w:val="34"/>
    <w:qFormat/>
    <w:locked/>
    <w:rsid w:val="009A5714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3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35F93-762D-4995-8D47-1A7D9E0DC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294</Words>
  <Characters>2319</Characters>
  <Application>Microsoft Office Word</Application>
  <DocSecurity>0</DocSecurity>
  <Lines>59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Sevikyan_Gera</dc:creator>
  <cp:keywords>https://mul2.gov.am/tasks/761720/oneclick/1Naxagic.docx?token=5f6cc98c166d7d18ad1f1ecc6611bb8b</cp:keywords>
  <cp:lastModifiedBy>Astghik Melkonyan</cp:lastModifiedBy>
  <cp:revision>22</cp:revision>
  <cp:lastPrinted>2023-02-17T05:40:00Z</cp:lastPrinted>
  <dcterms:created xsi:type="dcterms:W3CDTF">2023-03-14T10:33:00Z</dcterms:created>
  <dcterms:modified xsi:type="dcterms:W3CDTF">2023-03-22T10:32:00Z</dcterms:modified>
</cp:coreProperties>
</file>