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576" w:rsidRPr="00C129CC" w:rsidRDefault="00AA1576" w:rsidP="00C129CC">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C129CC">
        <w:rPr>
          <w:rStyle w:val="Strong"/>
          <w:rFonts w:ascii="GHEA Grapalat" w:hAnsi="GHEA Grapalat"/>
          <w:color w:val="000000"/>
          <w:lang w:val="hy-AM"/>
        </w:rPr>
        <w:t>ԱՄՓՈՓԱԹԵՐԹ</w:t>
      </w:r>
    </w:p>
    <w:p w:rsidR="00AA1576" w:rsidRPr="00085098" w:rsidRDefault="00585ABE" w:rsidP="00776E73">
      <w:pPr>
        <w:tabs>
          <w:tab w:val="left" w:pos="3435"/>
        </w:tabs>
        <w:spacing w:after="0" w:line="240" w:lineRule="auto"/>
        <w:ind w:right="-1"/>
        <w:jc w:val="center"/>
        <w:rPr>
          <w:rStyle w:val="Strong"/>
          <w:rFonts w:ascii="GHEA Grapalat" w:hAnsi="GHEA Grapalat"/>
          <w:color w:val="000000"/>
          <w:sz w:val="24"/>
          <w:szCs w:val="24"/>
          <w:lang w:val="hy-AM"/>
        </w:rPr>
      </w:pPr>
      <w:r w:rsidRPr="00085098">
        <w:rPr>
          <w:rFonts w:ascii="GHEA Grapalat" w:hAnsi="GHEA Grapalat"/>
          <w:color w:val="000000"/>
          <w:sz w:val="24"/>
          <w:szCs w:val="24"/>
          <w:shd w:val="clear" w:color="auto" w:fill="FFFFFF"/>
          <w:lang w:val="hy-AM"/>
        </w:rPr>
        <w:t xml:space="preserve">«Հայաստանի Հանրապետության </w:t>
      </w:r>
      <w:r w:rsidR="004A2156" w:rsidRPr="004A2156">
        <w:rPr>
          <w:rFonts w:ascii="GHEA Grapalat" w:hAnsi="GHEA Grapalat"/>
          <w:color w:val="000000"/>
          <w:sz w:val="24"/>
          <w:szCs w:val="24"/>
          <w:shd w:val="clear" w:color="auto" w:fill="FFFFFF"/>
          <w:lang w:val="hy-AM"/>
        </w:rPr>
        <w:t>կառավարության 2006 թվականի հուլիսի 27-ի № 1183-Ն որոշման մեջ լրացումներ և փոփոխություններ կատարելու մասին</w:t>
      </w:r>
      <w:r w:rsidRPr="00085098">
        <w:rPr>
          <w:rFonts w:ascii="GHEA Grapalat" w:hAnsi="GHEA Grapalat"/>
          <w:color w:val="000000"/>
          <w:sz w:val="24"/>
          <w:szCs w:val="24"/>
          <w:shd w:val="clear" w:color="auto" w:fill="FFFFFF"/>
          <w:lang w:val="hy-AM"/>
        </w:rPr>
        <w:t xml:space="preserve">» նախագծի </w:t>
      </w:r>
      <w:r w:rsidR="00085098" w:rsidRPr="00085098">
        <w:rPr>
          <w:rFonts w:ascii="GHEA Grapalat" w:hAnsi="GHEA Grapalat"/>
          <w:color w:val="000000"/>
          <w:sz w:val="24"/>
          <w:szCs w:val="24"/>
          <w:shd w:val="clear" w:color="auto" w:fill="FFFFFF"/>
          <w:lang w:val="hy-AM"/>
        </w:rPr>
        <w:t xml:space="preserve">վերաբերյալ  շահագրգիռ գերատեսչություններից </w:t>
      </w:r>
      <w:r w:rsidRPr="00085098">
        <w:rPr>
          <w:rFonts w:ascii="GHEA Grapalat" w:hAnsi="GHEA Grapalat"/>
          <w:color w:val="000000"/>
          <w:sz w:val="24"/>
          <w:szCs w:val="24"/>
          <w:shd w:val="clear" w:color="auto" w:fill="FFFFFF"/>
          <w:lang w:val="hy-AM"/>
        </w:rPr>
        <w:t xml:space="preserve"> </w:t>
      </w:r>
      <w:r w:rsidRPr="00085098">
        <w:rPr>
          <w:rFonts w:ascii="GHEA Grapalat" w:hAnsi="GHEA Grapalat"/>
          <w:sz w:val="24"/>
          <w:szCs w:val="24"/>
          <w:lang w:val="pt-BR"/>
        </w:rPr>
        <w:t>ստացված</w:t>
      </w:r>
    </w:p>
    <w:p w:rsidR="00AA1576" w:rsidRPr="00085098" w:rsidRDefault="00AA1576" w:rsidP="00776E73">
      <w:pPr>
        <w:tabs>
          <w:tab w:val="left" w:pos="5655"/>
        </w:tabs>
        <w:spacing w:after="0" w:line="240" w:lineRule="auto"/>
        <w:jc w:val="center"/>
        <w:rPr>
          <w:rFonts w:ascii="GHEA Grapalat" w:hAnsi="GHEA Grapalat"/>
          <w:sz w:val="24"/>
          <w:szCs w:val="24"/>
          <w:lang w:val="hy-AM"/>
        </w:rPr>
      </w:pPr>
      <w:r w:rsidRPr="00085098">
        <w:rPr>
          <w:rFonts w:ascii="GHEA Grapalat" w:hAnsi="GHEA Grapalat" w:cs="Sylfaen"/>
          <w:noProof/>
          <w:sz w:val="24"/>
          <w:szCs w:val="24"/>
          <w:lang w:val="af-ZA"/>
        </w:rPr>
        <w:t xml:space="preserve">   </w:t>
      </w:r>
      <w:r w:rsidRPr="00085098">
        <w:rPr>
          <w:rFonts w:ascii="GHEA Grapalat" w:hAnsi="GHEA Grapalat"/>
          <w:sz w:val="24"/>
          <w:szCs w:val="24"/>
          <w:lang w:val="pt-BR"/>
        </w:rPr>
        <w:t xml:space="preserve"> դիտողություններ</w:t>
      </w:r>
      <w:r w:rsidR="00085098" w:rsidRPr="00085098">
        <w:rPr>
          <w:rFonts w:ascii="GHEA Grapalat" w:hAnsi="GHEA Grapalat"/>
          <w:sz w:val="24"/>
          <w:szCs w:val="24"/>
          <w:lang w:val="hy-AM"/>
        </w:rPr>
        <w:t>ն</w:t>
      </w:r>
      <w:r w:rsidRPr="00085098">
        <w:rPr>
          <w:rFonts w:ascii="GHEA Grapalat" w:hAnsi="GHEA Grapalat"/>
          <w:sz w:val="24"/>
          <w:szCs w:val="24"/>
          <w:lang w:val="pt-BR"/>
        </w:rPr>
        <w:t xml:space="preserve"> և առաջարկություններ</w:t>
      </w:r>
      <w:r w:rsidR="00085098" w:rsidRPr="00085098">
        <w:rPr>
          <w:rFonts w:ascii="GHEA Grapalat" w:hAnsi="GHEA Grapalat"/>
          <w:sz w:val="24"/>
          <w:szCs w:val="24"/>
          <w:lang w:val="hy-AM"/>
        </w:rPr>
        <w:t>ը</w:t>
      </w:r>
      <w:r w:rsidR="00585ABE" w:rsidRPr="00085098">
        <w:rPr>
          <w:rFonts w:ascii="GHEA Grapalat" w:hAnsi="GHEA Grapalat"/>
          <w:sz w:val="24"/>
          <w:szCs w:val="24"/>
          <w:lang w:val="hy-AM"/>
        </w:rPr>
        <w:t xml:space="preserve"> </w:t>
      </w:r>
    </w:p>
    <w:p w:rsidR="00AA1576" w:rsidRPr="00C129CC" w:rsidRDefault="00AA1576" w:rsidP="00C129CC">
      <w:pPr>
        <w:tabs>
          <w:tab w:val="left" w:pos="5655"/>
        </w:tabs>
        <w:spacing w:after="0" w:line="360" w:lineRule="auto"/>
        <w:jc w:val="center"/>
        <w:rPr>
          <w:rFonts w:ascii="GHEA Grapalat" w:hAnsi="GHEA Grapalat"/>
          <w:sz w:val="24"/>
          <w:szCs w:val="24"/>
          <w:lang w:val="pt-BR"/>
        </w:rPr>
      </w:pPr>
    </w:p>
    <w:tbl>
      <w:tblPr>
        <w:tblStyle w:val="TableGrid"/>
        <w:tblW w:w="10598" w:type="dxa"/>
        <w:tblLook w:val="04A0" w:firstRow="1" w:lastRow="0" w:firstColumn="1" w:lastColumn="0" w:noHBand="0" w:noVBand="1"/>
      </w:tblPr>
      <w:tblGrid>
        <w:gridCol w:w="6799"/>
        <w:gridCol w:w="3799"/>
      </w:tblGrid>
      <w:tr w:rsidR="00AA1576" w:rsidRPr="00C129CC" w:rsidTr="0084430C">
        <w:trPr>
          <w:trHeight w:val="135"/>
        </w:trPr>
        <w:tc>
          <w:tcPr>
            <w:tcW w:w="679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1576" w:rsidRPr="00C129CC" w:rsidRDefault="00AA1576" w:rsidP="00776E73">
            <w:pPr>
              <w:pStyle w:val="ListParagraph"/>
              <w:numPr>
                <w:ilvl w:val="0"/>
                <w:numId w:val="10"/>
              </w:numPr>
              <w:spacing w:before="0" w:after="0" w:line="240" w:lineRule="auto"/>
              <w:jc w:val="center"/>
              <w:rPr>
                <w:rFonts w:ascii="GHEA Grapalat" w:hAnsi="GHEA Grapalat"/>
                <w:sz w:val="24"/>
                <w:szCs w:val="24"/>
              </w:rPr>
            </w:pPr>
            <w:proofErr w:type="spellStart"/>
            <w:r w:rsidRPr="00C129CC">
              <w:rPr>
                <w:rFonts w:ascii="GHEA Grapalat" w:hAnsi="GHEA Grapalat"/>
                <w:sz w:val="24"/>
                <w:szCs w:val="24"/>
              </w:rPr>
              <w:t>Ֆինանսների</w:t>
            </w:r>
            <w:proofErr w:type="spellEnd"/>
            <w:r w:rsidRPr="00C129CC">
              <w:rPr>
                <w:rFonts w:ascii="GHEA Grapalat" w:hAnsi="GHEA Grapalat"/>
                <w:sz w:val="24"/>
                <w:szCs w:val="24"/>
              </w:rPr>
              <w:t xml:space="preserve"> </w:t>
            </w:r>
            <w:proofErr w:type="spellStart"/>
            <w:r w:rsidRPr="00C129CC">
              <w:rPr>
                <w:rFonts w:ascii="GHEA Grapalat" w:hAnsi="GHEA Grapalat"/>
                <w:sz w:val="24"/>
                <w:szCs w:val="24"/>
              </w:rPr>
              <w:t>նախարարություն</w:t>
            </w:r>
            <w:proofErr w:type="spellEnd"/>
          </w:p>
        </w:tc>
        <w:tc>
          <w:tcPr>
            <w:tcW w:w="3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1576" w:rsidRPr="00C129CC" w:rsidRDefault="00085098" w:rsidP="00585ABE">
            <w:pPr>
              <w:spacing w:after="0" w:line="240" w:lineRule="auto"/>
              <w:jc w:val="center"/>
              <w:rPr>
                <w:rFonts w:ascii="GHEA Grapalat" w:hAnsi="GHEA Grapalat"/>
                <w:sz w:val="24"/>
                <w:szCs w:val="24"/>
                <w:lang w:val="en-GB" w:eastAsia="ru-RU"/>
              </w:rPr>
            </w:pPr>
            <w:r>
              <w:rPr>
                <w:rFonts w:ascii="GHEA Grapalat" w:hAnsi="GHEA Grapalat"/>
                <w:sz w:val="24"/>
                <w:szCs w:val="24"/>
                <w:lang w:val="hy-AM" w:eastAsia="ru-RU"/>
              </w:rPr>
              <w:t>14</w:t>
            </w:r>
            <w:r w:rsidR="00AA1576" w:rsidRPr="00C129CC">
              <w:rPr>
                <w:rFonts w:ascii="GHEA Grapalat" w:hAnsi="GHEA Grapalat"/>
                <w:sz w:val="24"/>
                <w:szCs w:val="24"/>
                <w:lang w:val="en-GB" w:eastAsia="ru-RU"/>
              </w:rPr>
              <w:t>.</w:t>
            </w:r>
            <w:r w:rsidR="00585ABE">
              <w:rPr>
                <w:rFonts w:ascii="GHEA Grapalat" w:hAnsi="GHEA Grapalat"/>
                <w:sz w:val="24"/>
                <w:szCs w:val="24"/>
                <w:lang w:val="hy-AM" w:eastAsia="ru-RU"/>
              </w:rPr>
              <w:t>11</w:t>
            </w:r>
            <w:r w:rsidR="00AA1576" w:rsidRPr="00C129CC">
              <w:rPr>
                <w:rFonts w:ascii="GHEA Grapalat" w:hAnsi="GHEA Grapalat"/>
                <w:sz w:val="24"/>
                <w:szCs w:val="24"/>
                <w:lang w:val="en-GB" w:eastAsia="ru-RU"/>
              </w:rPr>
              <w:t>.2022 թ.</w:t>
            </w:r>
          </w:p>
        </w:tc>
      </w:tr>
      <w:tr w:rsidR="00AA1576" w:rsidRPr="00C129CC" w:rsidTr="0084430C">
        <w:trPr>
          <w:trHeight w:val="135"/>
        </w:trPr>
        <w:tc>
          <w:tcPr>
            <w:tcW w:w="6799" w:type="dxa"/>
            <w:vMerge/>
            <w:tcBorders>
              <w:top w:val="single" w:sz="4" w:space="0" w:color="auto"/>
              <w:left w:val="single" w:sz="4" w:space="0" w:color="auto"/>
              <w:bottom w:val="single" w:sz="4" w:space="0" w:color="auto"/>
              <w:right w:val="single" w:sz="4" w:space="0" w:color="auto"/>
            </w:tcBorders>
            <w:vAlign w:val="center"/>
            <w:hideMark/>
          </w:tcPr>
          <w:p w:rsidR="00AA1576" w:rsidRPr="00C129CC" w:rsidRDefault="00AA1576" w:rsidP="00776E73">
            <w:pPr>
              <w:spacing w:after="0" w:line="240" w:lineRule="auto"/>
              <w:rPr>
                <w:rFonts w:ascii="GHEA Grapalat" w:eastAsia="Calibri" w:hAnsi="GHEA Grapalat" w:cs="Times New Roman"/>
                <w:sz w:val="24"/>
                <w:szCs w:val="24"/>
              </w:rPr>
            </w:pPr>
          </w:p>
        </w:tc>
        <w:tc>
          <w:tcPr>
            <w:tcW w:w="3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1576" w:rsidRPr="00C129CC" w:rsidRDefault="00AA1576" w:rsidP="004A2156">
            <w:pPr>
              <w:spacing w:after="0" w:line="240" w:lineRule="auto"/>
              <w:jc w:val="center"/>
              <w:rPr>
                <w:rFonts w:ascii="GHEA Grapalat" w:hAnsi="GHEA Grapalat"/>
                <w:sz w:val="24"/>
                <w:szCs w:val="24"/>
                <w:lang w:val="en-GB" w:eastAsia="ru-RU"/>
              </w:rPr>
            </w:pPr>
            <w:r w:rsidRPr="00C129CC">
              <w:rPr>
                <w:rFonts w:ascii="GHEA Grapalat" w:hAnsi="GHEA Grapalat"/>
                <w:sz w:val="24"/>
                <w:szCs w:val="24"/>
                <w:lang w:val="en-GB" w:eastAsia="ru-RU"/>
              </w:rPr>
              <w:t>N 01/</w:t>
            </w:r>
            <w:r w:rsidR="00085098">
              <w:rPr>
                <w:rFonts w:ascii="GHEA Grapalat" w:hAnsi="GHEA Grapalat"/>
                <w:sz w:val="24"/>
                <w:szCs w:val="24"/>
                <w:lang w:val="hy-AM" w:eastAsia="ru-RU"/>
              </w:rPr>
              <w:t>8</w:t>
            </w:r>
            <w:r w:rsidRPr="00C129CC">
              <w:rPr>
                <w:rFonts w:ascii="GHEA Grapalat" w:hAnsi="GHEA Grapalat"/>
                <w:sz w:val="24"/>
                <w:szCs w:val="24"/>
                <w:lang w:val="en-GB" w:eastAsia="ru-RU"/>
              </w:rPr>
              <w:t>-</w:t>
            </w:r>
            <w:r w:rsidR="00085098">
              <w:rPr>
                <w:rFonts w:ascii="GHEA Grapalat" w:hAnsi="GHEA Grapalat"/>
                <w:sz w:val="24"/>
                <w:szCs w:val="24"/>
                <w:lang w:val="hy-AM" w:eastAsia="ru-RU"/>
              </w:rPr>
              <w:t>3</w:t>
            </w:r>
            <w:r w:rsidRPr="00C129CC">
              <w:rPr>
                <w:rFonts w:ascii="GHEA Grapalat" w:hAnsi="GHEA Grapalat"/>
                <w:sz w:val="24"/>
                <w:szCs w:val="24"/>
                <w:lang w:val="en-GB" w:eastAsia="ru-RU"/>
              </w:rPr>
              <w:t>/</w:t>
            </w:r>
            <w:r w:rsidR="004A2156">
              <w:rPr>
                <w:rFonts w:ascii="GHEA Grapalat" w:hAnsi="GHEA Grapalat"/>
                <w:sz w:val="24"/>
                <w:szCs w:val="24"/>
                <w:lang w:val="ru-RU" w:eastAsia="ru-RU"/>
              </w:rPr>
              <w:t>19613</w:t>
            </w:r>
            <w:r w:rsidRPr="00C129CC">
              <w:rPr>
                <w:rFonts w:ascii="GHEA Grapalat" w:hAnsi="GHEA Grapalat"/>
                <w:sz w:val="24"/>
                <w:szCs w:val="24"/>
                <w:lang w:val="en-GB" w:eastAsia="ru-RU"/>
              </w:rPr>
              <w:t>-2022</w:t>
            </w:r>
          </w:p>
        </w:tc>
      </w:tr>
      <w:tr w:rsidR="00AA1576" w:rsidRPr="00B20B69" w:rsidTr="0084430C">
        <w:trPr>
          <w:trHeight w:val="387"/>
        </w:trPr>
        <w:tc>
          <w:tcPr>
            <w:tcW w:w="6799" w:type="dxa"/>
            <w:tcBorders>
              <w:top w:val="single" w:sz="4" w:space="0" w:color="auto"/>
              <w:left w:val="single" w:sz="4" w:space="0" w:color="auto"/>
              <w:bottom w:val="single" w:sz="4" w:space="0" w:color="auto"/>
              <w:right w:val="single" w:sz="4" w:space="0" w:color="auto"/>
            </w:tcBorders>
            <w:hideMark/>
          </w:tcPr>
          <w:p w:rsidR="00AA1576" w:rsidRPr="004A2156" w:rsidRDefault="004A2156" w:rsidP="004A2156">
            <w:pPr>
              <w:spacing w:after="0" w:line="360" w:lineRule="auto"/>
              <w:ind w:firstLine="567"/>
              <w:contextualSpacing/>
              <w:jc w:val="both"/>
              <w:rPr>
                <w:rFonts w:ascii="GHEA Grapalat" w:eastAsia="Times New Roman" w:hAnsi="GHEA Grapalat" w:cs="Times New Roman"/>
                <w:sz w:val="24"/>
                <w:szCs w:val="24"/>
                <w:lang w:val="hy-AM"/>
              </w:rPr>
            </w:pPr>
            <w:r>
              <w:rPr>
                <w:rFonts w:ascii="GHEA Grapalat" w:hAnsi="GHEA Grapalat" w:cs="Sylfaen"/>
                <w:sz w:val="24"/>
                <w:szCs w:val="24"/>
                <w:lang w:val="ru-RU"/>
              </w:rPr>
              <w:t>Ի</w:t>
            </w:r>
            <w:r>
              <w:rPr>
                <w:rFonts w:ascii="GHEA Grapalat" w:hAnsi="GHEA Grapalat" w:cs="Sylfaen"/>
                <w:sz w:val="24"/>
                <w:szCs w:val="24"/>
                <w:lang w:val="hy-AM"/>
              </w:rPr>
              <w:t xml:space="preserve">ր իրավասությունների շրջանակներում </w:t>
            </w:r>
            <w:r>
              <w:rPr>
                <w:rFonts w:ascii="GHEA Grapalat" w:hAnsi="GHEA Grapalat" w:cs="Sylfaen"/>
                <w:bCs/>
                <w:sz w:val="24"/>
                <w:szCs w:val="24"/>
                <w:lang w:val="hy-AM"/>
              </w:rPr>
              <w:t xml:space="preserve">ՀՀ </w:t>
            </w:r>
            <w:r>
              <w:rPr>
                <w:rFonts w:ascii="GHEA Grapalat" w:hAnsi="GHEA Grapalat"/>
                <w:sz w:val="24"/>
                <w:szCs w:val="24"/>
                <w:lang w:val="hy-AM"/>
              </w:rPr>
              <w:t>ֆինանսների</w:t>
            </w:r>
            <w:r>
              <w:rPr>
                <w:rFonts w:ascii="GHEA Grapalat" w:hAnsi="GHEA Grapalat"/>
                <w:sz w:val="24"/>
                <w:szCs w:val="24"/>
                <w:lang w:val="fr-FR"/>
              </w:rPr>
              <w:t xml:space="preserve"> </w:t>
            </w:r>
            <w:r>
              <w:rPr>
                <w:rFonts w:ascii="GHEA Grapalat" w:hAnsi="GHEA Grapalat"/>
                <w:sz w:val="24"/>
                <w:szCs w:val="24"/>
                <w:lang w:val="hy-AM"/>
              </w:rPr>
              <w:t>նախարարությունը</w:t>
            </w:r>
            <w:r>
              <w:rPr>
                <w:rFonts w:ascii="GHEA Grapalat" w:hAnsi="GHEA Grapalat" w:cs="Sylfaen"/>
                <w:sz w:val="24"/>
                <w:szCs w:val="24"/>
                <w:lang w:val="hy-AM"/>
              </w:rPr>
              <w:t xml:space="preserve"> դիտողություններ և առաջարկություններ չունի</w:t>
            </w:r>
            <w:r>
              <w:rPr>
                <w:rFonts w:ascii="GHEA Grapalat" w:hAnsi="GHEA Grapalat"/>
                <w:sz w:val="24"/>
                <w:szCs w:val="24"/>
                <w:lang w:val="hy-AM"/>
              </w:rPr>
              <w:t>:</w:t>
            </w:r>
          </w:p>
        </w:tc>
        <w:tc>
          <w:tcPr>
            <w:tcW w:w="3799" w:type="dxa"/>
            <w:tcBorders>
              <w:top w:val="single" w:sz="4" w:space="0" w:color="auto"/>
              <w:left w:val="single" w:sz="4" w:space="0" w:color="auto"/>
              <w:bottom w:val="single" w:sz="4" w:space="0" w:color="auto"/>
              <w:right w:val="single" w:sz="4" w:space="0" w:color="auto"/>
            </w:tcBorders>
          </w:tcPr>
          <w:p w:rsidR="0009457F" w:rsidRPr="00167356" w:rsidRDefault="0009457F" w:rsidP="004A2156">
            <w:pPr>
              <w:spacing w:after="0" w:line="360" w:lineRule="auto"/>
              <w:rPr>
                <w:rFonts w:ascii="GHEA Grapalat" w:hAnsi="GHEA Grapalat"/>
                <w:sz w:val="24"/>
                <w:szCs w:val="24"/>
                <w:lang w:val="hy-AM" w:eastAsia="ru-RU"/>
              </w:rPr>
            </w:pPr>
          </w:p>
        </w:tc>
      </w:tr>
      <w:tr w:rsidR="00EF7129" w:rsidRPr="00C129CC" w:rsidTr="0084430C">
        <w:trPr>
          <w:trHeight w:val="135"/>
        </w:trPr>
        <w:tc>
          <w:tcPr>
            <w:tcW w:w="679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F7129" w:rsidRPr="004A2156" w:rsidRDefault="00EF7129" w:rsidP="00776E73">
            <w:pPr>
              <w:pStyle w:val="ListParagraph"/>
              <w:numPr>
                <w:ilvl w:val="0"/>
                <w:numId w:val="10"/>
              </w:numPr>
              <w:spacing w:before="0" w:after="0" w:line="240" w:lineRule="auto"/>
              <w:rPr>
                <w:rFonts w:ascii="GHEA Grapalat" w:hAnsi="GHEA Grapalat"/>
                <w:sz w:val="24"/>
                <w:szCs w:val="24"/>
              </w:rPr>
            </w:pPr>
            <w:r w:rsidRPr="00C129CC">
              <w:rPr>
                <w:rFonts w:ascii="GHEA Grapalat" w:hAnsi="GHEA Grapalat"/>
                <w:sz w:val="24"/>
                <w:szCs w:val="24"/>
                <w:lang w:val="ru-RU"/>
              </w:rPr>
              <w:t>Աշխատանքի</w:t>
            </w:r>
            <w:r w:rsidRPr="004A2156">
              <w:rPr>
                <w:rFonts w:ascii="GHEA Grapalat" w:hAnsi="GHEA Grapalat"/>
                <w:sz w:val="24"/>
                <w:szCs w:val="24"/>
              </w:rPr>
              <w:t xml:space="preserve"> </w:t>
            </w:r>
            <w:r w:rsidRPr="00C129CC">
              <w:rPr>
                <w:rFonts w:ascii="GHEA Grapalat" w:hAnsi="GHEA Grapalat"/>
                <w:sz w:val="24"/>
                <w:szCs w:val="24"/>
                <w:lang w:val="ru-RU"/>
              </w:rPr>
              <w:t>և</w:t>
            </w:r>
            <w:r w:rsidRPr="004A2156">
              <w:rPr>
                <w:rFonts w:ascii="GHEA Grapalat" w:hAnsi="GHEA Grapalat"/>
                <w:sz w:val="24"/>
                <w:szCs w:val="24"/>
              </w:rPr>
              <w:t xml:space="preserve"> </w:t>
            </w:r>
            <w:r w:rsidRPr="00C129CC">
              <w:rPr>
                <w:rFonts w:ascii="GHEA Grapalat" w:hAnsi="GHEA Grapalat"/>
                <w:sz w:val="24"/>
                <w:szCs w:val="24"/>
                <w:lang w:val="ru-RU"/>
              </w:rPr>
              <w:t>սոցիալական</w:t>
            </w:r>
            <w:r w:rsidRPr="004A2156">
              <w:rPr>
                <w:rFonts w:ascii="GHEA Grapalat" w:hAnsi="GHEA Grapalat"/>
                <w:sz w:val="24"/>
                <w:szCs w:val="24"/>
              </w:rPr>
              <w:t xml:space="preserve"> </w:t>
            </w:r>
            <w:r w:rsidRPr="00C129CC">
              <w:rPr>
                <w:rFonts w:ascii="GHEA Grapalat" w:hAnsi="GHEA Grapalat"/>
                <w:sz w:val="24"/>
                <w:szCs w:val="24"/>
                <w:lang w:val="ru-RU"/>
              </w:rPr>
              <w:t>հարցերի</w:t>
            </w:r>
            <w:r w:rsidRPr="004A2156">
              <w:rPr>
                <w:rFonts w:ascii="GHEA Grapalat" w:hAnsi="GHEA Grapalat"/>
                <w:sz w:val="24"/>
                <w:szCs w:val="24"/>
              </w:rPr>
              <w:t xml:space="preserve"> </w:t>
            </w:r>
            <w:proofErr w:type="spellStart"/>
            <w:r w:rsidRPr="00C129CC">
              <w:rPr>
                <w:rFonts w:ascii="GHEA Grapalat" w:hAnsi="GHEA Grapalat"/>
                <w:sz w:val="24"/>
                <w:szCs w:val="24"/>
              </w:rPr>
              <w:t>նախարարություն</w:t>
            </w:r>
            <w:proofErr w:type="spellEnd"/>
          </w:p>
        </w:tc>
        <w:tc>
          <w:tcPr>
            <w:tcW w:w="3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C129CC" w:rsidRDefault="00B91D65" w:rsidP="004A2156">
            <w:pPr>
              <w:spacing w:after="0" w:line="240" w:lineRule="auto"/>
              <w:jc w:val="center"/>
              <w:rPr>
                <w:rFonts w:ascii="GHEA Grapalat" w:hAnsi="GHEA Grapalat"/>
                <w:sz w:val="24"/>
                <w:szCs w:val="24"/>
                <w:lang w:val="en-GB" w:eastAsia="ru-RU"/>
              </w:rPr>
            </w:pPr>
            <w:r>
              <w:rPr>
                <w:rFonts w:ascii="GHEA Grapalat" w:hAnsi="GHEA Grapalat"/>
                <w:sz w:val="24"/>
                <w:szCs w:val="24"/>
                <w:lang w:val="hy-AM" w:eastAsia="ru-RU"/>
              </w:rPr>
              <w:t>1</w:t>
            </w:r>
            <w:r w:rsidR="004A2156">
              <w:rPr>
                <w:rFonts w:ascii="GHEA Grapalat" w:hAnsi="GHEA Grapalat"/>
                <w:sz w:val="24"/>
                <w:szCs w:val="24"/>
                <w:lang w:val="ru-RU" w:eastAsia="ru-RU"/>
              </w:rPr>
              <w:t>0</w:t>
            </w:r>
            <w:r w:rsidR="00EF7129" w:rsidRPr="00C129CC">
              <w:rPr>
                <w:rFonts w:ascii="GHEA Grapalat" w:hAnsi="GHEA Grapalat"/>
                <w:sz w:val="24"/>
                <w:szCs w:val="24"/>
                <w:lang w:val="en-GB" w:eastAsia="ru-RU"/>
              </w:rPr>
              <w:t>.</w:t>
            </w:r>
            <w:r>
              <w:rPr>
                <w:rFonts w:ascii="GHEA Grapalat" w:hAnsi="GHEA Grapalat"/>
                <w:sz w:val="24"/>
                <w:szCs w:val="24"/>
                <w:lang w:val="hy-AM" w:eastAsia="ru-RU"/>
              </w:rPr>
              <w:t>1</w:t>
            </w:r>
            <w:r w:rsidR="004A2156">
              <w:rPr>
                <w:rFonts w:ascii="GHEA Grapalat" w:hAnsi="GHEA Grapalat"/>
                <w:sz w:val="24"/>
                <w:szCs w:val="24"/>
                <w:lang w:val="ru-RU" w:eastAsia="ru-RU"/>
              </w:rPr>
              <w:t>1</w:t>
            </w:r>
            <w:r w:rsidR="00EF7129" w:rsidRPr="00C129CC">
              <w:rPr>
                <w:rFonts w:ascii="GHEA Grapalat" w:hAnsi="GHEA Grapalat"/>
                <w:sz w:val="24"/>
                <w:szCs w:val="24"/>
                <w:lang w:val="en-GB" w:eastAsia="ru-RU"/>
              </w:rPr>
              <w:t>.2022 թ.</w:t>
            </w:r>
          </w:p>
        </w:tc>
      </w:tr>
      <w:tr w:rsidR="00EF7129" w:rsidRPr="00C129CC" w:rsidTr="0084430C">
        <w:trPr>
          <w:trHeight w:val="135"/>
        </w:trPr>
        <w:tc>
          <w:tcPr>
            <w:tcW w:w="6799" w:type="dxa"/>
            <w:vMerge/>
            <w:tcBorders>
              <w:top w:val="single" w:sz="4" w:space="0" w:color="auto"/>
              <w:left w:val="single" w:sz="4" w:space="0" w:color="auto"/>
              <w:bottom w:val="single" w:sz="4" w:space="0" w:color="auto"/>
              <w:right w:val="single" w:sz="4" w:space="0" w:color="auto"/>
            </w:tcBorders>
            <w:vAlign w:val="center"/>
            <w:hideMark/>
          </w:tcPr>
          <w:p w:rsidR="00EF7129" w:rsidRPr="00C129CC" w:rsidRDefault="00EF7129" w:rsidP="00776E73">
            <w:pPr>
              <w:spacing w:after="0" w:line="240" w:lineRule="auto"/>
              <w:rPr>
                <w:rFonts w:ascii="GHEA Grapalat" w:eastAsia="Calibri" w:hAnsi="GHEA Grapalat" w:cs="Times New Roman"/>
                <w:sz w:val="24"/>
                <w:szCs w:val="24"/>
              </w:rPr>
            </w:pPr>
          </w:p>
        </w:tc>
        <w:tc>
          <w:tcPr>
            <w:tcW w:w="3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F7129" w:rsidRPr="00B91D65" w:rsidRDefault="00EF7129" w:rsidP="004A2156">
            <w:pPr>
              <w:spacing w:after="0" w:line="240" w:lineRule="auto"/>
              <w:jc w:val="center"/>
              <w:rPr>
                <w:rFonts w:ascii="GHEA Grapalat" w:hAnsi="GHEA Grapalat"/>
                <w:sz w:val="24"/>
                <w:szCs w:val="24"/>
                <w:lang w:val="hy-AM" w:eastAsia="ru-RU"/>
              </w:rPr>
            </w:pPr>
            <w:r w:rsidRPr="00C129CC">
              <w:rPr>
                <w:rFonts w:ascii="GHEA Grapalat" w:hAnsi="GHEA Grapalat"/>
                <w:sz w:val="24"/>
                <w:szCs w:val="24"/>
                <w:lang w:val="en-GB" w:eastAsia="ru-RU"/>
              </w:rPr>
              <w:t>N Ն</w:t>
            </w:r>
            <w:r w:rsidR="004A2156" w:rsidRPr="00C129CC">
              <w:rPr>
                <w:rFonts w:ascii="GHEA Grapalat" w:hAnsi="GHEA Grapalat"/>
                <w:sz w:val="24"/>
                <w:szCs w:val="24"/>
                <w:lang w:val="en-GB" w:eastAsia="ru-RU"/>
              </w:rPr>
              <w:t>Մ</w:t>
            </w:r>
            <w:r w:rsidR="00B91D65">
              <w:rPr>
                <w:rFonts w:ascii="GHEA Grapalat" w:hAnsi="GHEA Grapalat"/>
                <w:sz w:val="24"/>
                <w:szCs w:val="24"/>
                <w:lang w:val="hy-AM" w:eastAsia="ru-RU"/>
              </w:rPr>
              <w:t>/</w:t>
            </w:r>
            <w:r w:rsidR="004A2156">
              <w:rPr>
                <w:rFonts w:ascii="GHEA Grapalat" w:hAnsi="GHEA Grapalat"/>
                <w:sz w:val="24"/>
                <w:szCs w:val="24"/>
                <w:lang w:val="ru-RU" w:eastAsia="ru-RU"/>
              </w:rPr>
              <w:t>ԳԽ/28430-2022</w:t>
            </w:r>
          </w:p>
        </w:tc>
      </w:tr>
      <w:tr w:rsidR="00EF7129" w:rsidRPr="004A2156" w:rsidTr="0084430C">
        <w:tc>
          <w:tcPr>
            <w:tcW w:w="6799" w:type="dxa"/>
            <w:tcBorders>
              <w:top w:val="single" w:sz="4" w:space="0" w:color="auto"/>
              <w:left w:val="single" w:sz="4" w:space="0" w:color="auto"/>
              <w:bottom w:val="single" w:sz="4" w:space="0" w:color="auto"/>
              <w:right w:val="single" w:sz="4" w:space="0" w:color="auto"/>
            </w:tcBorders>
            <w:hideMark/>
          </w:tcPr>
          <w:p w:rsidR="00EF7129" w:rsidRPr="004A2156" w:rsidRDefault="004A2156" w:rsidP="004A2156">
            <w:pPr>
              <w:spacing w:after="0" w:line="360" w:lineRule="auto"/>
              <w:jc w:val="both"/>
              <w:rPr>
                <w:rFonts w:ascii="GHEA Grapalat" w:hAnsi="GHEA Grapalat"/>
                <w:sz w:val="24"/>
                <w:szCs w:val="24"/>
                <w:lang w:val="hy-AM"/>
              </w:rPr>
            </w:pPr>
            <w:r w:rsidRPr="004A2156">
              <w:rPr>
                <w:rFonts w:ascii="GHEA Grapalat" w:hAnsi="GHEA Grapalat" w:cs="Sylfaen"/>
                <w:sz w:val="24"/>
                <w:szCs w:val="24"/>
                <w:lang w:val="hy-AM"/>
              </w:rPr>
              <w:t>Աշխատանքի և սոցիալական հարցերի նախարարությունը առաջարկություններ և դիտողություններ չունի:</w:t>
            </w:r>
          </w:p>
        </w:tc>
        <w:tc>
          <w:tcPr>
            <w:tcW w:w="3799" w:type="dxa"/>
            <w:tcBorders>
              <w:top w:val="single" w:sz="4" w:space="0" w:color="auto"/>
              <w:left w:val="single" w:sz="4" w:space="0" w:color="auto"/>
              <w:bottom w:val="single" w:sz="4" w:space="0" w:color="auto"/>
              <w:right w:val="single" w:sz="4" w:space="0" w:color="auto"/>
            </w:tcBorders>
          </w:tcPr>
          <w:p w:rsidR="003C572D" w:rsidRPr="00C129CC" w:rsidRDefault="00A748B0" w:rsidP="003C572D">
            <w:pPr>
              <w:spacing w:after="0" w:line="360" w:lineRule="auto"/>
              <w:jc w:val="both"/>
              <w:rPr>
                <w:rFonts w:ascii="GHEA Grapalat" w:hAnsi="GHEA Grapalat"/>
                <w:sz w:val="24"/>
                <w:szCs w:val="24"/>
                <w:lang w:val="af-ZA" w:eastAsia="ru-RU"/>
              </w:rPr>
            </w:pPr>
            <w:r w:rsidRPr="00B20B69">
              <w:rPr>
                <w:rFonts w:ascii="GHEA Grapalat" w:hAnsi="GHEA Grapalat"/>
                <w:sz w:val="24"/>
                <w:szCs w:val="24"/>
                <w:lang w:val="hy-AM" w:eastAsia="ru-RU"/>
              </w:rPr>
              <w:t xml:space="preserve"> </w:t>
            </w:r>
          </w:p>
          <w:p w:rsidR="00A8163B" w:rsidRPr="00C129CC" w:rsidRDefault="00A8163B" w:rsidP="00C129CC">
            <w:pPr>
              <w:spacing w:after="0" w:line="360" w:lineRule="auto"/>
              <w:ind w:right="2"/>
              <w:jc w:val="both"/>
              <w:rPr>
                <w:rFonts w:ascii="GHEA Grapalat" w:hAnsi="GHEA Grapalat"/>
                <w:sz w:val="24"/>
                <w:szCs w:val="24"/>
                <w:lang w:val="af-ZA" w:eastAsia="ru-RU"/>
              </w:rPr>
            </w:pPr>
          </w:p>
        </w:tc>
      </w:tr>
      <w:tr w:rsidR="0084430C" w:rsidRPr="00C129CC" w:rsidTr="0084430C">
        <w:trPr>
          <w:trHeight w:val="135"/>
        </w:trPr>
        <w:tc>
          <w:tcPr>
            <w:tcW w:w="6799" w:type="dxa"/>
            <w:vMerge w:val="restart"/>
            <w:shd w:val="clear" w:color="auto" w:fill="BFBFBF" w:themeFill="background1" w:themeFillShade="BF"/>
            <w:hideMark/>
          </w:tcPr>
          <w:p w:rsidR="0084430C" w:rsidRPr="0084430C" w:rsidRDefault="0084430C" w:rsidP="0084430C">
            <w:pPr>
              <w:pStyle w:val="ListParagraph"/>
              <w:numPr>
                <w:ilvl w:val="0"/>
                <w:numId w:val="10"/>
              </w:numPr>
              <w:spacing w:after="0" w:line="240" w:lineRule="auto"/>
              <w:rPr>
                <w:rFonts w:ascii="GHEA Grapalat" w:hAnsi="GHEA Grapalat"/>
                <w:sz w:val="24"/>
                <w:szCs w:val="24"/>
                <w:highlight w:val="lightGray"/>
              </w:rPr>
            </w:pPr>
            <w:r>
              <w:rPr>
                <w:rFonts w:ascii="GHEA Grapalat" w:hAnsi="GHEA Grapalat" w:cs="Arial"/>
                <w:sz w:val="24"/>
                <w:szCs w:val="24"/>
                <w:highlight w:val="lightGray"/>
                <w:lang w:val="hy-AM"/>
              </w:rPr>
              <w:t>Արդարադատության</w:t>
            </w:r>
            <w:r w:rsidRPr="0084430C">
              <w:rPr>
                <w:rFonts w:ascii="GHEA Grapalat" w:hAnsi="GHEA Grapalat"/>
                <w:sz w:val="24"/>
                <w:szCs w:val="24"/>
                <w:highlight w:val="lightGray"/>
              </w:rPr>
              <w:t xml:space="preserve"> </w:t>
            </w:r>
            <w:proofErr w:type="spellStart"/>
            <w:r w:rsidRPr="0084430C">
              <w:rPr>
                <w:rFonts w:ascii="GHEA Grapalat" w:hAnsi="GHEA Grapalat"/>
                <w:sz w:val="24"/>
                <w:szCs w:val="24"/>
                <w:highlight w:val="lightGray"/>
              </w:rPr>
              <w:t>նախարարություն</w:t>
            </w:r>
            <w:proofErr w:type="spellEnd"/>
          </w:p>
        </w:tc>
        <w:tc>
          <w:tcPr>
            <w:tcW w:w="3799" w:type="dxa"/>
            <w:shd w:val="clear" w:color="auto" w:fill="BFBFBF" w:themeFill="background1" w:themeFillShade="BF"/>
            <w:hideMark/>
          </w:tcPr>
          <w:p w:rsidR="0084430C" w:rsidRPr="0084430C" w:rsidRDefault="0084430C" w:rsidP="0084430C">
            <w:pPr>
              <w:spacing w:after="0" w:line="240" w:lineRule="auto"/>
              <w:jc w:val="center"/>
              <w:rPr>
                <w:rFonts w:ascii="GHEA Grapalat" w:hAnsi="GHEA Grapalat"/>
                <w:sz w:val="24"/>
                <w:szCs w:val="24"/>
                <w:highlight w:val="lightGray"/>
                <w:lang w:val="en-GB" w:eastAsia="ru-RU"/>
              </w:rPr>
            </w:pPr>
            <w:r>
              <w:rPr>
                <w:rFonts w:ascii="GHEA Grapalat" w:hAnsi="GHEA Grapalat"/>
                <w:sz w:val="24"/>
                <w:szCs w:val="24"/>
                <w:highlight w:val="lightGray"/>
                <w:lang w:val="hy-AM" w:eastAsia="ru-RU"/>
              </w:rPr>
              <w:t>02</w:t>
            </w:r>
            <w:r w:rsidRPr="0084430C">
              <w:rPr>
                <w:rFonts w:ascii="GHEA Grapalat" w:hAnsi="GHEA Grapalat"/>
                <w:sz w:val="24"/>
                <w:szCs w:val="24"/>
                <w:highlight w:val="lightGray"/>
                <w:lang w:val="en-GB" w:eastAsia="ru-RU"/>
              </w:rPr>
              <w:t>.</w:t>
            </w:r>
            <w:r>
              <w:rPr>
                <w:rFonts w:ascii="GHEA Grapalat" w:hAnsi="GHEA Grapalat"/>
                <w:sz w:val="24"/>
                <w:szCs w:val="24"/>
                <w:highlight w:val="lightGray"/>
                <w:lang w:val="hy-AM" w:eastAsia="ru-RU"/>
              </w:rPr>
              <w:t>03</w:t>
            </w:r>
            <w:r w:rsidRPr="0084430C">
              <w:rPr>
                <w:rFonts w:ascii="GHEA Grapalat" w:hAnsi="GHEA Grapalat"/>
                <w:sz w:val="24"/>
                <w:szCs w:val="24"/>
                <w:highlight w:val="lightGray"/>
                <w:lang w:val="en-GB" w:eastAsia="ru-RU"/>
              </w:rPr>
              <w:t>.202</w:t>
            </w:r>
            <w:r>
              <w:rPr>
                <w:rFonts w:ascii="GHEA Grapalat" w:hAnsi="GHEA Grapalat"/>
                <w:sz w:val="24"/>
                <w:szCs w:val="24"/>
                <w:highlight w:val="lightGray"/>
                <w:lang w:val="hy-AM" w:eastAsia="ru-RU"/>
              </w:rPr>
              <w:t>3</w:t>
            </w:r>
            <w:r w:rsidRPr="0084430C">
              <w:rPr>
                <w:rFonts w:ascii="GHEA Grapalat" w:hAnsi="GHEA Grapalat"/>
                <w:sz w:val="24"/>
                <w:szCs w:val="24"/>
                <w:highlight w:val="lightGray"/>
                <w:lang w:val="en-GB" w:eastAsia="ru-RU"/>
              </w:rPr>
              <w:t xml:space="preserve"> թ.</w:t>
            </w:r>
          </w:p>
        </w:tc>
      </w:tr>
      <w:tr w:rsidR="0084430C" w:rsidRPr="00B91D65" w:rsidTr="0084430C">
        <w:trPr>
          <w:trHeight w:val="135"/>
        </w:trPr>
        <w:tc>
          <w:tcPr>
            <w:tcW w:w="6799" w:type="dxa"/>
            <w:vMerge/>
            <w:shd w:val="clear" w:color="auto" w:fill="BFBFBF" w:themeFill="background1" w:themeFillShade="BF"/>
            <w:hideMark/>
          </w:tcPr>
          <w:p w:rsidR="0084430C" w:rsidRPr="0084430C" w:rsidRDefault="0084430C" w:rsidP="00060B4A">
            <w:pPr>
              <w:spacing w:after="0" w:line="240" w:lineRule="auto"/>
              <w:rPr>
                <w:rFonts w:ascii="GHEA Grapalat" w:eastAsia="Calibri" w:hAnsi="GHEA Grapalat" w:cs="Times New Roman"/>
                <w:sz w:val="24"/>
                <w:szCs w:val="24"/>
                <w:highlight w:val="lightGray"/>
              </w:rPr>
            </w:pPr>
          </w:p>
        </w:tc>
        <w:tc>
          <w:tcPr>
            <w:tcW w:w="3799" w:type="dxa"/>
            <w:shd w:val="clear" w:color="auto" w:fill="BFBFBF" w:themeFill="background1" w:themeFillShade="BF"/>
            <w:hideMark/>
          </w:tcPr>
          <w:p w:rsidR="0084430C" w:rsidRPr="0084430C" w:rsidRDefault="0084430C" w:rsidP="0084430C">
            <w:pPr>
              <w:spacing w:after="0" w:line="240" w:lineRule="auto"/>
              <w:jc w:val="center"/>
              <w:rPr>
                <w:rFonts w:ascii="GHEA Grapalat" w:hAnsi="GHEA Grapalat"/>
                <w:sz w:val="24"/>
                <w:szCs w:val="24"/>
                <w:highlight w:val="lightGray"/>
                <w:lang w:val="hy-AM" w:eastAsia="ru-RU"/>
              </w:rPr>
            </w:pPr>
            <w:r w:rsidRPr="0084430C">
              <w:rPr>
                <w:rFonts w:ascii="GHEA Grapalat" w:hAnsi="GHEA Grapalat"/>
                <w:sz w:val="24"/>
                <w:szCs w:val="24"/>
                <w:highlight w:val="lightGray"/>
                <w:lang w:val="en-GB" w:eastAsia="ru-RU"/>
              </w:rPr>
              <w:t xml:space="preserve">N </w:t>
            </w:r>
            <w:r>
              <w:rPr>
                <w:rFonts w:ascii="GHEA Grapalat" w:hAnsi="GHEA Grapalat"/>
                <w:sz w:val="24"/>
                <w:szCs w:val="24"/>
                <w:highlight w:val="lightGray"/>
                <w:lang w:val="hy-AM" w:eastAsia="ru-RU"/>
              </w:rPr>
              <w:t>/27.3/10858-2023</w:t>
            </w:r>
          </w:p>
        </w:tc>
      </w:tr>
      <w:tr w:rsidR="0084430C" w:rsidRPr="00C129CC" w:rsidTr="0084430C">
        <w:tc>
          <w:tcPr>
            <w:tcW w:w="6799" w:type="dxa"/>
            <w:hideMark/>
          </w:tcPr>
          <w:p w:rsidR="0084430C" w:rsidRPr="00EB7EA9" w:rsidRDefault="0084430C" w:rsidP="0084430C">
            <w:pPr>
              <w:spacing w:after="0" w:line="360" w:lineRule="auto"/>
              <w:jc w:val="both"/>
              <w:rPr>
                <w:rStyle w:val="Emphasis"/>
                <w:rFonts w:ascii="GHEA Grapalat" w:hAnsi="GHEA Grapalat"/>
                <w:i w:val="0"/>
                <w:sz w:val="24"/>
                <w:szCs w:val="24"/>
                <w:lang w:val="hy-AM"/>
              </w:rPr>
            </w:pPr>
            <w:r w:rsidRPr="00EB7EA9">
              <w:rPr>
                <w:rFonts w:ascii="GHEA Grapalat" w:hAnsi="GHEA Grapalat"/>
                <w:color w:val="000000"/>
                <w:sz w:val="24"/>
                <w:szCs w:val="24"/>
                <w:shd w:val="clear" w:color="auto" w:fill="FFFFFF"/>
                <w:lang w:val="hy-AM"/>
              </w:rPr>
              <w:t xml:space="preserve">      1.«</w:t>
            </w:r>
            <w:r w:rsidRPr="00EB7EA9">
              <w:rPr>
                <w:rFonts w:ascii="GHEA Grapalat" w:hAnsi="GHEA Grapalat" w:cs="Sylfaen"/>
                <w:color w:val="000000"/>
                <w:sz w:val="24"/>
                <w:szCs w:val="24"/>
                <w:shd w:val="clear" w:color="auto" w:fill="FFFFFF"/>
                <w:lang w:val="hy-AM"/>
              </w:rPr>
              <w:t>Հայաստանի</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Հանրապետության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կառավարության</w:t>
            </w:r>
            <w:r w:rsidRPr="00EB7EA9">
              <w:rPr>
                <w:rFonts w:ascii="GHEA Grapalat" w:hAnsi="GHEA Grapalat"/>
                <w:color w:val="000000"/>
                <w:sz w:val="24"/>
                <w:szCs w:val="24"/>
                <w:shd w:val="clear" w:color="auto" w:fill="FFFFFF"/>
                <w:lang w:val="hy-AM"/>
              </w:rPr>
              <w:t xml:space="preserve"> 2006 </w:t>
            </w:r>
            <w:r w:rsidRPr="00EB7EA9">
              <w:rPr>
                <w:rFonts w:ascii="GHEA Grapalat" w:hAnsi="GHEA Grapalat" w:cs="Sylfaen"/>
                <w:color w:val="000000"/>
                <w:sz w:val="24"/>
                <w:szCs w:val="24"/>
                <w:shd w:val="clear" w:color="auto" w:fill="FFFFFF"/>
                <w:lang w:val="hy-AM"/>
              </w:rPr>
              <w:t>թվականի</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հուլիսի</w:t>
            </w:r>
            <w:r w:rsidRPr="00EB7EA9">
              <w:rPr>
                <w:rFonts w:ascii="GHEA Grapalat" w:hAnsi="GHEA Grapalat"/>
                <w:color w:val="000000"/>
                <w:sz w:val="24"/>
                <w:szCs w:val="24"/>
                <w:shd w:val="clear" w:color="auto" w:fill="FFFFFF"/>
                <w:lang w:val="hy-AM"/>
              </w:rPr>
              <w:t xml:space="preserve"> 27-</w:t>
            </w:r>
            <w:r w:rsidRPr="00EB7EA9">
              <w:rPr>
                <w:rFonts w:ascii="GHEA Grapalat" w:hAnsi="GHEA Grapalat" w:cs="Sylfaen"/>
                <w:color w:val="000000"/>
                <w:sz w:val="24"/>
                <w:szCs w:val="24"/>
                <w:shd w:val="clear" w:color="auto" w:fill="FFFFFF"/>
                <w:lang w:val="hy-AM"/>
              </w:rPr>
              <w:t>ի</w:t>
            </w:r>
            <w:r w:rsidRPr="00EB7EA9">
              <w:rPr>
                <w:rFonts w:ascii="GHEA Grapalat" w:hAnsi="GHEA Grapalat"/>
                <w:color w:val="000000"/>
                <w:sz w:val="24"/>
                <w:szCs w:val="24"/>
                <w:shd w:val="clear" w:color="auto" w:fill="FFFFFF"/>
                <w:lang w:val="hy-AM"/>
              </w:rPr>
              <w:t xml:space="preserve"> N 1183-</w:t>
            </w:r>
            <w:r w:rsidRPr="00EB7EA9">
              <w:rPr>
                <w:rFonts w:ascii="GHEA Grapalat" w:hAnsi="GHEA Grapalat" w:cs="Sylfaen"/>
                <w:color w:val="000000"/>
                <w:sz w:val="24"/>
                <w:szCs w:val="24"/>
                <w:shd w:val="clear" w:color="auto" w:fill="FFFFFF"/>
                <w:lang w:val="hy-AM"/>
              </w:rPr>
              <w:t>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որոշման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մեջ</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լրացումներ</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և</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փոփոխություններ</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կատարելու</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մասին</w:t>
            </w:r>
            <w:r w:rsidRPr="00EB7EA9">
              <w:rPr>
                <w:rFonts w:ascii="GHEA Grapalat" w:hAnsi="GHEA Grapalat"/>
                <w:color w:val="000000"/>
                <w:sz w:val="24"/>
                <w:szCs w:val="24"/>
                <w:shd w:val="clear" w:color="auto" w:fill="FFFFFF"/>
                <w:lang w:val="hy-AM"/>
              </w:rPr>
              <w:t>»</w:t>
            </w:r>
            <w:r w:rsidRPr="00EB7EA9">
              <w:rPr>
                <w:rFonts w:ascii="Verdana" w:hAnsi="Verdana"/>
                <w:color w:val="000000"/>
                <w:sz w:val="24"/>
                <w:szCs w:val="24"/>
                <w:shd w:val="clear" w:color="auto" w:fill="FFFFFF"/>
                <w:lang w:val="hy-AM"/>
              </w:rPr>
              <w:t> </w:t>
            </w:r>
            <w:r w:rsidRPr="00EB7EA9">
              <w:rPr>
                <w:rFonts w:ascii="GHEA Grapalat" w:hAnsi="GHEA Grapalat" w:cs="Sylfaen"/>
                <w:color w:val="000000"/>
                <w:sz w:val="24"/>
                <w:szCs w:val="24"/>
                <w:shd w:val="clear" w:color="auto" w:fill="FFFFFF"/>
                <w:lang w:val="hy-AM"/>
              </w:rPr>
              <w:t>Հայաստանի</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Հանրապետության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կառավարության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որոշման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նախագծ</w:t>
            </w:r>
            <w:r w:rsidRPr="00EB7EA9">
              <w:rPr>
                <w:rFonts w:ascii="GHEA Grapalat" w:hAnsi="GHEA Grapalat"/>
                <w:color w:val="000000"/>
                <w:sz w:val="24"/>
                <w:szCs w:val="24"/>
                <w:shd w:val="clear" w:color="auto" w:fill="FFFFFF"/>
                <w:lang w:val="hy-AM"/>
              </w:rPr>
              <w:t xml:space="preserve">ի </w:t>
            </w:r>
            <w:r w:rsidRPr="00EB7EA9">
              <w:rPr>
                <w:rFonts w:ascii="GHEA Grapalat" w:hAnsi="GHEA Grapalat"/>
                <w:sz w:val="24"/>
                <w:szCs w:val="24"/>
                <w:lang w:val="hy-AM"/>
              </w:rPr>
              <w:t>(</w:t>
            </w:r>
            <w:r w:rsidRPr="00EB7EA9">
              <w:rPr>
                <w:rStyle w:val="Emphasis"/>
                <w:rFonts w:ascii="GHEA Grapalat" w:hAnsi="GHEA Grapalat"/>
                <w:sz w:val="24"/>
                <w:szCs w:val="24"/>
                <w:lang w:val="hy-AM"/>
              </w:rPr>
              <w:t>այսուհետ՝ Նախագիծ</w:t>
            </w:r>
            <w:r w:rsidRPr="00EB7EA9">
              <w:rPr>
                <w:rFonts w:ascii="GHEA Grapalat" w:hAnsi="GHEA Grapalat"/>
                <w:sz w:val="24"/>
                <w:szCs w:val="24"/>
                <w:lang w:val="hy-AM"/>
              </w:rPr>
              <w:t xml:space="preserve">) 1-ին կետի 1-ին ենթակետում և 7-րդ ենթակետի բ. պարբերությունում </w:t>
            </w:r>
            <w:r w:rsidRPr="00EB7EA9">
              <w:rPr>
                <w:rFonts w:ascii="GHEA Grapalat" w:hAnsi="GHEA Grapalat"/>
                <w:color w:val="000000"/>
                <w:sz w:val="24"/>
                <w:szCs w:val="24"/>
                <w:shd w:val="clear" w:color="auto" w:fill="FFFFFF"/>
                <w:lang w:val="hy-AM"/>
              </w:rPr>
              <w:t>«</w:t>
            </w:r>
            <w:r w:rsidRPr="00EB7EA9">
              <w:rPr>
                <w:rFonts w:ascii="GHEA Grapalat" w:hAnsi="GHEA Grapalat" w:cs="Sylfaen"/>
                <w:color w:val="000000"/>
                <w:sz w:val="24"/>
                <w:szCs w:val="24"/>
                <w:shd w:val="clear" w:color="auto" w:fill="FFFFFF"/>
                <w:lang w:val="hy-AM"/>
              </w:rPr>
              <w:t>ավելացնել</w:t>
            </w:r>
            <w:r w:rsidRPr="00EB7EA9">
              <w:rPr>
                <w:rFonts w:ascii="GHEA Grapalat" w:hAnsi="GHEA Grapalat"/>
                <w:color w:val="000000"/>
                <w:sz w:val="24"/>
                <w:szCs w:val="24"/>
                <w:shd w:val="clear" w:color="auto" w:fill="FFFFFF"/>
                <w:lang w:val="hy-AM"/>
              </w:rPr>
              <w:t>»</w:t>
            </w:r>
            <w:r w:rsidRPr="00EB7EA9">
              <w:rPr>
                <w:rFonts w:ascii="Verdana" w:hAnsi="Verdana"/>
                <w:color w:val="000000"/>
                <w:sz w:val="24"/>
                <w:szCs w:val="24"/>
                <w:shd w:val="clear" w:color="auto" w:fill="FFFFFF"/>
                <w:lang w:val="hy-AM"/>
              </w:rPr>
              <w:t> </w:t>
            </w:r>
            <w:r w:rsidRPr="00EB7EA9">
              <w:rPr>
                <w:rFonts w:ascii="GHEA Grapalat" w:hAnsi="GHEA Grapalat"/>
                <w:color w:val="000000"/>
                <w:sz w:val="24"/>
                <w:szCs w:val="24"/>
                <w:shd w:val="clear" w:color="auto" w:fill="FFFFFF"/>
                <w:lang w:val="hy-AM"/>
              </w:rPr>
              <w:t>բառն անհրաժեշտ է  փոխարինել</w:t>
            </w:r>
            <w:r w:rsidRPr="00EB7EA9">
              <w:rPr>
                <w:rFonts w:ascii="Sylfaen" w:hAnsi="Sylfaen"/>
                <w:color w:val="000000"/>
                <w:sz w:val="24"/>
                <w:szCs w:val="24"/>
                <w:shd w:val="clear" w:color="auto" w:fill="FFFFFF"/>
                <w:lang w:val="hy-AM"/>
              </w:rPr>
              <w:t xml:space="preserve"> </w:t>
            </w:r>
            <w:r w:rsidRPr="00EB7EA9">
              <w:rPr>
                <w:rFonts w:ascii="GHEA Grapalat" w:hAnsi="GHEA Grapalat"/>
                <w:color w:val="000000"/>
                <w:sz w:val="24"/>
                <w:szCs w:val="24"/>
                <w:shd w:val="clear" w:color="auto" w:fill="FFFFFF"/>
                <w:lang w:val="hy-AM"/>
              </w:rPr>
              <w:t>«</w:t>
            </w:r>
            <w:r w:rsidRPr="00EB7EA9">
              <w:rPr>
                <w:rFonts w:ascii="GHEA Grapalat" w:hAnsi="GHEA Grapalat" w:cs="Sylfaen"/>
                <w:color w:val="000000"/>
                <w:sz w:val="24"/>
                <w:szCs w:val="24"/>
                <w:shd w:val="clear" w:color="auto" w:fill="FFFFFF"/>
                <w:lang w:val="hy-AM"/>
              </w:rPr>
              <w:t>լրացնել</w:t>
            </w:r>
            <w:r w:rsidRPr="00EB7EA9">
              <w:rPr>
                <w:rFonts w:ascii="GHEA Grapalat" w:hAnsi="GHEA Grapalat"/>
                <w:color w:val="000000"/>
                <w:sz w:val="24"/>
                <w:szCs w:val="24"/>
                <w:shd w:val="clear" w:color="auto" w:fill="FFFFFF"/>
                <w:lang w:val="hy-AM"/>
              </w:rPr>
              <w:t>»</w:t>
            </w:r>
            <w:r w:rsidRPr="00EB7EA9">
              <w:rPr>
                <w:rFonts w:ascii="Verdana" w:hAnsi="Verdana"/>
                <w:color w:val="000000"/>
                <w:sz w:val="24"/>
                <w:szCs w:val="24"/>
                <w:shd w:val="clear" w:color="auto" w:fill="FFFFFF"/>
                <w:lang w:val="hy-AM"/>
              </w:rPr>
              <w:t> </w:t>
            </w:r>
            <w:r w:rsidRPr="00EB7EA9">
              <w:rPr>
                <w:rFonts w:ascii="GHEA Grapalat" w:hAnsi="GHEA Grapalat"/>
                <w:color w:val="000000"/>
                <w:sz w:val="24"/>
                <w:szCs w:val="24"/>
                <w:shd w:val="clear" w:color="auto" w:fill="FFFFFF"/>
                <w:lang w:val="hy-AM"/>
              </w:rPr>
              <w:t xml:space="preserve">բառով՝ նկատի ունենալով </w:t>
            </w:r>
            <w:r w:rsidRPr="00EB7EA9">
              <w:rPr>
                <w:rStyle w:val="Emphasis"/>
                <w:rFonts w:ascii="GHEA Grapalat" w:hAnsi="GHEA Grapalat"/>
                <w:sz w:val="24"/>
                <w:szCs w:val="24"/>
                <w:lang w:val="hy-AM"/>
              </w:rPr>
              <w:t>«Նորմատիվ իրավական ակտերի մասին» օրենքի 33-րդ հոդվածի պահանջները:</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2.Նախագծի 1-ին կետի՝</w:t>
            </w:r>
          </w:p>
          <w:p w:rsidR="0084430C" w:rsidRPr="00EB7EA9" w:rsidRDefault="0084430C" w:rsidP="0084430C">
            <w:pPr>
              <w:spacing w:after="0" w:line="360" w:lineRule="auto"/>
              <w:jc w:val="both"/>
              <w:rPr>
                <w:rFonts w:ascii="Arial Unicode" w:hAnsi="Arial Unicode"/>
                <w:color w:val="000000"/>
                <w:sz w:val="21"/>
                <w:szCs w:val="21"/>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eastAsia="GHEA Grapalat" w:hAnsi="GHEA Grapalat" w:cs="GHEA Grapalat"/>
                <w:sz w:val="24"/>
                <w:szCs w:val="24"/>
                <w:lang w:val="hy-AM"/>
              </w:rPr>
              <w:t xml:space="preserve">    </w:t>
            </w:r>
            <w:r w:rsidRPr="00EB7EA9">
              <w:rPr>
                <w:rFonts w:ascii="GHEA Grapalat" w:hAnsi="GHEA Grapalat" w:cs="Sylfaen"/>
                <w:sz w:val="24"/>
                <w:szCs w:val="24"/>
                <w:lang w:val="hy-AM"/>
              </w:rPr>
              <w:t>1</w:t>
            </w:r>
            <w:r w:rsidRPr="00EB7EA9">
              <w:rPr>
                <w:rFonts w:ascii="GHEA Grapalat" w:hAnsi="GHEA Grapalat"/>
                <w:noProof/>
                <w:sz w:val="24"/>
                <w:szCs w:val="24"/>
                <w:lang w:val="hy-AM"/>
              </w:rPr>
              <w:t>)</w:t>
            </w:r>
            <w:r w:rsidRPr="00EB7EA9">
              <w:rPr>
                <w:rFonts w:ascii="GHEA Grapalat" w:hAnsi="GHEA Grapalat"/>
                <w:color w:val="000000"/>
                <w:sz w:val="24"/>
                <w:szCs w:val="24"/>
                <w:shd w:val="clear" w:color="auto" w:fill="FFFFFF"/>
                <w:lang w:val="hy-AM"/>
              </w:rPr>
              <w:t xml:space="preserve">2-րդ ենթակետով նոր խմբագրությամբ շարադրվող </w:t>
            </w:r>
            <w:r w:rsidRPr="00EB7EA9">
              <w:rPr>
                <w:rFonts w:ascii="GHEA Grapalat" w:hAnsi="GHEA Grapalat" w:cs="Sylfaen"/>
                <w:color w:val="000000"/>
                <w:sz w:val="24"/>
                <w:szCs w:val="24"/>
                <w:shd w:val="clear" w:color="auto" w:fill="FFFFFF"/>
                <w:lang w:val="hy-AM"/>
              </w:rPr>
              <w:t>Հայաստանի</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Հանրապետության</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կառավարության</w:t>
            </w:r>
            <w:r w:rsidRPr="00EB7EA9">
              <w:rPr>
                <w:rFonts w:ascii="GHEA Grapalat" w:hAnsi="GHEA Grapalat"/>
                <w:color w:val="000000"/>
                <w:sz w:val="24"/>
                <w:szCs w:val="24"/>
                <w:shd w:val="clear" w:color="auto" w:fill="FFFFFF"/>
                <w:lang w:val="hy-AM"/>
              </w:rPr>
              <w:t xml:space="preserve"> 2006 </w:t>
            </w:r>
            <w:r w:rsidRPr="00EB7EA9">
              <w:rPr>
                <w:rFonts w:ascii="GHEA Grapalat" w:hAnsi="GHEA Grapalat" w:cs="Sylfaen"/>
                <w:color w:val="000000"/>
                <w:sz w:val="24"/>
                <w:szCs w:val="24"/>
                <w:shd w:val="clear" w:color="auto" w:fill="FFFFFF"/>
                <w:lang w:val="hy-AM"/>
              </w:rPr>
              <w:t>թվականի</w:t>
            </w: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color w:val="000000"/>
                <w:sz w:val="24"/>
                <w:szCs w:val="24"/>
                <w:shd w:val="clear" w:color="auto" w:fill="FFFFFF"/>
                <w:lang w:val="hy-AM"/>
              </w:rPr>
              <w:t>հուլիսի</w:t>
            </w:r>
            <w:r w:rsidRPr="00EB7EA9">
              <w:rPr>
                <w:rFonts w:ascii="GHEA Grapalat" w:hAnsi="GHEA Grapalat"/>
                <w:color w:val="000000"/>
                <w:sz w:val="24"/>
                <w:szCs w:val="24"/>
                <w:shd w:val="clear" w:color="auto" w:fill="FFFFFF"/>
                <w:lang w:val="hy-AM"/>
              </w:rPr>
              <w:t xml:space="preserve"> 27-</w:t>
            </w:r>
            <w:r w:rsidRPr="00EB7EA9">
              <w:rPr>
                <w:rFonts w:ascii="GHEA Grapalat" w:hAnsi="GHEA Grapalat" w:cs="Sylfaen"/>
                <w:color w:val="000000"/>
                <w:sz w:val="24"/>
                <w:szCs w:val="24"/>
                <w:shd w:val="clear" w:color="auto" w:fill="FFFFFF"/>
                <w:lang w:val="hy-AM"/>
              </w:rPr>
              <w:t>ի</w:t>
            </w:r>
            <w:r w:rsidRPr="00EB7EA9">
              <w:rPr>
                <w:rFonts w:ascii="GHEA Grapalat" w:hAnsi="GHEA Grapalat"/>
                <w:color w:val="000000"/>
                <w:sz w:val="24"/>
                <w:szCs w:val="24"/>
                <w:shd w:val="clear" w:color="auto" w:fill="FFFFFF"/>
                <w:lang w:val="hy-AM"/>
              </w:rPr>
              <w:t xml:space="preserve"> N 1183-</w:t>
            </w:r>
            <w:r w:rsidRPr="00EB7EA9">
              <w:rPr>
                <w:rFonts w:ascii="GHEA Grapalat" w:hAnsi="GHEA Grapalat" w:cs="Sylfaen"/>
                <w:color w:val="000000"/>
                <w:sz w:val="24"/>
                <w:szCs w:val="24"/>
                <w:shd w:val="clear" w:color="auto" w:fill="FFFFFF"/>
                <w:lang w:val="hy-AM"/>
              </w:rPr>
              <w:t>Ն</w:t>
            </w:r>
            <w:r w:rsidRPr="00EB7EA9">
              <w:rPr>
                <w:rFonts w:ascii="GHEA Grapalat" w:hAnsi="GHEA Grapalat"/>
                <w:color w:val="000000"/>
                <w:sz w:val="24"/>
                <w:szCs w:val="24"/>
                <w:shd w:val="clear" w:color="auto" w:fill="FFFFFF"/>
                <w:lang w:val="hy-AM"/>
              </w:rPr>
              <w:t xml:space="preserve"> որոշման </w:t>
            </w:r>
            <w:r w:rsidRPr="00EB7EA9">
              <w:rPr>
                <w:rFonts w:ascii="GHEA Grapalat" w:hAnsi="GHEA Grapalat"/>
                <w:sz w:val="24"/>
                <w:szCs w:val="24"/>
                <w:lang w:val="hy-AM"/>
              </w:rPr>
              <w:t>(</w:t>
            </w:r>
            <w:r w:rsidRPr="00EB7EA9">
              <w:rPr>
                <w:rStyle w:val="Emphasis"/>
                <w:rFonts w:ascii="GHEA Grapalat" w:hAnsi="GHEA Grapalat"/>
                <w:sz w:val="24"/>
                <w:szCs w:val="24"/>
                <w:lang w:val="hy-AM"/>
              </w:rPr>
              <w:t>այսուհետ՝ Որոշում</w:t>
            </w:r>
            <w:r w:rsidRPr="00EB7EA9">
              <w:rPr>
                <w:rFonts w:ascii="GHEA Grapalat" w:hAnsi="GHEA Grapalat"/>
                <w:sz w:val="24"/>
                <w:szCs w:val="24"/>
                <w:lang w:val="hy-AM"/>
              </w:rPr>
              <w:t xml:space="preserve">) </w:t>
            </w:r>
            <w:r w:rsidRPr="00EB7EA9">
              <w:rPr>
                <w:rFonts w:ascii="GHEA Grapalat" w:hAnsi="GHEA Grapalat"/>
                <w:color w:val="000000"/>
                <w:sz w:val="24"/>
                <w:szCs w:val="24"/>
                <w:shd w:val="clear" w:color="auto" w:fill="FFFFFF"/>
                <w:lang w:val="hy-AM"/>
              </w:rPr>
              <w:t>հավելվածի 5-րդ կետի 2-րդ ենթակետի դ. պարբերությունից անհրաժեշտ է հանել «</w:t>
            </w:r>
            <w:r w:rsidRPr="00EB7EA9">
              <w:rPr>
                <w:rFonts w:ascii="GHEA Grapalat" w:hAnsi="GHEA Grapalat" w:cs="Sylfaen"/>
                <w:color w:val="000000"/>
                <w:sz w:val="24"/>
                <w:szCs w:val="24"/>
                <w:shd w:val="clear" w:color="auto" w:fill="FFFFFF"/>
                <w:lang w:val="hy-AM"/>
              </w:rPr>
              <w:t>Հայաստանի Հանրապետության</w:t>
            </w:r>
            <w:r w:rsidRPr="00EB7EA9">
              <w:rPr>
                <w:rFonts w:ascii="GHEA Grapalat" w:hAnsi="GHEA Grapalat"/>
                <w:color w:val="000000"/>
                <w:sz w:val="24"/>
                <w:szCs w:val="24"/>
                <w:shd w:val="clear" w:color="auto" w:fill="FFFFFF"/>
                <w:lang w:val="hy-AM"/>
              </w:rPr>
              <w:t>»</w:t>
            </w:r>
            <w:r w:rsidRPr="00EB7EA9">
              <w:rPr>
                <w:rFonts w:ascii="Verdana" w:hAnsi="Verdana"/>
                <w:color w:val="000000"/>
                <w:sz w:val="24"/>
                <w:szCs w:val="24"/>
                <w:shd w:val="clear" w:color="auto" w:fill="FFFFFF"/>
                <w:lang w:val="hy-AM"/>
              </w:rPr>
              <w:t> </w:t>
            </w:r>
            <w:r w:rsidRPr="00EB7EA9">
              <w:rPr>
                <w:rFonts w:ascii="GHEA Grapalat" w:hAnsi="GHEA Grapalat"/>
                <w:color w:val="000000"/>
                <w:sz w:val="24"/>
                <w:szCs w:val="24"/>
                <w:shd w:val="clear" w:color="auto" w:fill="FFFFFF"/>
                <w:lang w:val="hy-AM"/>
              </w:rPr>
              <w:t xml:space="preserve">բառերը՝ նկատի ունենալով </w:t>
            </w:r>
            <w:r w:rsidRPr="00EB7EA9">
              <w:rPr>
                <w:rStyle w:val="Emphasis"/>
                <w:rFonts w:ascii="GHEA Grapalat" w:hAnsi="GHEA Grapalat"/>
                <w:sz w:val="24"/>
                <w:szCs w:val="24"/>
                <w:lang w:val="hy-AM"/>
              </w:rPr>
              <w:lastRenderedPageBreak/>
              <w:t>«Նորմատիվ իրավական ակտերի մասին» օրենքի 18-րդ հոդվածի 3-րդ մասի պահանջները, համաձայն որի՝</w:t>
            </w:r>
            <w:r w:rsidRPr="00EB7EA9">
              <w:rPr>
                <w:rFonts w:ascii="Arial Unicode" w:hAnsi="Arial Unicode"/>
                <w:color w:val="000000"/>
                <w:sz w:val="21"/>
                <w:szCs w:val="21"/>
                <w:shd w:val="clear" w:color="auto" w:fill="FFFFFF"/>
                <w:lang w:val="hy-AM"/>
              </w:rPr>
              <w:t xml:space="preserve"> </w:t>
            </w:r>
            <w:r w:rsidRPr="00EB7EA9">
              <w:rPr>
                <w:rFonts w:ascii="GHEA Grapalat" w:hAnsi="GHEA Grapalat"/>
                <w:color w:val="000000"/>
                <w:sz w:val="24"/>
                <w:szCs w:val="24"/>
                <w:shd w:val="clear" w:color="auto" w:fill="FFFFFF"/>
                <w:lang w:val="hy-AM"/>
              </w:rPr>
              <w:t>օրենքի կրճատ անվանումը հիշատակելիս դրանում նշվում է օրենքի վերնագիրը</w:t>
            </w:r>
            <w:r w:rsidRPr="00EB7EA9">
              <w:rPr>
                <w:rFonts w:ascii="Arial Unicode" w:hAnsi="Arial Unicode"/>
                <w:color w:val="000000"/>
                <w:sz w:val="21"/>
                <w:szCs w:val="21"/>
                <w:shd w:val="clear" w:color="auto" w:fill="FFFFFF"/>
                <w:lang w:val="hy-AM"/>
              </w:rPr>
              <w:t>:</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Arial Unicode" w:hAnsi="Arial Unicode"/>
                <w:color w:val="000000"/>
                <w:sz w:val="21"/>
                <w:szCs w:val="21"/>
                <w:shd w:val="clear" w:color="auto" w:fill="FFFFFF"/>
                <w:lang w:val="hy-AM"/>
              </w:rPr>
              <w:t xml:space="preserve">       </w:t>
            </w:r>
            <w:r w:rsidRPr="00EB7EA9">
              <w:rPr>
                <w:rFonts w:ascii="Arial Unicode" w:hAnsi="Arial Unicode"/>
                <w:color w:val="000000"/>
                <w:sz w:val="24"/>
                <w:szCs w:val="24"/>
                <w:shd w:val="clear" w:color="auto" w:fill="FFFFFF"/>
                <w:lang w:val="hy-AM"/>
              </w:rPr>
              <w:t xml:space="preserve"> </w:t>
            </w:r>
            <w:r w:rsidRPr="00EB7EA9">
              <w:rPr>
                <w:rFonts w:ascii="GHEA Grapalat" w:hAnsi="GHEA Grapalat" w:cs="Sylfaen"/>
                <w:sz w:val="24"/>
                <w:szCs w:val="24"/>
                <w:lang w:val="hy-AM"/>
              </w:rPr>
              <w:t>2</w:t>
            </w:r>
            <w:r w:rsidRPr="00EB7EA9">
              <w:rPr>
                <w:rFonts w:ascii="GHEA Grapalat" w:hAnsi="GHEA Grapalat"/>
                <w:noProof/>
                <w:sz w:val="24"/>
                <w:szCs w:val="24"/>
                <w:lang w:val="hy-AM"/>
              </w:rPr>
              <w:t>)</w:t>
            </w:r>
            <w:r w:rsidRPr="00EB7EA9">
              <w:rPr>
                <w:rFonts w:ascii="GHEA Grapalat" w:hAnsi="GHEA Grapalat"/>
                <w:noProof/>
                <w:lang w:val="hy-AM"/>
              </w:rPr>
              <w:t xml:space="preserve"> </w:t>
            </w:r>
            <w:r w:rsidRPr="00EB7EA9">
              <w:rPr>
                <w:rFonts w:ascii="GHEA Grapalat" w:hAnsi="GHEA Grapalat"/>
                <w:color w:val="000000"/>
                <w:sz w:val="24"/>
                <w:szCs w:val="24"/>
                <w:shd w:val="clear" w:color="auto" w:fill="FFFFFF"/>
                <w:lang w:val="hy-AM"/>
              </w:rPr>
              <w:t xml:space="preserve">3-րդ ենթակետն անհրաժեշտ է խմբագրել, քանի որ նախատեսվող փոփոխության պարագայում Որոշման 10-րդ կետում կառաջանա շարահյուսության անհամապատասխանություն: Բացի այդ հիշյալ ենթակետում նշված </w:t>
            </w:r>
            <w:r w:rsidRPr="00EB7EA9">
              <w:rPr>
                <w:rFonts w:ascii="GHEA Grapalat" w:eastAsia="Times New Roman" w:hAnsi="GHEA Grapalat" w:cs="Sylfaen"/>
                <w:sz w:val="24"/>
                <w:szCs w:val="24"/>
                <w:lang w:val="hy-AM" w:eastAsia="hy-AM"/>
              </w:rPr>
              <w:t xml:space="preserve">«միջնակարգ հանրակրթական </w:t>
            </w:r>
            <w:r w:rsidRPr="00EB7EA9">
              <w:rPr>
                <w:rFonts w:ascii="GHEA Grapalat" w:eastAsia="Times New Roman" w:hAnsi="GHEA Grapalat" w:cs="Sylfaen"/>
                <w:b/>
                <w:sz w:val="24"/>
                <w:szCs w:val="24"/>
                <w:lang w:val="hy-AM" w:eastAsia="hy-AM"/>
              </w:rPr>
              <w:t>կամ դրան համարժեք</w:t>
            </w:r>
            <w:r w:rsidRPr="00EB7EA9">
              <w:rPr>
                <w:rFonts w:ascii="GHEA Grapalat" w:eastAsia="Times New Roman" w:hAnsi="GHEA Grapalat" w:cs="Sylfaen"/>
                <w:sz w:val="24"/>
                <w:szCs w:val="24"/>
                <w:lang w:val="hy-AM" w:eastAsia="hy-AM"/>
              </w:rPr>
              <w:t xml:space="preserve"> կրթական ծրագիր» հասկացությունը </w:t>
            </w:r>
            <w:r w:rsidRPr="00EB7EA9">
              <w:rPr>
                <w:rStyle w:val="Emphasis"/>
                <w:rFonts w:ascii="GHEA Grapalat" w:hAnsi="GHEA Grapalat"/>
                <w:sz w:val="24"/>
                <w:szCs w:val="24"/>
                <w:lang w:val="hy-AM"/>
              </w:rPr>
              <w:t>«Հանրակրթության մասին» օրենքով նախատեսված չէ:</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sz w:val="24"/>
                <w:szCs w:val="24"/>
                <w:lang w:val="hy-AM"/>
              </w:rPr>
              <w:t>3</w:t>
            </w:r>
            <w:r w:rsidRPr="00EB7EA9">
              <w:rPr>
                <w:rFonts w:ascii="GHEA Grapalat" w:hAnsi="GHEA Grapalat"/>
                <w:noProof/>
                <w:sz w:val="24"/>
                <w:szCs w:val="24"/>
                <w:lang w:val="hy-AM"/>
              </w:rPr>
              <w:t xml:space="preserve">) </w:t>
            </w:r>
            <w:r w:rsidRPr="00EB7EA9">
              <w:rPr>
                <w:rFonts w:ascii="GHEA Grapalat" w:hAnsi="GHEA Grapalat"/>
                <w:color w:val="000000"/>
                <w:sz w:val="24"/>
                <w:szCs w:val="24"/>
                <w:shd w:val="clear" w:color="auto" w:fill="FFFFFF"/>
                <w:lang w:val="hy-AM"/>
              </w:rPr>
              <w:t>4-րդ ենթակետի ա. և բ. պարբերություններից անհրաժեշտ է հանել «</w:t>
            </w:r>
            <w:r w:rsidRPr="00EB7EA9">
              <w:rPr>
                <w:rFonts w:ascii="GHEA Grapalat" w:hAnsi="GHEA Grapalat" w:cs="Sylfaen"/>
                <w:color w:val="000000"/>
                <w:sz w:val="24"/>
                <w:szCs w:val="24"/>
                <w:shd w:val="clear" w:color="auto" w:fill="FFFFFF"/>
                <w:lang w:val="hy-AM"/>
              </w:rPr>
              <w:t>և նշանը</w:t>
            </w:r>
            <w:r w:rsidRPr="00EB7EA9">
              <w:rPr>
                <w:rFonts w:ascii="GHEA Grapalat" w:hAnsi="GHEA Grapalat"/>
                <w:color w:val="000000"/>
                <w:sz w:val="24"/>
                <w:szCs w:val="24"/>
                <w:shd w:val="clear" w:color="auto" w:fill="FFFFFF"/>
                <w:lang w:val="hy-AM"/>
              </w:rPr>
              <w:t>» և «</w:t>
            </w:r>
            <w:r w:rsidRPr="00EB7EA9">
              <w:rPr>
                <w:rFonts w:ascii="GHEA Grapalat" w:hAnsi="GHEA Grapalat" w:cs="Sylfaen"/>
                <w:color w:val="000000"/>
                <w:sz w:val="24"/>
                <w:szCs w:val="24"/>
                <w:shd w:val="clear" w:color="auto" w:fill="FFFFFF"/>
                <w:lang w:val="hy-AM"/>
              </w:rPr>
              <w:t>և նշանով</w:t>
            </w:r>
            <w:r w:rsidRPr="00EB7EA9">
              <w:rPr>
                <w:rFonts w:ascii="GHEA Grapalat" w:hAnsi="GHEA Grapalat"/>
                <w:color w:val="000000"/>
                <w:sz w:val="24"/>
                <w:szCs w:val="24"/>
                <w:shd w:val="clear" w:color="auto" w:fill="FFFFFF"/>
                <w:lang w:val="hy-AM"/>
              </w:rPr>
              <w:t>» բառերը:</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sz w:val="24"/>
                <w:szCs w:val="24"/>
                <w:lang w:val="hy-AM"/>
              </w:rPr>
              <w:t>4</w:t>
            </w:r>
            <w:r w:rsidRPr="00EB7EA9">
              <w:rPr>
                <w:rFonts w:ascii="GHEA Grapalat" w:hAnsi="GHEA Grapalat"/>
                <w:noProof/>
                <w:sz w:val="24"/>
                <w:szCs w:val="24"/>
                <w:lang w:val="hy-AM"/>
              </w:rPr>
              <w:t>) 5-րդ ենթակետում առկա չհամարակալված պարբերությունն անհրաժեշտ է համարակալել առանձին կետի տեսքով:</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sz w:val="24"/>
                <w:szCs w:val="24"/>
                <w:lang w:val="hy-AM"/>
              </w:rPr>
              <w:t>5</w:t>
            </w:r>
            <w:r w:rsidRPr="00EB7EA9">
              <w:rPr>
                <w:rFonts w:ascii="GHEA Grapalat" w:hAnsi="GHEA Grapalat"/>
                <w:noProof/>
                <w:sz w:val="24"/>
                <w:szCs w:val="24"/>
                <w:lang w:val="hy-AM"/>
              </w:rPr>
              <w:t xml:space="preserve">) </w:t>
            </w:r>
            <w:r w:rsidRPr="00EB7EA9">
              <w:rPr>
                <w:rFonts w:ascii="GHEA Grapalat" w:hAnsi="GHEA Grapalat"/>
                <w:color w:val="000000"/>
                <w:sz w:val="24"/>
                <w:szCs w:val="24"/>
                <w:shd w:val="clear" w:color="auto" w:fill="FFFFFF"/>
                <w:lang w:val="hy-AM"/>
              </w:rPr>
              <w:t>6-րդ ենթակետում «</w:t>
            </w:r>
            <w:r w:rsidRPr="00EB7EA9">
              <w:rPr>
                <w:rFonts w:ascii="GHEA Grapalat" w:hAnsi="GHEA Grapalat" w:cs="Sylfaen"/>
                <w:color w:val="000000"/>
                <w:sz w:val="24"/>
                <w:szCs w:val="24"/>
                <w:shd w:val="clear" w:color="auto" w:fill="FFFFFF"/>
                <w:lang w:val="hy-AM"/>
              </w:rPr>
              <w:t>ուսումնական</w:t>
            </w:r>
            <w:r w:rsidRPr="00EB7EA9">
              <w:rPr>
                <w:rFonts w:ascii="GHEA Grapalat" w:hAnsi="GHEA Grapalat"/>
                <w:color w:val="000000"/>
                <w:sz w:val="24"/>
                <w:szCs w:val="24"/>
                <w:shd w:val="clear" w:color="auto" w:fill="FFFFFF"/>
                <w:lang w:val="hy-AM"/>
              </w:rPr>
              <w:t>» բառից հետո անհրաժեշտ է լրացնել «</w:t>
            </w:r>
            <w:r w:rsidRPr="00EB7EA9">
              <w:rPr>
                <w:rFonts w:ascii="GHEA Grapalat" w:hAnsi="GHEA Grapalat" w:cs="Sylfaen"/>
                <w:color w:val="000000"/>
                <w:sz w:val="24"/>
                <w:szCs w:val="24"/>
                <w:shd w:val="clear" w:color="auto" w:fill="FFFFFF"/>
                <w:lang w:val="hy-AM"/>
              </w:rPr>
              <w:t>տարվա</w:t>
            </w:r>
            <w:r w:rsidRPr="00EB7EA9">
              <w:rPr>
                <w:rFonts w:ascii="GHEA Grapalat" w:hAnsi="GHEA Grapalat"/>
                <w:color w:val="000000"/>
                <w:sz w:val="24"/>
                <w:szCs w:val="24"/>
                <w:shd w:val="clear" w:color="auto" w:fill="FFFFFF"/>
                <w:lang w:val="hy-AM"/>
              </w:rPr>
              <w:t xml:space="preserve">» բառը՝ նկատի ունենալով </w:t>
            </w:r>
            <w:r w:rsidRPr="00EB7EA9">
              <w:rPr>
                <w:rStyle w:val="Emphasis"/>
                <w:rFonts w:ascii="GHEA Grapalat" w:hAnsi="GHEA Grapalat"/>
                <w:sz w:val="24"/>
                <w:szCs w:val="24"/>
                <w:lang w:val="hy-AM"/>
              </w:rPr>
              <w:t>«Հանրակրթության մասին» օրենքի 15-րդ հոդվածը</w:t>
            </w:r>
            <w:r w:rsidRPr="00EB7EA9">
              <w:rPr>
                <w:rFonts w:ascii="GHEA Grapalat" w:hAnsi="GHEA Grapalat"/>
                <w:color w:val="000000"/>
                <w:sz w:val="24"/>
                <w:szCs w:val="24"/>
                <w:shd w:val="clear" w:color="auto" w:fill="FFFFFF"/>
                <w:lang w:val="hy-AM"/>
              </w:rPr>
              <w:t>:</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sz w:val="24"/>
                <w:szCs w:val="24"/>
                <w:lang w:val="hy-AM"/>
              </w:rPr>
              <w:t>6</w:t>
            </w:r>
            <w:r w:rsidRPr="00EB7EA9">
              <w:rPr>
                <w:rFonts w:ascii="GHEA Grapalat" w:hAnsi="GHEA Grapalat"/>
                <w:noProof/>
                <w:sz w:val="24"/>
                <w:szCs w:val="24"/>
                <w:lang w:val="hy-AM"/>
              </w:rPr>
              <w:t xml:space="preserve">) </w:t>
            </w:r>
            <w:r w:rsidRPr="00EB7EA9">
              <w:rPr>
                <w:rFonts w:ascii="GHEA Grapalat" w:hAnsi="GHEA Grapalat"/>
                <w:color w:val="000000"/>
                <w:sz w:val="24"/>
                <w:szCs w:val="24"/>
                <w:shd w:val="clear" w:color="auto" w:fill="FFFFFF"/>
                <w:lang w:val="hy-AM"/>
              </w:rPr>
              <w:t>7-րդ ենթակետի ա. պարբերությունում «</w:t>
            </w:r>
            <w:r w:rsidRPr="00EB7EA9">
              <w:rPr>
                <w:rFonts w:ascii="GHEA Grapalat" w:hAnsi="GHEA Grapalat" w:cs="Sylfaen"/>
                <w:color w:val="000000"/>
                <w:sz w:val="24"/>
                <w:szCs w:val="24"/>
                <w:shd w:val="clear" w:color="auto" w:fill="FFFFFF"/>
                <w:lang w:val="hy-AM"/>
              </w:rPr>
              <w:t>պարապմունքներին</w:t>
            </w:r>
            <w:r w:rsidRPr="00EB7EA9">
              <w:rPr>
                <w:rFonts w:ascii="GHEA Grapalat" w:hAnsi="GHEA Grapalat"/>
                <w:color w:val="000000"/>
                <w:sz w:val="24"/>
                <w:szCs w:val="24"/>
                <w:shd w:val="clear" w:color="auto" w:fill="FFFFFF"/>
                <w:lang w:val="hy-AM"/>
              </w:rPr>
              <w:t>» բառից առաջ անհրաժեշտ է լրացնել «</w:t>
            </w:r>
            <w:r w:rsidRPr="00EB7EA9">
              <w:rPr>
                <w:rFonts w:ascii="GHEA Grapalat" w:hAnsi="GHEA Grapalat" w:cs="Sylfaen"/>
                <w:color w:val="000000"/>
                <w:sz w:val="24"/>
                <w:szCs w:val="24"/>
                <w:shd w:val="clear" w:color="auto" w:fill="FFFFFF"/>
                <w:lang w:val="hy-AM"/>
              </w:rPr>
              <w:t>1-ին և 2-րդ ենթակետերում</w:t>
            </w:r>
            <w:r w:rsidRPr="00EB7EA9">
              <w:rPr>
                <w:rFonts w:ascii="GHEA Grapalat" w:hAnsi="GHEA Grapalat"/>
                <w:color w:val="000000"/>
                <w:sz w:val="24"/>
                <w:szCs w:val="24"/>
                <w:shd w:val="clear" w:color="auto" w:fill="FFFFFF"/>
                <w:lang w:val="hy-AM"/>
              </w:rPr>
              <w:t>» բառերը, քանի որ փոփոխվող բառն առկա է Որոշման 16-րդ կետի 1-ին և 2-րդ ենթակետերում, իսկ  «</w:t>
            </w:r>
            <w:r w:rsidRPr="00EB7EA9">
              <w:rPr>
                <w:rFonts w:ascii="GHEA Grapalat" w:hAnsi="GHEA Grapalat" w:cs="Sylfaen"/>
                <w:color w:val="000000"/>
                <w:sz w:val="24"/>
                <w:szCs w:val="24"/>
                <w:shd w:val="clear" w:color="auto" w:fill="FFFFFF"/>
                <w:lang w:val="hy-AM"/>
              </w:rPr>
              <w:t>պարապմունքների սկզբին</w:t>
            </w:r>
            <w:r w:rsidRPr="00EB7EA9">
              <w:rPr>
                <w:rFonts w:ascii="GHEA Grapalat" w:hAnsi="GHEA Grapalat"/>
                <w:color w:val="000000"/>
                <w:sz w:val="24"/>
                <w:szCs w:val="24"/>
                <w:shd w:val="clear" w:color="auto" w:fill="FFFFFF"/>
                <w:lang w:val="hy-AM"/>
              </w:rPr>
              <w:t>» բառերից</w:t>
            </w:r>
            <w:r w:rsidRPr="00EB7EA9">
              <w:rPr>
                <w:rFonts w:ascii="GHEA Grapalat" w:eastAsia="Times New Roman" w:hAnsi="GHEA Grapalat" w:cs="Sylfaen"/>
                <w:sz w:val="24"/>
                <w:szCs w:val="24"/>
                <w:lang w:val="hy-AM" w:eastAsia="hy-AM"/>
              </w:rPr>
              <w:t xml:space="preserve"> հետո անհրաժեշտ է լրացնել </w:t>
            </w:r>
            <w:r w:rsidRPr="00EB7EA9">
              <w:rPr>
                <w:rFonts w:ascii="GHEA Grapalat" w:hAnsi="GHEA Grapalat"/>
                <w:color w:val="000000"/>
                <w:sz w:val="24"/>
                <w:szCs w:val="24"/>
                <w:shd w:val="clear" w:color="auto" w:fill="FFFFFF"/>
                <w:lang w:val="hy-AM"/>
              </w:rPr>
              <w:t>«</w:t>
            </w:r>
            <w:r w:rsidRPr="00EB7EA9">
              <w:rPr>
                <w:rFonts w:ascii="GHEA Grapalat" w:hAnsi="GHEA Grapalat" w:cs="Sylfaen"/>
                <w:color w:val="000000"/>
                <w:sz w:val="24"/>
                <w:szCs w:val="24"/>
                <w:shd w:val="clear" w:color="auto" w:fill="FFFFFF"/>
                <w:lang w:val="hy-AM"/>
              </w:rPr>
              <w:t>բառերով</w:t>
            </w:r>
            <w:r w:rsidRPr="00EB7EA9">
              <w:rPr>
                <w:rFonts w:ascii="GHEA Grapalat" w:hAnsi="GHEA Grapalat"/>
                <w:color w:val="000000"/>
                <w:sz w:val="24"/>
                <w:szCs w:val="24"/>
                <w:shd w:val="clear" w:color="auto" w:fill="FFFFFF"/>
                <w:lang w:val="hy-AM"/>
              </w:rPr>
              <w:t>»</w:t>
            </w:r>
            <w:r w:rsidRPr="00EB7EA9">
              <w:rPr>
                <w:rFonts w:ascii="Verdana" w:hAnsi="Verdana"/>
                <w:color w:val="000000"/>
                <w:sz w:val="24"/>
                <w:szCs w:val="24"/>
                <w:shd w:val="clear" w:color="auto" w:fill="FFFFFF"/>
                <w:lang w:val="hy-AM"/>
              </w:rPr>
              <w:t> </w:t>
            </w:r>
            <w:r w:rsidRPr="00EB7EA9">
              <w:rPr>
                <w:rFonts w:ascii="GHEA Grapalat" w:hAnsi="GHEA Grapalat"/>
                <w:color w:val="000000"/>
                <w:sz w:val="24"/>
                <w:szCs w:val="24"/>
                <w:shd w:val="clear" w:color="auto" w:fill="FFFFFF"/>
                <w:lang w:val="hy-AM"/>
              </w:rPr>
              <w:t>բառը:</w:t>
            </w:r>
          </w:p>
          <w:p w:rsidR="0084430C" w:rsidRPr="00EB7EA9" w:rsidRDefault="0084430C" w:rsidP="0084430C">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sz w:val="24"/>
                <w:szCs w:val="24"/>
                <w:lang w:val="hy-AM"/>
              </w:rPr>
              <w:t>7</w:t>
            </w:r>
            <w:r w:rsidRPr="00EB7EA9">
              <w:rPr>
                <w:rFonts w:ascii="GHEA Grapalat" w:hAnsi="GHEA Grapalat"/>
                <w:noProof/>
                <w:sz w:val="24"/>
                <w:szCs w:val="24"/>
                <w:lang w:val="hy-AM"/>
              </w:rPr>
              <w:t xml:space="preserve">) </w:t>
            </w:r>
            <w:r w:rsidRPr="00EB7EA9">
              <w:rPr>
                <w:rFonts w:ascii="GHEA Grapalat" w:hAnsi="GHEA Grapalat"/>
                <w:color w:val="000000"/>
                <w:sz w:val="24"/>
                <w:szCs w:val="24"/>
                <w:shd w:val="clear" w:color="auto" w:fill="FFFFFF"/>
                <w:lang w:val="hy-AM"/>
              </w:rPr>
              <w:t>8-րդ ենթակետում «</w:t>
            </w:r>
            <w:r w:rsidRPr="00EB7EA9">
              <w:rPr>
                <w:rFonts w:ascii="GHEA Grapalat" w:hAnsi="GHEA Grapalat" w:cs="Sylfaen"/>
                <w:color w:val="000000"/>
                <w:sz w:val="24"/>
                <w:szCs w:val="24"/>
                <w:shd w:val="clear" w:color="auto" w:fill="FFFFFF"/>
                <w:lang w:val="hy-AM"/>
              </w:rPr>
              <w:t>նոր կետ</w:t>
            </w:r>
            <w:r w:rsidRPr="00EB7EA9">
              <w:rPr>
                <w:rFonts w:ascii="GHEA Grapalat" w:hAnsi="GHEA Grapalat"/>
                <w:color w:val="000000"/>
                <w:sz w:val="24"/>
                <w:szCs w:val="24"/>
                <w:shd w:val="clear" w:color="auto" w:fill="FFFFFF"/>
                <w:lang w:val="hy-AM"/>
              </w:rPr>
              <w:t>» բառերն անհրաժեշտ է փոխարինել «</w:t>
            </w:r>
            <w:r w:rsidRPr="00EB7EA9">
              <w:rPr>
                <w:rFonts w:ascii="GHEA Grapalat" w:hAnsi="GHEA Grapalat" w:cs="Sylfaen"/>
                <w:color w:val="000000"/>
                <w:sz w:val="24"/>
                <w:szCs w:val="24"/>
                <w:shd w:val="clear" w:color="auto" w:fill="FFFFFF"/>
                <w:lang w:val="hy-AM"/>
              </w:rPr>
              <w:t>նոր՝ 16. 1 կետ՝ հետևյալ բովանդակությամբ</w:t>
            </w:r>
            <w:r w:rsidRPr="00EB7EA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բառեր</w:t>
            </w:r>
            <w:r w:rsidRPr="00B76B09">
              <w:rPr>
                <w:rFonts w:ascii="GHEA Grapalat" w:hAnsi="GHEA Grapalat"/>
                <w:color w:val="000000"/>
                <w:sz w:val="24"/>
                <w:szCs w:val="24"/>
                <w:shd w:val="clear" w:color="auto" w:fill="FFFFFF"/>
                <w:lang w:val="hy-AM"/>
              </w:rPr>
              <w:t>ով</w:t>
            </w:r>
            <w:r w:rsidRPr="00EB7EA9">
              <w:rPr>
                <w:rFonts w:ascii="GHEA Grapalat" w:hAnsi="GHEA Grapalat"/>
                <w:color w:val="000000"/>
                <w:sz w:val="24"/>
                <w:szCs w:val="24"/>
                <w:shd w:val="clear" w:color="auto" w:fill="FFFFFF"/>
                <w:lang w:val="hy-AM"/>
              </w:rPr>
              <w:t>:</w:t>
            </w:r>
          </w:p>
          <w:p w:rsidR="0084430C" w:rsidRPr="0084430C" w:rsidRDefault="0084430C" w:rsidP="00060B4A">
            <w:pPr>
              <w:spacing w:after="0" w:line="360" w:lineRule="auto"/>
              <w:jc w:val="both"/>
              <w:rPr>
                <w:rFonts w:ascii="GHEA Grapalat" w:hAnsi="GHEA Grapalat"/>
                <w:color w:val="000000"/>
                <w:sz w:val="24"/>
                <w:szCs w:val="24"/>
                <w:shd w:val="clear" w:color="auto" w:fill="FFFFFF"/>
                <w:lang w:val="hy-AM"/>
              </w:rPr>
            </w:pPr>
            <w:r w:rsidRPr="00EB7EA9">
              <w:rPr>
                <w:rFonts w:ascii="GHEA Grapalat" w:hAnsi="GHEA Grapalat"/>
                <w:color w:val="000000"/>
                <w:sz w:val="24"/>
                <w:szCs w:val="24"/>
                <w:shd w:val="clear" w:color="auto" w:fill="FFFFFF"/>
                <w:lang w:val="hy-AM"/>
              </w:rPr>
              <w:t xml:space="preserve">      </w:t>
            </w:r>
            <w:r w:rsidRPr="00EB7EA9">
              <w:rPr>
                <w:rFonts w:ascii="GHEA Grapalat" w:hAnsi="GHEA Grapalat" w:cs="Sylfaen"/>
                <w:sz w:val="24"/>
                <w:szCs w:val="24"/>
                <w:lang w:val="hy-AM"/>
              </w:rPr>
              <w:t>8</w:t>
            </w:r>
            <w:r w:rsidRPr="00EB7EA9">
              <w:rPr>
                <w:rFonts w:ascii="GHEA Grapalat" w:hAnsi="GHEA Grapalat"/>
                <w:noProof/>
                <w:sz w:val="24"/>
                <w:szCs w:val="24"/>
                <w:lang w:val="hy-AM"/>
              </w:rPr>
              <w:t xml:space="preserve">) </w:t>
            </w:r>
            <w:r w:rsidRPr="00EB7EA9">
              <w:rPr>
                <w:rFonts w:ascii="GHEA Grapalat" w:hAnsi="GHEA Grapalat"/>
                <w:color w:val="000000"/>
                <w:sz w:val="24"/>
                <w:szCs w:val="24"/>
                <w:shd w:val="clear" w:color="auto" w:fill="FFFFFF"/>
                <w:lang w:val="hy-AM"/>
              </w:rPr>
              <w:t xml:space="preserve">9-րդ ենթակետում «բառը </w:t>
            </w:r>
            <w:r w:rsidRPr="00EB7EA9">
              <w:rPr>
                <w:rFonts w:ascii="GHEA Grapalat" w:hAnsi="GHEA Grapalat" w:cs="Sylfaen"/>
                <w:color w:val="000000"/>
                <w:sz w:val="24"/>
                <w:szCs w:val="24"/>
                <w:shd w:val="clear" w:color="auto" w:fill="FFFFFF"/>
                <w:lang w:val="hy-AM"/>
              </w:rPr>
              <w:t>և թիվը</w:t>
            </w:r>
            <w:r w:rsidRPr="00EB7EA9">
              <w:rPr>
                <w:rFonts w:ascii="GHEA Grapalat" w:hAnsi="GHEA Grapalat"/>
                <w:color w:val="000000"/>
                <w:sz w:val="24"/>
                <w:szCs w:val="24"/>
                <w:shd w:val="clear" w:color="auto" w:fill="FFFFFF"/>
                <w:lang w:val="hy-AM"/>
              </w:rPr>
              <w:t>» բառերն անհրաժեշտ է փոխարինել «բառեր</w:t>
            </w:r>
            <w:r w:rsidRPr="00EB7EA9">
              <w:rPr>
                <w:rFonts w:ascii="GHEA Grapalat" w:hAnsi="GHEA Grapalat" w:cs="Sylfaen"/>
                <w:color w:val="000000"/>
                <w:sz w:val="24"/>
                <w:szCs w:val="24"/>
                <w:shd w:val="clear" w:color="auto" w:fill="FFFFFF"/>
                <w:lang w:val="hy-AM"/>
              </w:rPr>
              <w:t>ը</w:t>
            </w:r>
            <w:r w:rsidRPr="00EB7EA9">
              <w:rPr>
                <w:rFonts w:ascii="GHEA Grapalat" w:hAnsi="GHEA Grapalat"/>
                <w:color w:val="000000"/>
                <w:sz w:val="24"/>
                <w:szCs w:val="24"/>
                <w:shd w:val="clear" w:color="auto" w:fill="FFFFFF"/>
                <w:lang w:val="hy-AM"/>
              </w:rPr>
              <w:t xml:space="preserve">», իսկ «բառով </w:t>
            </w:r>
            <w:r w:rsidRPr="00EB7EA9">
              <w:rPr>
                <w:rFonts w:ascii="GHEA Grapalat" w:hAnsi="GHEA Grapalat" w:cs="Sylfaen"/>
                <w:color w:val="000000"/>
                <w:sz w:val="24"/>
                <w:szCs w:val="24"/>
                <w:shd w:val="clear" w:color="auto" w:fill="FFFFFF"/>
                <w:lang w:val="hy-AM"/>
              </w:rPr>
              <w:t>և թվով</w:t>
            </w:r>
            <w:r w:rsidRPr="00EB7EA9">
              <w:rPr>
                <w:rFonts w:ascii="GHEA Grapalat" w:hAnsi="GHEA Grapalat"/>
                <w:color w:val="000000"/>
                <w:sz w:val="24"/>
                <w:szCs w:val="24"/>
                <w:shd w:val="clear" w:color="auto" w:fill="FFFFFF"/>
                <w:lang w:val="hy-AM"/>
              </w:rPr>
              <w:t>» բառերը՝«բառեր</w:t>
            </w:r>
            <w:r w:rsidRPr="00EB7EA9">
              <w:rPr>
                <w:rFonts w:ascii="GHEA Grapalat" w:hAnsi="GHEA Grapalat" w:cs="Sylfaen"/>
                <w:color w:val="000000"/>
                <w:sz w:val="24"/>
                <w:szCs w:val="24"/>
                <w:shd w:val="clear" w:color="auto" w:fill="FFFFFF"/>
                <w:lang w:val="hy-AM"/>
              </w:rPr>
              <w:t>ով</w:t>
            </w:r>
            <w:r w:rsidRPr="00EB7EA9">
              <w:rPr>
                <w:rFonts w:ascii="GHEA Grapalat" w:hAnsi="GHEA Grapalat"/>
                <w:color w:val="000000"/>
                <w:sz w:val="24"/>
                <w:szCs w:val="24"/>
                <w:shd w:val="clear" w:color="auto" w:fill="FFFFFF"/>
                <w:lang w:val="hy-AM"/>
              </w:rPr>
              <w:t>» բառերով:</w:t>
            </w:r>
          </w:p>
        </w:tc>
        <w:tc>
          <w:tcPr>
            <w:tcW w:w="3799" w:type="dxa"/>
          </w:tcPr>
          <w:p w:rsidR="0084430C" w:rsidRDefault="0084430C" w:rsidP="00060B4A">
            <w:pPr>
              <w:spacing w:after="0" w:line="360" w:lineRule="auto"/>
              <w:jc w:val="both"/>
              <w:rPr>
                <w:rFonts w:ascii="GHEA Grapalat" w:hAnsi="GHEA Grapalat"/>
                <w:sz w:val="24"/>
                <w:szCs w:val="24"/>
                <w:lang w:val="hy-AM" w:eastAsia="ru-RU"/>
              </w:rPr>
            </w:pPr>
            <w:r w:rsidRPr="00B20B69">
              <w:rPr>
                <w:rFonts w:ascii="GHEA Grapalat" w:hAnsi="GHEA Grapalat"/>
                <w:sz w:val="24"/>
                <w:szCs w:val="24"/>
                <w:lang w:val="hy-AM" w:eastAsia="ru-RU"/>
              </w:rPr>
              <w:lastRenderedPageBreak/>
              <w:t xml:space="preserve"> </w:t>
            </w:r>
            <w:r>
              <w:rPr>
                <w:rFonts w:ascii="GHEA Grapalat" w:hAnsi="GHEA Grapalat"/>
                <w:sz w:val="24"/>
                <w:szCs w:val="24"/>
                <w:lang w:val="hy-AM" w:eastAsia="ru-RU"/>
              </w:rPr>
              <w:t>1. Ընդունվել է</w:t>
            </w: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r>
              <w:rPr>
                <w:rFonts w:ascii="GHEA Grapalat" w:hAnsi="GHEA Grapalat"/>
                <w:sz w:val="24"/>
                <w:szCs w:val="24"/>
                <w:lang w:val="hy-AM" w:eastAsia="ru-RU"/>
              </w:rPr>
              <w:t>2. Ընդունվել է</w:t>
            </w: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Default="0084430C" w:rsidP="00060B4A">
            <w:pPr>
              <w:spacing w:after="0" w:line="360" w:lineRule="auto"/>
              <w:jc w:val="both"/>
              <w:rPr>
                <w:rFonts w:ascii="GHEA Grapalat" w:hAnsi="GHEA Grapalat"/>
                <w:sz w:val="24"/>
                <w:szCs w:val="24"/>
                <w:lang w:val="hy-AM" w:eastAsia="ru-RU"/>
              </w:rPr>
            </w:pPr>
          </w:p>
          <w:p w:rsidR="0084430C" w:rsidRPr="00C129CC" w:rsidRDefault="0084430C" w:rsidP="0084430C">
            <w:pPr>
              <w:spacing w:after="0" w:line="360" w:lineRule="auto"/>
              <w:jc w:val="both"/>
              <w:rPr>
                <w:rFonts w:ascii="GHEA Grapalat" w:hAnsi="GHEA Grapalat"/>
                <w:sz w:val="24"/>
                <w:szCs w:val="24"/>
                <w:lang w:val="af-ZA" w:eastAsia="ru-RU"/>
              </w:rPr>
            </w:pPr>
            <w:bookmarkStart w:id="0" w:name="_GoBack"/>
            <w:bookmarkEnd w:id="0"/>
          </w:p>
        </w:tc>
      </w:tr>
    </w:tbl>
    <w:p w:rsidR="00B6721D" w:rsidRPr="0084430C" w:rsidRDefault="00B6721D" w:rsidP="00C129CC">
      <w:pPr>
        <w:spacing w:after="0" w:line="360" w:lineRule="auto"/>
        <w:rPr>
          <w:rFonts w:ascii="GHEA Grapalat" w:hAnsi="GHEA Grapalat"/>
          <w:b/>
          <w:sz w:val="24"/>
          <w:szCs w:val="24"/>
          <w:lang w:val="af-ZA"/>
        </w:rPr>
      </w:pPr>
    </w:p>
    <w:sectPr w:rsidR="00B6721D" w:rsidRPr="0084430C" w:rsidSect="00DE749C">
      <w:headerReference w:type="even" r:id="rId7"/>
      <w:footerReference w:type="default" r:id="rId8"/>
      <w:pgSz w:w="11909" w:h="16834" w:code="9"/>
      <w:pgMar w:top="794" w:right="794" w:bottom="680" w:left="794"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1A4" w:rsidRDefault="00B031A4">
      <w:r>
        <w:separator/>
      </w:r>
    </w:p>
  </w:endnote>
  <w:endnote w:type="continuationSeparator" w:id="0">
    <w:p w:rsidR="00B031A4" w:rsidRDefault="00B03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356" w:rsidRDefault="00167356"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1A4" w:rsidRDefault="00B031A4">
      <w:r>
        <w:separator/>
      </w:r>
    </w:p>
  </w:footnote>
  <w:footnote w:type="continuationSeparator" w:id="0">
    <w:p w:rsidR="00B031A4" w:rsidRDefault="00B03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356" w:rsidRDefault="00167356">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9D055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94067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C8B6D5B"/>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D30738"/>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5FB6AFC"/>
    <w:multiLevelType w:val="hybridMultilevel"/>
    <w:tmpl w:val="FD9298B8"/>
    <w:lvl w:ilvl="0" w:tplc="3BFA53B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A732BC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175A84"/>
    <w:multiLevelType w:val="hybridMultilevel"/>
    <w:tmpl w:val="89143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D0552C"/>
    <w:multiLevelType w:val="hybridMultilevel"/>
    <w:tmpl w:val="1B40E894"/>
    <w:lvl w:ilvl="0" w:tplc="D568AF92">
      <w:start w:val="1"/>
      <w:numFmt w:val="decimal"/>
      <w:lvlText w:val="%1."/>
      <w:lvlJc w:val="left"/>
      <w:pPr>
        <w:ind w:left="1069" w:hanging="360"/>
      </w:pPr>
      <w:rPr>
        <w:rFonts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4AA6DEB"/>
    <w:multiLevelType w:val="hybridMultilevel"/>
    <w:tmpl w:val="C8529F9E"/>
    <w:lvl w:ilvl="0" w:tplc="F81011D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471A6C63"/>
    <w:multiLevelType w:val="hybridMultilevel"/>
    <w:tmpl w:val="192ABC1A"/>
    <w:lvl w:ilvl="0" w:tplc="D1261594">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670E422B"/>
    <w:multiLevelType w:val="hybridMultilevel"/>
    <w:tmpl w:val="5E0A378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683E55C3"/>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 w:ilvl="0">
        <w:numFmt w:val="decimal"/>
        <w:lvlText w:val="%1."/>
        <w:lvlJc w:val="left"/>
      </w:lvl>
    </w:lvlOverride>
  </w:num>
  <w:num w:numId="2">
    <w:abstractNumId w:val="10"/>
    <w:lvlOverride w:ilvl="0">
      <w:lvl w:ilvl="0">
        <w:numFmt w:val="decimal"/>
        <w:lvlText w:val="%1."/>
        <w:lvlJc w:val="left"/>
      </w:lvl>
    </w:lvlOverride>
  </w:num>
  <w:num w:numId="3">
    <w:abstractNumId w:val="5"/>
    <w:lvlOverride w:ilvl="0">
      <w:lvl w:ilvl="0">
        <w:numFmt w:val="decimal"/>
        <w:lvlText w:val="%1."/>
        <w:lvlJc w:val="left"/>
      </w:lvl>
    </w:lvlOverride>
  </w:num>
  <w:num w:numId="4">
    <w:abstractNumId w:val="16"/>
    <w:lvlOverride w:ilvl="0">
      <w:lvl w:ilvl="0">
        <w:numFmt w:val="decimal"/>
        <w:lvlText w:val="%1."/>
        <w:lvlJc w:val="left"/>
      </w:lvl>
    </w:lvlOverride>
  </w:num>
  <w:num w:numId="5">
    <w:abstractNumId w:val="6"/>
    <w:lvlOverride w:ilvl="0">
      <w:lvl w:ilvl="0">
        <w:numFmt w:val="decimal"/>
        <w:lvlText w:val="%1."/>
        <w:lvlJc w:val="left"/>
      </w:lvl>
    </w:lvlOverride>
  </w:num>
  <w:num w:numId="6">
    <w:abstractNumId w:val="4"/>
    <w:lvlOverride w:ilvl="0">
      <w:lvl w:ilvl="0">
        <w:numFmt w:val="decimal"/>
        <w:lvlText w:val="%1."/>
        <w:lvlJc w:val="left"/>
      </w:lvl>
    </w:lvlOverride>
  </w:num>
  <w:num w:numId="7">
    <w:abstractNumId w:val="7"/>
    <w:lvlOverride w:ilvl="0">
      <w:lvl w:ilvl="0">
        <w:numFmt w:val="decimal"/>
        <w:lvlText w:val="%1."/>
        <w:lvlJc w:val="left"/>
      </w:lvl>
    </w:lvlOverride>
  </w:num>
  <w:num w:numId="8">
    <w:abstractNumId w:val="17"/>
    <w:lvlOverride w:ilvl="0">
      <w:lvl w:ilvl="0">
        <w:numFmt w:val="decimal"/>
        <w:lvlText w:val="%1."/>
        <w:lvlJc w:val="left"/>
      </w:lvl>
    </w:lvlOverride>
  </w:num>
  <w:num w:numId="9">
    <w:abstractNumId w:val="12"/>
    <w:lvlOverride w:ilvl="0">
      <w:lvl w:ilvl="0">
        <w:numFmt w:val="decimal"/>
        <w:lvlText w:val="%1."/>
        <w:lvlJc w:val="left"/>
      </w:lvl>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8"/>
  </w:num>
  <w:num w:numId="13">
    <w:abstractNumId w:val="1"/>
  </w:num>
  <w:num w:numId="14">
    <w:abstractNumId w:val="2"/>
  </w:num>
  <w:num w:numId="15">
    <w:abstractNumId w:val="21"/>
  </w:num>
  <w:num w:numId="16">
    <w:abstractNumId w:val="20"/>
  </w:num>
  <w:num w:numId="17">
    <w:abstractNumId w:val="14"/>
  </w:num>
  <w:num w:numId="18">
    <w:abstractNumId w:val="3"/>
  </w:num>
  <w:num w:numId="19">
    <w:abstractNumId w:val="19"/>
  </w:num>
  <w:num w:numId="20">
    <w:abstractNumId w:val="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157E"/>
    <w:rsid w:val="00010718"/>
    <w:rsid w:val="00021F68"/>
    <w:rsid w:val="0003426F"/>
    <w:rsid w:val="00036B09"/>
    <w:rsid w:val="0004054D"/>
    <w:rsid w:val="00042D90"/>
    <w:rsid w:val="00050CCE"/>
    <w:rsid w:val="000526D5"/>
    <w:rsid w:val="000537F9"/>
    <w:rsid w:val="00061CA3"/>
    <w:rsid w:val="00062054"/>
    <w:rsid w:val="00065F5A"/>
    <w:rsid w:val="00067532"/>
    <w:rsid w:val="00072676"/>
    <w:rsid w:val="00085098"/>
    <w:rsid w:val="00085527"/>
    <w:rsid w:val="0009457F"/>
    <w:rsid w:val="000C50B0"/>
    <w:rsid w:val="000C6B9C"/>
    <w:rsid w:val="000D0A2E"/>
    <w:rsid w:val="000D1DCA"/>
    <w:rsid w:val="000E06E7"/>
    <w:rsid w:val="000E2393"/>
    <w:rsid w:val="000E56A3"/>
    <w:rsid w:val="000E65ED"/>
    <w:rsid w:val="000F1BF3"/>
    <w:rsid w:val="0010170B"/>
    <w:rsid w:val="001135A5"/>
    <w:rsid w:val="001154EC"/>
    <w:rsid w:val="00125AF2"/>
    <w:rsid w:val="00126083"/>
    <w:rsid w:val="001269FA"/>
    <w:rsid w:val="00137C0A"/>
    <w:rsid w:val="001402A4"/>
    <w:rsid w:val="001454EC"/>
    <w:rsid w:val="00151E35"/>
    <w:rsid w:val="001526EC"/>
    <w:rsid w:val="001601EB"/>
    <w:rsid w:val="00167356"/>
    <w:rsid w:val="00172A8B"/>
    <w:rsid w:val="00176076"/>
    <w:rsid w:val="00176C18"/>
    <w:rsid w:val="0019148C"/>
    <w:rsid w:val="001A02C6"/>
    <w:rsid w:val="001A30F8"/>
    <w:rsid w:val="001A7186"/>
    <w:rsid w:val="001C26C0"/>
    <w:rsid w:val="001C6BB0"/>
    <w:rsid w:val="001E087A"/>
    <w:rsid w:val="001E27CB"/>
    <w:rsid w:val="001E2BE4"/>
    <w:rsid w:val="001F0814"/>
    <w:rsid w:val="001F7787"/>
    <w:rsid w:val="00202449"/>
    <w:rsid w:val="0021163B"/>
    <w:rsid w:val="002117C0"/>
    <w:rsid w:val="00214600"/>
    <w:rsid w:val="00215A82"/>
    <w:rsid w:val="00215E2E"/>
    <w:rsid w:val="0022245C"/>
    <w:rsid w:val="00224DF6"/>
    <w:rsid w:val="002379EA"/>
    <w:rsid w:val="00240301"/>
    <w:rsid w:val="00244D87"/>
    <w:rsid w:val="00256719"/>
    <w:rsid w:val="00257486"/>
    <w:rsid w:val="00260E0C"/>
    <w:rsid w:val="00267621"/>
    <w:rsid w:val="00283EC6"/>
    <w:rsid w:val="00287611"/>
    <w:rsid w:val="002953C4"/>
    <w:rsid w:val="002A0287"/>
    <w:rsid w:val="002A1CFC"/>
    <w:rsid w:val="002A2DF8"/>
    <w:rsid w:val="002B1B6D"/>
    <w:rsid w:val="002B52F6"/>
    <w:rsid w:val="002C1C03"/>
    <w:rsid w:val="002E306D"/>
    <w:rsid w:val="002E7559"/>
    <w:rsid w:val="002F4EA2"/>
    <w:rsid w:val="002F7707"/>
    <w:rsid w:val="003031F3"/>
    <w:rsid w:val="00305C0E"/>
    <w:rsid w:val="00306322"/>
    <w:rsid w:val="003153AD"/>
    <w:rsid w:val="00345BB6"/>
    <w:rsid w:val="00345E26"/>
    <w:rsid w:val="0037380F"/>
    <w:rsid w:val="003751DE"/>
    <w:rsid w:val="00393583"/>
    <w:rsid w:val="003A2592"/>
    <w:rsid w:val="003B2394"/>
    <w:rsid w:val="003B6624"/>
    <w:rsid w:val="003C1E7B"/>
    <w:rsid w:val="003C273C"/>
    <w:rsid w:val="003C572D"/>
    <w:rsid w:val="003F1794"/>
    <w:rsid w:val="00435CEA"/>
    <w:rsid w:val="00441BC3"/>
    <w:rsid w:val="00457C27"/>
    <w:rsid w:val="00476212"/>
    <w:rsid w:val="00476D8C"/>
    <w:rsid w:val="00487693"/>
    <w:rsid w:val="00492388"/>
    <w:rsid w:val="00495C6A"/>
    <w:rsid w:val="004975CD"/>
    <w:rsid w:val="004A2156"/>
    <w:rsid w:val="004B3BB1"/>
    <w:rsid w:val="004B7C13"/>
    <w:rsid w:val="004C75D6"/>
    <w:rsid w:val="004D3366"/>
    <w:rsid w:val="004E5EC7"/>
    <w:rsid w:val="004E60CA"/>
    <w:rsid w:val="004F1E05"/>
    <w:rsid w:val="004F2998"/>
    <w:rsid w:val="004F339E"/>
    <w:rsid w:val="004F4A01"/>
    <w:rsid w:val="004F4B78"/>
    <w:rsid w:val="0050407A"/>
    <w:rsid w:val="00505C99"/>
    <w:rsid w:val="0050796F"/>
    <w:rsid w:val="005155FA"/>
    <w:rsid w:val="00525373"/>
    <w:rsid w:val="00525A85"/>
    <w:rsid w:val="00531777"/>
    <w:rsid w:val="0054162F"/>
    <w:rsid w:val="005433CD"/>
    <w:rsid w:val="00546CC2"/>
    <w:rsid w:val="0055041F"/>
    <w:rsid w:val="005537C3"/>
    <w:rsid w:val="0055608C"/>
    <w:rsid w:val="00560517"/>
    <w:rsid w:val="0056185E"/>
    <w:rsid w:val="00561DC7"/>
    <w:rsid w:val="00567DFD"/>
    <w:rsid w:val="00585ABE"/>
    <w:rsid w:val="005A329B"/>
    <w:rsid w:val="005A637B"/>
    <w:rsid w:val="005B18E3"/>
    <w:rsid w:val="005B51E8"/>
    <w:rsid w:val="005C08FA"/>
    <w:rsid w:val="005E527C"/>
    <w:rsid w:val="006068B7"/>
    <w:rsid w:val="00613200"/>
    <w:rsid w:val="00621224"/>
    <w:rsid w:val="00621E16"/>
    <w:rsid w:val="006317B7"/>
    <w:rsid w:val="0066076D"/>
    <w:rsid w:val="00660A08"/>
    <w:rsid w:val="00661674"/>
    <w:rsid w:val="006644E2"/>
    <w:rsid w:val="0067675E"/>
    <w:rsid w:val="00677C1D"/>
    <w:rsid w:val="00680A67"/>
    <w:rsid w:val="00685AD7"/>
    <w:rsid w:val="006B6AAE"/>
    <w:rsid w:val="006C1D88"/>
    <w:rsid w:val="006D3494"/>
    <w:rsid w:val="006D6D36"/>
    <w:rsid w:val="006E2221"/>
    <w:rsid w:val="006F1E29"/>
    <w:rsid w:val="007045C5"/>
    <w:rsid w:val="00711279"/>
    <w:rsid w:val="00722764"/>
    <w:rsid w:val="007272F1"/>
    <w:rsid w:val="007361DC"/>
    <w:rsid w:val="00752386"/>
    <w:rsid w:val="007611F0"/>
    <w:rsid w:val="0076537A"/>
    <w:rsid w:val="007703EA"/>
    <w:rsid w:val="00776E73"/>
    <w:rsid w:val="00785B06"/>
    <w:rsid w:val="00786D28"/>
    <w:rsid w:val="007A5753"/>
    <w:rsid w:val="007B1606"/>
    <w:rsid w:val="007B16BE"/>
    <w:rsid w:val="007C4149"/>
    <w:rsid w:val="007C4A19"/>
    <w:rsid w:val="007D2857"/>
    <w:rsid w:val="007D6359"/>
    <w:rsid w:val="007E2B21"/>
    <w:rsid w:val="007E3D92"/>
    <w:rsid w:val="007F67A6"/>
    <w:rsid w:val="00800BD6"/>
    <w:rsid w:val="008065E2"/>
    <w:rsid w:val="0082130D"/>
    <w:rsid w:val="00821B44"/>
    <w:rsid w:val="00826402"/>
    <w:rsid w:val="008275CD"/>
    <w:rsid w:val="0083641A"/>
    <w:rsid w:val="0084430C"/>
    <w:rsid w:val="00845844"/>
    <w:rsid w:val="008708B2"/>
    <w:rsid w:val="008752B5"/>
    <w:rsid w:val="00880207"/>
    <w:rsid w:val="00891AC5"/>
    <w:rsid w:val="00895B19"/>
    <w:rsid w:val="008A3463"/>
    <w:rsid w:val="008A4706"/>
    <w:rsid w:val="008B7D6F"/>
    <w:rsid w:val="008C2884"/>
    <w:rsid w:val="008C64D6"/>
    <w:rsid w:val="008C6B24"/>
    <w:rsid w:val="008D2921"/>
    <w:rsid w:val="008D51EC"/>
    <w:rsid w:val="008D6B4E"/>
    <w:rsid w:val="008D6D8E"/>
    <w:rsid w:val="008E1D92"/>
    <w:rsid w:val="008E751C"/>
    <w:rsid w:val="00924479"/>
    <w:rsid w:val="00931FBC"/>
    <w:rsid w:val="0096392E"/>
    <w:rsid w:val="00971EF4"/>
    <w:rsid w:val="009774B0"/>
    <w:rsid w:val="00977F12"/>
    <w:rsid w:val="009808FC"/>
    <w:rsid w:val="009822ED"/>
    <w:rsid w:val="00984BA8"/>
    <w:rsid w:val="00987822"/>
    <w:rsid w:val="00995938"/>
    <w:rsid w:val="009A2C91"/>
    <w:rsid w:val="009A6751"/>
    <w:rsid w:val="009C673D"/>
    <w:rsid w:val="009D3123"/>
    <w:rsid w:val="009D6F27"/>
    <w:rsid w:val="009F1C24"/>
    <w:rsid w:val="009F2EDD"/>
    <w:rsid w:val="009F437D"/>
    <w:rsid w:val="009F5723"/>
    <w:rsid w:val="00A40F45"/>
    <w:rsid w:val="00A421FB"/>
    <w:rsid w:val="00A43D23"/>
    <w:rsid w:val="00A52BE3"/>
    <w:rsid w:val="00A60771"/>
    <w:rsid w:val="00A60911"/>
    <w:rsid w:val="00A65CB3"/>
    <w:rsid w:val="00A67779"/>
    <w:rsid w:val="00A748B0"/>
    <w:rsid w:val="00A8163B"/>
    <w:rsid w:val="00A8326B"/>
    <w:rsid w:val="00A859A6"/>
    <w:rsid w:val="00A919B1"/>
    <w:rsid w:val="00A92044"/>
    <w:rsid w:val="00A97A5C"/>
    <w:rsid w:val="00AA0D76"/>
    <w:rsid w:val="00AA1576"/>
    <w:rsid w:val="00AB7B91"/>
    <w:rsid w:val="00AC22FA"/>
    <w:rsid w:val="00AC4DB5"/>
    <w:rsid w:val="00AD6F80"/>
    <w:rsid w:val="00AE05E6"/>
    <w:rsid w:val="00AF323B"/>
    <w:rsid w:val="00AF3A9E"/>
    <w:rsid w:val="00B031A4"/>
    <w:rsid w:val="00B105C2"/>
    <w:rsid w:val="00B17721"/>
    <w:rsid w:val="00B20B69"/>
    <w:rsid w:val="00B42349"/>
    <w:rsid w:val="00B43B14"/>
    <w:rsid w:val="00B44EC4"/>
    <w:rsid w:val="00B472E4"/>
    <w:rsid w:val="00B511EC"/>
    <w:rsid w:val="00B665EE"/>
    <w:rsid w:val="00B6721D"/>
    <w:rsid w:val="00B84D00"/>
    <w:rsid w:val="00B867AA"/>
    <w:rsid w:val="00B91D65"/>
    <w:rsid w:val="00B9334A"/>
    <w:rsid w:val="00B96F5A"/>
    <w:rsid w:val="00BA0119"/>
    <w:rsid w:val="00BA0750"/>
    <w:rsid w:val="00BB10E5"/>
    <w:rsid w:val="00BB14C4"/>
    <w:rsid w:val="00BC74BB"/>
    <w:rsid w:val="00BE2273"/>
    <w:rsid w:val="00BE4E07"/>
    <w:rsid w:val="00BE588F"/>
    <w:rsid w:val="00BE7B34"/>
    <w:rsid w:val="00BF0EED"/>
    <w:rsid w:val="00C022AA"/>
    <w:rsid w:val="00C129CC"/>
    <w:rsid w:val="00C214EE"/>
    <w:rsid w:val="00C26516"/>
    <w:rsid w:val="00C27ACC"/>
    <w:rsid w:val="00C33027"/>
    <w:rsid w:val="00C352C6"/>
    <w:rsid w:val="00C367D6"/>
    <w:rsid w:val="00C63D1C"/>
    <w:rsid w:val="00C737C0"/>
    <w:rsid w:val="00C76EB0"/>
    <w:rsid w:val="00C8177B"/>
    <w:rsid w:val="00C82A05"/>
    <w:rsid w:val="00C83884"/>
    <w:rsid w:val="00C92213"/>
    <w:rsid w:val="00CA0452"/>
    <w:rsid w:val="00CA724A"/>
    <w:rsid w:val="00CB726E"/>
    <w:rsid w:val="00CC0067"/>
    <w:rsid w:val="00CD4AA6"/>
    <w:rsid w:val="00CD6AF9"/>
    <w:rsid w:val="00CE6E15"/>
    <w:rsid w:val="00CF46A8"/>
    <w:rsid w:val="00CF733C"/>
    <w:rsid w:val="00D00457"/>
    <w:rsid w:val="00D02AEE"/>
    <w:rsid w:val="00D11909"/>
    <w:rsid w:val="00D1426A"/>
    <w:rsid w:val="00D163A7"/>
    <w:rsid w:val="00D22231"/>
    <w:rsid w:val="00D27524"/>
    <w:rsid w:val="00D433AC"/>
    <w:rsid w:val="00D4460A"/>
    <w:rsid w:val="00D606AC"/>
    <w:rsid w:val="00D64CA1"/>
    <w:rsid w:val="00D66668"/>
    <w:rsid w:val="00D826FD"/>
    <w:rsid w:val="00D958EC"/>
    <w:rsid w:val="00DA0A31"/>
    <w:rsid w:val="00DB24F4"/>
    <w:rsid w:val="00DC343A"/>
    <w:rsid w:val="00DC6FAF"/>
    <w:rsid w:val="00DE0783"/>
    <w:rsid w:val="00DE46C0"/>
    <w:rsid w:val="00DE749C"/>
    <w:rsid w:val="00DF0540"/>
    <w:rsid w:val="00DF1177"/>
    <w:rsid w:val="00DF2E0D"/>
    <w:rsid w:val="00DF3FEF"/>
    <w:rsid w:val="00DF572D"/>
    <w:rsid w:val="00DF7832"/>
    <w:rsid w:val="00E0198F"/>
    <w:rsid w:val="00E052D7"/>
    <w:rsid w:val="00E21BAE"/>
    <w:rsid w:val="00E27E16"/>
    <w:rsid w:val="00E435BB"/>
    <w:rsid w:val="00E50939"/>
    <w:rsid w:val="00E63762"/>
    <w:rsid w:val="00E65FDC"/>
    <w:rsid w:val="00E754F7"/>
    <w:rsid w:val="00E80E81"/>
    <w:rsid w:val="00E87E5D"/>
    <w:rsid w:val="00E914A0"/>
    <w:rsid w:val="00E9797F"/>
    <w:rsid w:val="00E97995"/>
    <w:rsid w:val="00EA7AF9"/>
    <w:rsid w:val="00EB2F05"/>
    <w:rsid w:val="00EB452D"/>
    <w:rsid w:val="00EB63C2"/>
    <w:rsid w:val="00EC0EA6"/>
    <w:rsid w:val="00EC68B1"/>
    <w:rsid w:val="00EC6A78"/>
    <w:rsid w:val="00ED09ED"/>
    <w:rsid w:val="00ED1CDB"/>
    <w:rsid w:val="00EE77A5"/>
    <w:rsid w:val="00EE7864"/>
    <w:rsid w:val="00EF7129"/>
    <w:rsid w:val="00F00B75"/>
    <w:rsid w:val="00F15F05"/>
    <w:rsid w:val="00F20742"/>
    <w:rsid w:val="00F22530"/>
    <w:rsid w:val="00F23051"/>
    <w:rsid w:val="00F2717E"/>
    <w:rsid w:val="00F278F0"/>
    <w:rsid w:val="00F42977"/>
    <w:rsid w:val="00F52E87"/>
    <w:rsid w:val="00F54B1C"/>
    <w:rsid w:val="00F555A1"/>
    <w:rsid w:val="00F65C9E"/>
    <w:rsid w:val="00F67069"/>
    <w:rsid w:val="00F713ED"/>
    <w:rsid w:val="00F76B64"/>
    <w:rsid w:val="00F84F22"/>
    <w:rsid w:val="00F85913"/>
    <w:rsid w:val="00FA4B67"/>
    <w:rsid w:val="00FA67CB"/>
    <w:rsid w:val="00FA7547"/>
    <w:rsid w:val="00FB6301"/>
    <w:rsid w:val="00FC6184"/>
    <w:rsid w:val="00FC7079"/>
    <w:rsid w:val="00FD1040"/>
    <w:rsid w:val="00FD25DA"/>
    <w:rsid w:val="00FD2B6E"/>
    <w:rsid w:val="00FD6CC8"/>
    <w:rsid w:val="00FD7571"/>
    <w:rsid w:val="00FE0CA2"/>
    <w:rsid w:val="00FE3606"/>
    <w:rsid w:val="00FF0FCA"/>
    <w:rsid w:val="00FF2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1A5499E-2B26-4D8F-AC81-9BF0186B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1FB"/>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HeaderChar">
    <w:name w:val="Header Char"/>
    <w:basedOn w:val="DefaultParagraphFont"/>
    <w:link w:val="Header"/>
    <w:uiPriority w:val="99"/>
    <w:rsid w:val="007D6359"/>
    <w:rPr>
      <w:lang w:val="en-GB" w:eastAsia="ru-RU"/>
    </w:rPr>
  </w:style>
  <w:style w:type="character" w:customStyle="1" w:styleId="FooterChar">
    <w:name w:val="Footer Char"/>
    <w:basedOn w:val="DefaultParagraphFont"/>
    <w:link w:val="Footer"/>
    <w:uiPriority w:val="99"/>
    <w:rsid w:val="00D433AC"/>
    <w:rPr>
      <w:lang w:val="en-GB" w:eastAsia="ru-RU"/>
    </w:rPr>
  </w:style>
  <w:style w:type="numbering" w:customStyle="1" w:styleId="1">
    <w:name w:val="Нет списка1"/>
    <w:next w:val="NoList"/>
    <w:uiPriority w:val="99"/>
    <w:semiHidden/>
    <w:unhideWhenUsed/>
    <w:rsid w:val="008E1D9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8E1D9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tab-span">
    <w:name w:val="apple-tab-span"/>
    <w:basedOn w:val="DefaultParagraphFont"/>
    <w:rsid w:val="008E1D92"/>
  </w:style>
  <w:style w:type="character" w:styleId="Strong">
    <w:name w:val="Strong"/>
    <w:basedOn w:val="DefaultParagraphFont"/>
    <w:uiPriority w:val="22"/>
    <w:qFormat/>
    <w:rsid w:val="00AA1576"/>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1576"/>
    <w:rPr>
      <w:rFonts w:ascii="Calibri" w:eastAsia="Calibri" w:hAnsi="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A1576"/>
    <w:rPr>
      <w:sz w:val="24"/>
      <w:szCs w:val="24"/>
      <w:lang w:val="ru-RU" w:eastAsia="ru-RU"/>
    </w:rPr>
  </w:style>
  <w:style w:type="character" w:styleId="Emphasis">
    <w:name w:val="Emphasis"/>
    <w:basedOn w:val="DefaultParagraphFont"/>
    <w:qFormat/>
    <w:rsid w:val="008443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15623462">
      <w:bodyDiv w:val="1"/>
      <w:marLeft w:val="0"/>
      <w:marRight w:val="0"/>
      <w:marTop w:val="0"/>
      <w:marBottom w:val="0"/>
      <w:divBdr>
        <w:top w:val="none" w:sz="0" w:space="0" w:color="auto"/>
        <w:left w:val="none" w:sz="0" w:space="0" w:color="auto"/>
        <w:bottom w:val="none" w:sz="0" w:space="0" w:color="auto"/>
        <w:right w:val="none" w:sz="0" w:space="0" w:color="auto"/>
      </w:divBdr>
    </w:div>
    <w:div w:id="259534009">
      <w:bodyDiv w:val="1"/>
      <w:marLeft w:val="0"/>
      <w:marRight w:val="0"/>
      <w:marTop w:val="0"/>
      <w:marBottom w:val="0"/>
      <w:divBdr>
        <w:top w:val="none" w:sz="0" w:space="0" w:color="auto"/>
        <w:left w:val="none" w:sz="0" w:space="0" w:color="auto"/>
        <w:bottom w:val="none" w:sz="0" w:space="0" w:color="auto"/>
        <w:right w:val="none" w:sz="0" w:space="0" w:color="auto"/>
      </w:divBdr>
    </w:div>
    <w:div w:id="274991183">
      <w:bodyDiv w:val="1"/>
      <w:marLeft w:val="0"/>
      <w:marRight w:val="0"/>
      <w:marTop w:val="0"/>
      <w:marBottom w:val="0"/>
      <w:divBdr>
        <w:top w:val="none" w:sz="0" w:space="0" w:color="auto"/>
        <w:left w:val="none" w:sz="0" w:space="0" w:color="auto"/>
        <w:bottom w:val="none" w:sz="0" w:space="0" w:color="auto"/>
        <w:right w:val="none" w:sz="0" w:space="0" w:color="auto"/>
      </w:divBdr>
    </w:div>
    <w:div w:id="416680699">
      <w:bodyDiv w:val="1"/>
      <w:marLeft w:val="0"/>
      <w:marRight w:val="0"/>
      <w:marTop w:val="0"/>
      <w:marBottom w:val="0"/>
      <w:divBdr>
        <w:top w:val="none" w:sz="0" w:space="0" w:color="auto"/>
        <w:left w:val="none" w:sz="0" w:space="0" w:color="auto"/>
        <w:bottom w:val="none" w:sz="0" w:space="0" w:color="auto"/>
        <w:right w:val="none" w:sz="0" w:space="0" w:color="auto"/>
      </w:divBdr>
    </w:div>
    <w:div w:id="769467402">
      <w:bodyDiv w:val="1"/>
      <w:marLeft w:val="0"/>
      <w:marRight w:val="0"/>
      <w:marTop w:val="0"/>
      <w:marBottom w:val="0"/>
      <w:divBdr>
        <w:top w:val="none" w:sz="0" w:space="0" w:color="auto"/>
        <w:left w:val="none" w:sz="0" w:space="0" w:color="auto"/>
        <w:bottom w:val="none" w:sz="0" w:space="0" w:color="auto"/>
        <w:right w:val="none" w:sz="0" w:space="0" w:color="auto"/>
      </w:divBdr>
    </w:div>
    <w:div w:id="1184317543">
      <w:bodyDiv w:val="1"/>
      <w:marLeft w:val="0"/>
      <w:marRight w:val="0"/>
      <w:marTop w:val="0"/>
      <w:marBottom w:val="0"/>
      <w:divBdr>
        <w:top w:val="none" w:sz="0" w:space="0" w:color="auto"/>
        <w:left w:val="none" w:sz="0" w:space="0" w:color="auto"/>
        <w:bottom w:val="none" w:sz="0" w:space="0" w:color="auto"/>
        <w:right w:val="none" w:sz="0" w:space="0" w:color="auto"/>
      </w:divBdr>
    </w:div>
    <w:div w:id="1196962034">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417</Words>
  <Characters>2380</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https:/mul-edu.gov.am/tasks/docs/attachment.php?id=322774&amp;fn=Naxarar_blank.docx&amp;out=1&amp;token=</cp:keywords>
  <cp:lastModifiedBy>user</cp:lastModifiedBy>
  <cp:revision>6</cp:revision>
  <dcterms:created xsi:type="dcterms:W3CDTF">2022-11-29T11:30:00Z</dcterms:created>
  <dcterms:modified xsi:type="dcterms:W3CDTF">2023-03-17T11:31:00Z</dcterms:modified>
</cp:coreProperties>
</file>