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29A692" w14:textId="77777777" w:rsidR="008A2269" w:rsidRPr="00FB7E9A" w:rsidRDefault="00172971" w:rsidP="002E4BCA">
      <w:pPr>
        <w:spacing w:after="120"/>
        <w:jc w:val="right"/>
        <w:rPr>
          <w:rFonts w:ascii="GHEA Grapalat" w:hAnsi="GHEA Grapalat"/>
          <w:b/>
          <w:i/>
          <w:sz w:val="24"/>
          <w:szCs w:val="24"/>
          <w:u w:val="single"/>
          <w:lang w:val="hy-AM"/>
        </w:rPr>
      </w:pPr>
      <w:r w:rsidRPr="00FB7E9A">
        <w:rPr>
          <w:rFonts w:ascii="GHEA Grapalat" w:hAnsi="GHEA Grapalat"/>
          <w:b/>
          <w:i/>
          <w:sz w:val="24"/>
          <w:szCs w:val="24"/>
          <w:u w:val="single"/>
          <w:lang w:val="hy-AM"/>
        </w:rPr>
        <w:t>Նախագիծ</w:t>
      </w:r>
    </w:p>
    <w:p w14:paraId="18E7F3E7" w14:textId="77777777" w:rsidR="00172971" w:rsidRPr="00FB7E9A" w:rsidRDefault="00172971" w:rsidP="002E4BCA">
      <w:pPr>
        <w:spacing w:after="1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B7E9A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</w:t>
      </w:r>
    </w:p>
    <w:p w14:paraId="158495A0" w14:textId="77777777" w:rsidR="00172971" w:rsidRPr="00FB7E9A" w:rsidRDefault="00172971" w:rsidP="002E4BCA">
      <w:pPr>
        <w:spacing w:after="1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B7E9A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14:paraId="1A6CD127" w14:textId="77777777" w:rsidR="00172971" w:rsidRPr="00FB7E9A" w:rsidRDefault="00172971" w:rsidP="002E4BCA">
      <w:pPr>
        <w:spacing w:after="1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BA07738" w14:textId="59DD78A6" w:rsidR="00172971" w:rsidRDefault="00FD283B" w:rsidP="002E4BCA">
      <w:pPr>
        <w:spacing w:after="1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B7E9A">
        <w:rPr>
          <w:rFonts w:ascii="GHEA Grapalat" w:hAnsi="GHEA Grapalat"/>
          <w:b/>
          <w:sz w:val="24"/>
          <w:szCs w:val="24"/>
          <w:lang w:val="hy-AM"/>
        </w:rPr>
        <w:t>....</w:t>
      </w:r>
      <w:r w:rsidR="00172971" w:rsidRPr="00FB7E9A">
        <w:rPr>
          <w:rFonts w:ascii="GHEA Grapalat" w:hAnsi="GHEA Grapalat"/>
          <w:b/>
          <w:sz w:val="24"/>
          <w:szCs w:val="24"/>
          <w:lang w:val="hy-AM"/>
        </w:rPr>
        <w:t xml:space="preserve"> 202</w:t>
      </w:r>
      <w:r w:rsidR="006B2433">
        <w:rPr>
          <w:rFonts w:ascii="GHEA Grapalat" w:hAnsi="GHEA Grapalat"/>
          <w:b/>
          <w:sz w:val="24"/>
          <w:szCs w:val="24"/>
          <w:lang w:val="hy-AM"/>
        </w:rPr>
        <w:t>3</w:t>
      </w:r>
      <w:r w:rsidRPr="00FB7E9A">
        <w:rPr>
          <w:rFonts w:ascii="GHEA Grapalat" w:hAnsi="GHEA Grapalat"/>
          <w:b/>
          <w:sz w:val="24"/>
          <w:szCs w:val="24"/>
          <w:lang w:val="hy-AM"/>
        </w:rPr>
        <w:t>թ.</w:t>
      </w:r>
      <w:r w:rsidR="00172971" w:rsidRPr="00FB7E9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B6903" w:rsidRPr="00FB7E9A">
        <w:rPr>
          <w:rFonts w:ascii="GHEA Grapalat" w:hAnsi="GHEA Grapalat"/>
          <w:b/>
          <w:sz w:val="24"/>
          <w:szCs w:val="24"/>
          <w:lang w:val="hy-AM"/>
        </w:rPr>
        <w:t>թ</w:t>
      </w:r>
      <w:r w:rsidRPr="00FB7E9A">
        <w:rPr>
          <w:rFonts w:ascii="GHEA Grapalat" w:hAnsi="GHEA Grapalat"/>
          <w:b/>
          <w:sz w:val="24"/>
          <w:szCs w:val="24"/>
          <w:lang w:val="hy-AM"/>
        </w:rPr>
        <w:t>իվ ...</w:t>
      </w:r>
      <w:r w:rsidR="00172971" w:rsidRPr="00FB7E9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A253C">
        <w:rPr>
          <w:rFonts w:ascii="GHEA Grapalat" w:hAnsi="GHEA Grapalat"/>
          <w:b/>
          <w:sz w:val="24"/>
          <w:szCs w:val="24"/>
          <w:lang w:val="hy-AM"/>
        </w:rPr>
        <w:t>–</w:t>
      </w:r>
      <w:r w:rsidR="00172971" w:rsidRPr="00FB7E9A">
        <w:rPr>
          <w:rFonts w:ascii="GHEA Grapalat" w:hAnsi="GHEA Grapalat"/>
          <w:b/>
          <w:sz w:val="24"/>
          <w:szCs w:val="24"/>
          <w:lang w:val="hy-AM"/>
        </w:rPr>
        <w:t>Ա</w:t>
      </w:r>
    </w:p>
    <w:p w14:paraId="2C2250E4" w14:textId="77777777" w:rsidR="003A253C" w:rsidRPr="00FB7E9A" w:rsidRDefault="003A253C" w:rsidP="002E4BCA">
      <w:pPr>
        <w:spacing w:after="1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60A8612" w14:textId="7E4D93DE" w:rsidR="00172971" w:rsidRPr="005F18FB" w:rsidRDefault="00156DAE" w:rsidP="003720BB">
      <w:pPr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156DAE">
        <w:rPr>
          <w:rFonts w:ascii="GHEA Grapalat" w:eastAsia="Calibri" w:hAnsi="GHEA Grapalat" w:cs="Sylfaen"/>
          <w:b/>
          <w:sz w:val="24"/>
          <w:szCs w:val="24"/>
          <w:lang w:val="hy-AM"/>
        </w:rPr>
        <w:t>««</w:t>
      </w:r>
      <w:r w:rsidRPr="00156DAE">
        <w:rPr>
          <w:rFonts w:ascii="GHEA Grapalat" w:eastAsia="Calibri" w:hAnsi="GHEA Grapalat" w:cs="Times New Roman"/>
          <w:b/>
          <w:sz w:val="24"/>
          <w:szCs w:val="24"/>
          <w:lang w:val="hy-AM"/>
        </w:rPr>
        <w:t>ՍՆԱՆԿՈՒԹՅԱՆ</w:t>
      </w:r>
      <w:r w:rsidRPr="00156DAE">
        <w:rPr>
          <w:rFonts w:ascii="GHEA Grapalat" w:eastAsia="Times New Roman" w:hAnsi="GHEA Grapalat" w:cs="Times New Roman"/>
          <w:b/>
          <w:bCs/>
          <w:color w:val="000000"/>
          <w:spacing w:val="20"/>
          <w:sz w:val="24"/>
          <w:szCs w:val="24"/>
          <w:lang w:val="hy-AM"/>
        </w:rPr>
        <w:t xml:space="preserve"> </w:t>
      </w:r>
      <w:r w:rsidRPr="00156DAE">
        <w:rPr>
          <w:rFonts w:ascii="GHEA Grapalat" w:eastAsia="Calibri" w:hAnsi="GHEA Grapalat" w:cs="Times New Roman"/>
          <w:b/>
          <w:sz w:val="24"/>
          <w:szCs w:val="24"/>
          <w:lang w:val="af-ZA"/>
        </w:rPr>
        <w:t>ՄԱՍԻՆ»</w:t>
      </w:r>
      <w:r w:rsidRPr="00156DAE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ՕՐԵՆՔՈՒՄ </w:t>
      </w:r>
      <w:r w:rsidR="00CD0A8E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ՓՈՓՈԽՈՒԹՅՈՒՆՆԵՐ ԵՎ </w:t>
      </w:r>
      <w:r w:rsidRPr="00156DAE">
        <w:rPr>
          <w:rFonts w:ascii="GHEA Grapalat" w:eastAsia="Calibri" w:hAnsi="GHEA Grapalat" w:cs="Sylfaen"/>
          <w:b/>
          <w:sz w:val="24"/>
          <w:szCs w:val="24"/>
          <w:lang w:val="hy-AM"/>
        </w:rPr>
        <w:t>ԼՐԱՑՈՒՄՆԵՐ ԿԱՏԱՐԵԼՈՒ ՄԱՍԻՆ»</w:t>
      </w:r>
      <w:r w:rsidR="001D311F">
        <w:rPr>
          <w:rFonts w:ascii="GHEA Grapalat" w:eastAsia="Calibri" w:hAnsi="GHEA Grapalat" w:cs="Sylfaen"/>
          <w:b/>
          <w:sz w:val="24"/>
          <w:szCs w:val="24"/>
          <w:lang w:val="hy-AM"/>
        </w:rPr>
        <w:t>,</w:t>
      </w:r>
      <w:r w:rsidRPr="00156DAE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 </w:t>
      </w:r>
      <w:r w:rsidRPr="00156DAE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«ՀՐԴԵՀԱՅԻՆ ԱՆՎՏԱՆԳՈՒԹՅԱՆ ՄԱՍԻՆ» ՕՐԵՆՔՈՒՄ ԼՐԱՑՈՒՄՆԵՐ ԿԱՏԱՐԵԼՈՒ ՄԱՍԻՆ», </w:t>
      </w:r>
      <w:r w:rsidRPr="00156DAE">
        <w:rPr>
          <w:rFonts w:ascii="GHEA Grapalat" w:eastAsia="Calibri" w:hAnsi="GHEA Grapalat" w:cs="Times New Roman"/>
          <w:b/>
          <w:bCs/>
          <w:sz w:val="24"/>
          <w:lang w:val="hy-AM"/>
        </w:rPr>
        <w:t>«ՏԵԽՆԻԿԱԿԱՆ ԱՆՎՏԱՆԳՈՒԹՅԱՆ ԱՊԱՀՈՎՄԱՆ ՊԵՏԱԿԱՆ</w:t>
      </w:r>
      <w:r w:rsidRPr="00156DAE">
        <w:rPr>
          <w:rFonts w:ascii="Calibri" w:eastAsia="Calibri" w:hAnsi="Calibri" w:cs="Calibri"/>
          <w:b/>
          <w:bCs/>
          <w:sz w:val="24"/>
          <w:lang w:val="hy-AM"/>
        </w:rPr>
        <w:t> </w:t>
      </w:r>
      <w:r w:rsidRPr="00156DAE">
        <w:rPr>
          <w:rFonts w:ascii="GHEA Grapalat" w:eastAsia="Calibri" w:hAnsi="GHEA Grapalat" w:cs="Times New Roman"/>
          <w:b/>
          <w:bCs/>
          <w:sz w:val="24"/>
          <w:lang w:val="hy-AM"/>
        </w:rPr>
        <w:t>ԿԱՐԳԱՎՈՐՄԱՆ</w:t>
      </w:r>
      <w:r w:rsidRPr="00156DAE">
        <w:rPr>
          <w:rFonts w:ascii="Calibri" w:eastAsia="Calibri" w:hAnsi="Calibri" w:cs="Calibri"/>
          <w:b/>
          <w:bCs/>
          <w:sz w:val="24"/>
          <w:lang w:val="hy-AM"/>
        </w:rPr>
        <w:t> </w:t>
      </w:r>
      <w:r w:rsidRPr="00156DAE">
        <w:rPr>
          <w:rFonts w:ascii="GHEA Grapalat" w:eastAsia="Calibri" w:hAnsi="GHEA Grapalat" w:cs="Times New Roman"/>
          <w:b/>
          <w:bCs/>
          <w:sz w:val="24"/>
          <w:lang w:val="hy-AM"/>
        </w:rPr>
        <w:t>ՄԱՍԻՆ» ՕՐԵՆՔՈՒՄ ԼՐԱՑՈՒՄՆԵՐ ԿԱՏԱՐԵԼՈՒ</w:t>
      </w:r>
      <w:r w:rsidRPr="00156DAE">
        <w:rPr>
          <w:rFonts w:ascii="Calibri" w:eastAsia="Calibri" w:hAnsi="Calibri" w:cs="Calibri"/>
          <w:b/>
          <w:bCs/>
          <w:sz w:val="24"/>
          <w:lang w:val="hy-AM"/>
        </w:rPr>
        <w:t> </w:t>
      </w:r>
      <w:r w:rsidRPr="00156DAE">
        <w:rPr>
          <w:rFonts w:ascii="GHEA Grapalat" w:eastAsia="Calibri" w:hAnsi="GHEA Grapalat" w:cs="Times New Roman"/>
          <w:b/>
          <w:bCs/>
          <w:sz w:val="24"/>
          <w:lang w:val="hy-AM"/>
        </w:rPr>
        <w:t xml:space="preserve">ՄԱՍԻՆ» </w:t>
      </w:r>
      <w:r w:rsidRPr="00156DAE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ՕՐԵՆՔՆԵՐԻ </w:t>
      </w:r>
      <w:r w:rsidR="002E37EA">
        <w:rPr>
          <w:rFonts w:ascii="GHEA Grapalat" w:hAnsi="GHEA Grapalat"/>
          <w:b/>
          <w:bCs/>
          <w:sz w:val="24"/>
          <w:szCs w:val="24"/>
          <w:lang w:val="hy-AM"/>
        </w:rPr>
        <w:t>ՆԱԽԱԳԾԵՐ</w:t>
      </w:r>
      <w:r w:rsidR="00D94F0C" w:rsidRPr="00D94F0C">
        <w:rPr>
          <w:rFonts w:ascii="GHEA Grapalat" w:hAnsi="GHEA Grapalat"/>
          <w:b/>
          <w:bCs/>
          <w:sz w:val="24"/>
          <w:szCs w:val="24"/>
          <w:lang w:val="hy-AM"/>
        </w:rPr>
        <w:t xml:space="preserve">ԻՆ ՀԱՎԱՆՈՒԹՅՈՒՆ ՏԱԼՈՒ </w:t>
      </w:r>
      <w:r w:rsidR="005F18FB" w:rsidRPr="005F18FB">
        <w:rPr>
          <w:rFonts w:ascii="GHEA Grapalat" w:hAnsi="GHEA Grapalat"/>
          <w:b/>
          <w:bCs/>
          <w:sz w:val="24"/>
          <w:szCs w:val="24"/>
          <w:lang w:val="hy-AM"/>
        </w:rPr>
        <w:t>ԵՎ ԱՆՀԵՏԱՁԳԵԼԻ ՀԱՄԱՐԵԼՈՒ ՄԱՍԻՆ</w:t>
      </w:r>
    </w:p>
    <w:p w14:paraId="4CC63B80" w14:textId="77777777" w:rsidR="00172971" w:rsidRDefault="00172971" w:rsidP="002E4BCA">
      <w:pPr>
        <w:spacing w:after="120"/>
        <w:rPr>
          <w:rFonts w:ascii="GHEA Grapalat" w:hAnsi="GHEA Grapalat"/>
          <w:lang w:val="hy-AM"/>
        </w:rPr>
      </w:pPr>
    </w:p>
    <w:p w14:paraId="6BE58AF8" w14:textId="6421CACE" w:rsidR="00172971" w:rsidRPr="007C6587" w:rsidRDefault="007C6587" w:rsidP="00404DF7">
      <w:pPr>
        <w:spacing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7C6587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Հիմք ընդունելով Հայաստանի Հանրապետության Սահմանադրության 109-րդ հոդվածը և </w:t>
      </w:r>
      <w:r w:rsidR="005903B9" w:rsidRPr="007C6587">
        <w:rPr>
          <w:rFonts w:ascii="GHEA Grapalat" w:hAnsi="GHEA Grapalat"/>
          <w:sz w:val="24"/>
          <w:szCs w:val="24"/>
          <w:lang w:val="hy-AM"/>
        </w:rPr>
        <w:t>Ազգային ժողովի կանոնակարգ սահմանադրական օրենքի 65-րդ հոդվածի 3-րդ մասը</w:t>
      </w:r>
      <w:r w:rsidR="005F18FB">
        <w:rPr>
          <w:rFonts w:ascii="GHEA Grapalat" w:hAnsi="GHEA Grapalat"/>
          <w:sz w:val="24"/>
          <w:szCs w:val="24"/>
          <w:lang w:val="hy-AM"/>
        </w:rPr>
        <w:t xml:space="preserve"> </w:t>
      </w:r>
      <w:r w:rsidR="005F18FB" w:rsidRPr="005F18FB">
        <w:rPr>
          <w:rFonts w:ascii="GHEA Grapalat" w:hAnsi="GHEA Grapalat"/>
          <w:sz w:val="24"/>
          <w:szCs w:val="24"/>
          <w:lang w:val="hy-AM"/>
        </w:rPr>
        <w:t xml:space="preserve">ու 73-րդ </w:t>
      </w:r>
      <w:r w:rsidR="00BC7C36">
        <w:rPr>
          <w:rFonts w:ascii="GHEA Grapalat" w:hAnsi="GHEA Grapalat"/>
          <w:sz w:val="24"/>
          <w:szCs w:val="24"/>
          <w:lang w:val="hy-AM"/>
        </w:rPr>
        <w:t>հոդվածը</w:t>
      </w:r>
      <w:r w:rsidR="008B6903" w:rsidRPr="007C6587">
        <w:rPr>
          <w:rFonts w:ascii="GHEA Grapalat" w:hAnsi="GHEA Grapalat"/>
          <w:sz w:val="24"/>
          <w:szCs w:val="24"/>
          <w:lang w:val="hy-AM"/>
        </w:rPr>
        <w:t>՝</w:t>
      </w:r>
      <w:r w:rsidR="005903B9" w:rsidRPr="007C6587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կառավարությունը որոշում է.</w:t>
      </w:r>
    </w:p>
    <w:p w14:paraId="60113464" w14:textId="5C5E9A25" w:rsidR="005903B9" w:rsidRPr="005B086E" w:rsidRDefault="005903B9" w:rsidP="005B086E">
      <w:pPr>
        <w:pStyle w:val="ListParagraph"/>
        <w:numPr>
          <w:ilvl w:val="0"/>
          <w:numId w:val="1"/>
        </w:numPr>
        <w:tabs>
          <w:tab w:val="left" w:pos="1080"/>
        </w:tabs>
        <w:spacing w:line="360" w:lineRule="auto"/>
        <w:ind w:left="0" w:firstLine="720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5B086E">
        <w:rPr>
          <w:rFonts w:ascii="GHEA Grapalat" w:hAnsi="GHEA Grapalat"/>
          <w:sz w:val="24"/>
          <w:szCs w:val="24"/>
          <w:lang w:val="hy-AM"/>
        </w:rPr>
        <w:t xml:space="preserve">Հավանություն տալ </w:t>
      </w:r>
      <w:r w:rsidR="00156DAE" w:rsidRPr="00644C40">
        <w:rPr>
          <w:rFonts w:ascii="GHEA Grapalat" w:eastAsia="Calibri" w:hAnsi="GHEA Grapalat" w:cs="Sylfaen"/>
          <w:sz w:val="24"/>
          <w:szCs w:val="24"/>
          <w:lang w:val="hy-AM"/>
        </w:rPr>
        <w:t>«</w:t>
      </w:r>
      <w:r w:rsidR="00156DAE" w:rsidRPr="00644C40">
        <w:rPr>
          <w:rFonts w:ascii="GHEA Grapalat" w:eastAsia="Calibri" w:hAnsi="GHEA Grapalat" w:cs="Times New Roman"/>
          <w:sz w:val="24"/>
          <w:szCs w:val="24"/>
          <w:lang w:val="hy-AM"/>
        </w:rPr>
        <w:t>Սնանկության</w:t>
      </w:r>
      <w:r w:rsidR="00156DAE" w:rsidRPr="00644C40">
        <w:rPr>
          <w:rFonts w:ascii="GHEA Grapalat" w:eastAsia="Times New Roman" w:hAnsi="GHEA Grapalat" w:cs="Times New Roman"/>
          <w:bCs/>
          <w:color w:val="000000"/>
          <w:spacing w:val="20"/>
          <w:sz w:val="24"/>
          <w:szCs w:val="24"/>
          <w:lang w:val="hy-AM"/>
        </w:rPr>
        <w:t xml:space="preserve"> </w:t>
      </w:r>
      <w:r w:rsidR="00156DAE" w:rsidRPr="00644C40">
        <w:rPr>
          <w:rFonts w:ascii="GHEA Grapalat" w:eastAsia="Calibri" w:hAnsi="GHEA Grapalat" w:cs="Times New Roman"/>
          <w:sz w:val="24"/>
          <w:szCs w:val="24"/>
          <w:lang w:val="af-ZA"/>
        </w:rPr>
        <w:t>մասին»</w:t>
      </w:r>
      <w:r w:rsidR="00156DAE" w:rsidRPr="00644C40">
        <w:rPr>
          <w:rFonts w:ascii="GHEA Grapalat" w:eastAsia="Calibri" w:hAnsi="GHEA Grapalat" w:cs="Sylfaen"/>
          <w:sz w:val="24"/>
          <w:szCs w:val="24"/>
          <w:lang w:val="hy-AM"/>
        </w:rPr>
        <w:t xml:space="preserve"> օրենքում </w:t>
      </w:r>
      <w:r w:rsidR="00694990">
        <w:rPr>
          <w:rFonts w:ascii="GHEA Grapalat" w:eastAsia="Calibri" w:hAnsi="GHEA Grapalat" w:cs="Sylfaen"/>
          <w:sz w:val="24"/>
          <w:szCs w:val="24"/>
          <w:lang w:val="hy-AM"/>
        </w:rPr>
        <w:t xml:space="preserve">փոփոխություններ և </w:t>
      </w:r>
      <w:bookmarkStart w:id="0" w:name="_GoBack"/>
      <w:bookmarkEnd w:id="0"/>
      <w:r w:rsidR="00156DAE" w:rsidRPr="00644C40">
        <w:rPr>
          <w:rFonts w:ascii="GHEA Grapalat" w:eastAsia="Calibri" w:hAnsi="GHEA Grapalat" w:cs="Sylfaen"/>
          <w:sz w:val="24"/>
          <w:szCs w:val="24"/>
          <w:lang w:val="hy-AM"/>
        </w:rPr>
        <w:t xml:space="preserve">լրացումներ կատարելու մասին», </w:t>
      </w:r>
      <w:r w:rsidR="00156DAE" w:rsidRPr="00644C40">
        <w:rPr>
          <w:rFonts w:ascii="GHEA Grapalat" w:eastAsia="Calibri" w:hAnsi="GHEA Grapalat" w:cs="Times New Roman"/>
          <w:bCs/>
          <w:sz w:val="24"/>
          <w:szCs w:val="24"/>
          <w:lang w:val="hy-AM"/>
        </w:rPr>
        <w:t>«Հրդեհային անվտանգության մասին» օրենքում լրացումներ կատարելու մասին</w:t>
      </w:r>
      <w:r w:rsidR="00644C40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», </w:t>
      </w:r>
      <w:r w:rsidR="00156DAE" w:rsidRPr="00644C40">
        <w:rPr>
          <w:rFonts w:ascii="GHEA Grapalat" w:eastAsia="Calibri" w:hAnsi="GHEA Grapalat" w:cs="Times New Roman"/>
          <w:bCs/>
          <w:sz w:val="24"/>
          <w:lang w:val="hy-AM"/>
        </w:rPr>
        <w:t>«</w:t>
      </w:r>
      <w:r w:rsidR="00644C40" w:rsidRPr="00644C40">
        <w:rPr>
          <w:rFonts w:ascii="GHEA Grapalat" w:eastAsia="Calibri" w:hAnsi="GHEA Grapalat" w:cs="Times New Roman"/>
          <w:bCs/>
          <w:sz w:val="24"/>
          <w:lang w:val="hy-AM"/>
        </w:rPr>
        <w:t>Տ</w:t>
      </w:r>
      <w:r w:rsidR="00156DAE" w:rsidRPr="00644C40">
        <w:rPr>
          <w:rFonts w:ascii="GHEA Grapalat" w:eastAsia="Calibri" w:hAnsi="GHEA Grapalat" w:cs="Times New Roman"/>
          <w:bCs/>
          <w:sz w:val="24"/>
          <w:lang w:val="hy-AM"/>
        </w:rPr>
        <w:t>եխնիկական անվտանգության ապահովման պետական</w:t>
      </w:r>
      <w:r w:rsidR="00644C40">
        <w:rPr>
          <w:rFonts w:ascii="Calibri" w:eastAsia="Calibri" w:hAnsi="Calibri" w:cs="Calibri"/>
          <w:bCs/>
          <w:sz w:val="24"/>
          <w:lang w:val="hy-AM"/>
        </w:rPr>
        <w:t xml:space="preserve"> </w:t>
      </w:r>
      <w:r w:rsidR="00156DAE" w:rsidRPr="00644C40">
        <w:rPr>
          <w:rFonts w:ascii="GHEA Grapalat" w:eastAsia="Calibri" w:hAnsi="GHEA Grapalat" w:cs="Times New Roman"/>
          <w:bCs/>
          <w:sz w:val="24"/>
          <w:lang w:val="hy-AM"/>
        </w:rPr>
        <w:t>կարգավորման</w:t>
      </w:r>
      <w:r w:rsidR="00644C40">
        <w:rPr>
          <w:rFonts w:ascii="Calibri" w:eastAsia="Calibri" w:hAnsi="Calibri" w:cs="Calibri"/>
          <w:bCs/>
          <w:sz w:val="24"/>
          <w:lang w:val="hy-AM"/>
        </w:rPr>
        <w:t xml:space="preserve"> </w:t>
      </w:r>
      <w:r w:rsidR="00156DAE" w:rsidRPr="00644C40">
        <w:rPr>
          <w:rFonts w:ascii="GHEA Grapalat" w:eastAsia="Calibri" w:hAnsi="GHEA Grapalat" w:cs="Times New Roman"/>
          <w:bCs/>
          <w:sz w:val="24"/>
          <w:lang w:val="hy-AM"/>
        </w:rPr>
        <w:t>մասին» օրենքում լրացումներ կատարելու</w:t>
      </w:r>
      <w:r w:rsidR="00156DAE" w:rsidRPr="00644C40">
        <w:rPr>
          <w:rFonts w:ascii="Calibri" w:eastAsia="Calibri" w:hAnsi="Calibri" w:cs="Calibri"/>
          <w:bCs/>
          <w:sz w:val="24"/>
          <w:lang w:val="hy-AM"/>
        </w:rPr>
        <w:t> </w:t>
      </w:r>
      <w:r w:rsidR="00156DAE" w:rsidRPr="00644C40">
        <w:rPr>
          <w:rFonts w:ascii="GHEA Grapalat" w:eastAsia="Calibri" w:hAnsi="GHEA Grapalat" w:cs="Times New Roman"/>
          <w:bCs/>
          <w:sz w:val="24"/>
          <w:lang w:val="hy-AM"/>
        </w:rPr>
        <w:t>մասին</w:t>
      </w:r>
      <w:r w:rsidR="00156DAE" w:rsidRPr="00156DAE">
        <w:rPr>
          <w:rFonts w:ascii="GHEA Grapalat" w:eastAsia="Calibri" w:hAnsi="GHEA Grapalat" w:cs="Times New Roman"/>
          <w:b/>
          <w:bCs/>
          <w:sz w:val="24"/>
          <w:lang w:val="hy-AM"/>
        </w:rPr>
        <w:t xml:space="preserve">» </w:t>
      </w:r>
      <w:r w:rsidR="003720BB" w:rsidRPr="005B086E">
        <w:rPr>
          <w:rFonts w:ascii="GHEA Grapalat" w:hAnsi="GHEA Grapalat"/>
          <w:bCs/>
          <w:sz w:val="24"/>
          <w:szCs w:val="24"/>
          <w:lang w:val="hy-AM"/>
        </w:rPr>
        <w:t>Հայաստանի Հանրապետության</w:t>
      </w:r>
      <w:r w:rsidR="005B086E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94F0C" w:rsidRPr="005B086E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օրենքների նախագծերի </w:t>
      </w:r>
      <w:r w:rsidRPr="005B086E">
        <w:rPr>
          <w:rFonts w:ascii="GHEA Grapalat" w:hAnsi="GHEA Grapalat"/>
          <w:sz w:val="24"/>
          <w:szCs w:val="24"/>
          <w:lang w:val="hy-AM"/>
        </w:rPr>
        <w:t xml:space="preserve">վերաբերյալ Հայաստանի Հանրապետության կառավարության օրենսդրական նախաձեռնությանը: </w:t>
      </w:r>
    </w:p>
    <w:p w14:paraId="10AB2868" w14:textId="541E0E75" w:rsidR="005903B9" w:rsidRDefault="005903B9" w:rsidP="00404DF7">
      <w:pPr>
        <w:pStyle w:val="ListParagraph"/>
        <w:numPr>
          <w:ilvl w:val="0"/>
          <w:numId w:val="1"/>
        </w:numPr>
        <w:tabs>
          <w:tab w:val="left" w:pos="1080"/>
        </w:tabs>
        <w:spacing w:line="360" w:lineRule="auto"/>
        <w:ind w:left="0" w:firstLine="720"/>
        <w:rPr>
          <w:rFonts w:ascii="GHEA Grapalat" w:hAnsi="GHEA Grapalat"/>
          <w:sz w:val="24"/>
          <w:szCs w:val="24"/>
          <w:lang w:val="hy-AM"/>
        </w:rPr>
      </w:pPr>
      <w:r w:rsidRPr="00FB7E9A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օրենսդրական նախաձեռնությունը</w:t>
      </w:r>
      <w:r w:rsidR="004B5A97" w:rsidRPr="00E12CF2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4B5A97" w:rsidRPr="00E12CF2">
        <w:rPr>
          <w:rFonts w:ascii="GHEA Grapalat" w:hAnsi="GHEA Grapalat"/>
          <w:sz w:val="24"/>
          <w:szCs w:val="24"/>
          <w:lang w:val="hy-AM"/>
        </w:rPr>
        <w:t>համարել անհետաձգելի և</w:t>
      </w:r>
      <w:r w:rsidRPr="00FB7E9A">
        <w:rPr>
          <w:rFonts w:ascii="GHEA Grapalat" w:hAnsi="GHEA Grapalat"/>
          <w:sz w:val="24"/>
          <w:szCs w:val="24"/>
          <w:lang w:val="hy-AM"/>
        </w:rPr>
        <w:t xml:space="preserve"> սահմանված կարգով ներկայացնել Հայաստանի Հանրապետության Ազգային ժողով: </w:t>
      </w:r>
    </w:p>
    <w:p w14:paraId="12BD308C" w14:textId="77777777" w:rsidR="00404DF7" w:rsidRPr="00404DF7" w:rsidRDefault="00404DF7" w:rsidP="00404DF7">
      <w:pPr>
        <w:pStyle w:val="ListParagraph"/>
        <w:tabs>
          <w:tab w:val="left" w:pos="1080"/>
        </w:tabs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1139CE0A" w14:textId="77777777" w:rsidR="005903B9" w:rsidRPr="00FB7E9A" w:rsidRDefault="005903B9" w:rsidP="002E4BCA">
      <w:pPr>
        <w:pStyle w:val="ListParagraph"/>
        <w:tabs>
          <w:tab w:val="left" w:pos="1080"/>
        </w:tabs>
        <w:spacing w:after="120"/>
        <w:rPr>
          <w:rFonts w:ascii="GHEA Grapalat" w:hAnsi="GHEA Grapalat"/>
          <w:sz w:val="24"/>
          <w:szCs w:val="24"/>
          <w:lang w:val="hy-AM"/>
        </w:rPr>
      </w:pPr>
      <w:r w:rsidRPr="00FB7E9A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</w:p>
    <w:p w14:paraId="71A20835" w14:textId="77777777" w:rsidR="005903B9" w:rsidRPr="00FB7E9A" w:rsidRDefault="005903B9" w:rsidP="002E4BCA">
      <w:pPr>
        <w:pStyle w:val="ListParagraph"/>
        <w:tabs>
          <w:tab w:val="left" w:pos="1080"/>
        </w:tabs>
        <w:spacing w:after="120"/>
        <w:rPr>
          <w:rFonts w:ascii="GHEA Grapalat" w:hAnsi="GHEA Grapalat"/>
          <w:sz w:val="24"/>
          <w:szCs w:val="24"/>
        </w:rPr>
      </w:pPr>
      <w:r w:rsidRPr="00FB7E9A">
        <w:rPr>
          <w:rFonts w:ascii="GHEA Grapalat" w:hAnsi="GHEA Grapalat"/>
          <w:sz w:val="24"/>
          <w:szCs w:val="24"/>
          <w:lang w:val="hy-AM"/>
        </w:rPr>
        <w:t xml:space="preserve">            վարչապետ՝ </w:t>
      </w:r>
      <w:r w:rsidRPr="00FB7E9A">
        <w:rPr>
          <w:rFonts w:ascii="GHEA Grapalat" w:hAnsi="GHEA Grapalat"/>
          <w:sz w:val="24"/>
          <w:szCs w:val="24"/>
          <w:lang w:val="hy-AM"/>
        </w:rPr>
        <w:tab/>
      </w:r>
      <w:r w:rsidRPr="00FB7E9A">
        <w:rPr>
          <w:rFonts w:ascii="GHEA Grapalat" w:hAnsi="GHEA Grapalat"/>
          <w:sz w:val="24"/>
          <w:szCs w:val="24"/>
          <w:lang w:val="hy-AM"/>
        </w:rPr>
        <w:tab/>
      </w:r>
      <w:r w:rsidRPr="00FB7E9A">
        <w:rPr>
          <w:rFonts w:ascii="GHEA Grapalat" w:hAnsi="GHEA Grapalat"/>
          <w:sz w:val="24"/>
          <w:szCs w:val="24"/>
          <w:lang w:val="hy-AM"/>
        </w:rPr>
        <w:tab/>
      </w:r>
      <w:r w:rsidRPr="00FB7E9A">
        <w:rPr>
          <w:rFonts w:ascii="GHEA Grapalat" w:hAnsi="GHEA Grapalat"/>
          <w:sz w:val="24"/>
          <w:szCs w:val="24"/>
          <w:lang w:val="hy-AM"/>
        </w:rPr>
        <w:tab/>
      </w:r>
      <w:r w:rsidRPr="00FB7E9A">
        <w:rPr>
          <w:rFonts w:ascii="GHEA Grapalat" w:hAnsi="GHEA Grapalat"/>
          <w:sz w:val="24"/>
          <w:szCs w:val="24"/>
          <w:lang w:val="hy-AM"/>
        </w:rPr>
        <w:tab/>
      </w:r>
      <w:r w:rsidRPr="00FB7E9A">
        <w:rPr>
          <w:rFonts w:ascii="GHEA Grapalat" w:hAnsi="GHEA Grapalat"/>
          <w:sz w:val="24"/>
          <w:szCs w:val="24"/>
          <w:lang w:val="hy-AM"/>
        </w:rPr>
        <w:tab/>
        <w:t xml:space="preserve">  Նիկոլ Փաշինյան</w:t>
      </w:r>
    </w:p>
    <w:sectPr w:rsidR="005903B9" w:rsidRPr="00FB7E9A" w:rsidSect="00404DF7">
      <w:pgSz w:w="11909" w:h="16834" w:code="9"/>
      <w:pgMar w:top="284" w:right="1008" w:bottom="1080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F33055"/>
    <w:multiLevelType w:val="hybridMultilevel"/>
    <w:tmpl w:val="5AC6E5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8FB"/>
    <w:rsid w:val="000F2834"/>
    <w:rsid w:val="000F58FB"/>
    <w:rsid w:val="00130CE9"/>
    <w:rsid w:val="00156DAE"/>
    <w:rsid w:val="00172971"/>
    <w:rsid w:val="001D311F"/>
    <w:rsid w:val="002E37EA"/>
    <w:rsid w:val="002E4BCA"/>
    <w:rsid w:val="003720BB"/>
    <w:rsid w:val="003A253C"/>
    <w:rsid w:val="003A6A95"/>
    <w:rsid w:val="00404DF7"/>
    <w:rsid w:val="004B5A97"/>
    <w:rsid w:val="005262AC"/>
    <w:rsid w:val="005903B9"/>
    <w:rsid w:val="005B086E"/>
    <w:rsid w:val="005F18FB"/>
    <w:rsid w:val="006075A3"/>
    <w:rsid w:val="00644C40"/>
    <w:rsid w:val="00692F41"/>
    <w:rsid w:val="00694990"/>
    <w:rsid w:val="006B2433"/>
    <w:rsid w:val="00790EF0"/>
    <w:rsid w:val="00791309"/>
    <w:rsid w:val="007C6587"/>
    <w:rsid w:val="00863FD6"/>
    <w:rsid w:val="008A2269"/>
    <w:rsid w:val="008B6903"/>
    <w:rsid w:val="008F1DEB"/>
    <w:rsid w:val="00923BB7"/>
    <w:rsid w:val="00BC7C36"/>
    <w:rsid w:val="00C56F90"/>
    <w:rsid w:val="00CD0A8E"/>
    <w:rsid w:val="00D253B7"/>
    <w:rsid w:val="00D81328"/>
    <w:rsid w:val="00D94F0C"/>
    <w:rsid w:val="00E12CF2"/>
    <w:rsid w:val="00E2742A"/>
    <w:rsid w:val="00F7366F"/>
    <w:rsid w:val="00F83A0F"/>
    <w:rsid w:val="00FA75CC"/>
    <w:rsid w:val="00FB7E9A"/>
    <w:rsid w:val="00FC46AD"/>
    <w:rsid w:val="00FD2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5E6952"/>
  <w15:chartTrackingRefBased/>
  <w15:docId w15:val="{80504462-1B15-4EA5-AFDB-B0BBBC45B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60" w:after="60" w:line="288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0" w:after="0"/>
      <w:ind w:firstLine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03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F283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28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93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Zaruhi Badalyan</dc:creator>
  <cp:keywords/>
  <dc:description/>
  <cp:lastModifiedBy>Lusine Vahramyan</cp:lastModifiedBy>
  <cp:revision>11</cp:revision>
  <cp:lastPrinted>2021-03-02T06:34:00Z</cp:lastPrinted>
  <dcterms:created xsi:type="dcterms:W3CDTF">2022-05-22T19:11:00Z</dcterms:created>
  <dcterms:modified xsi:type="dcterms:W3CDTF">2023-03-17T12:03:00Z</dcterms:modified>
</cp:coreProperties>
</file>