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3219" w:rsidRDefault="00F04871" w:rsidP="00F0487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4871">
        <w:rPr>
          <w:rFonts w:ascii="GHEA Grapalat" w:hAnsi="GHEA Grapalat"/>
          <w:b/>
          <w:sz w:val="24"/>
          <w:szCs w:val="24"/>
        </w:rPr>
        <w:t>ՀԻՄՆԱՎՈՐՈՒՄ</w:t>
      </w:r>
    </w:p>
    <w:p w:rsidR="006959B3" w:rsidRPr="006959B3" w:rsidRDefault="006959B3" w:rsidP="00F0487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59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բյուջետային համակարգի մասին» օրենքում փոփոխություններ կատարելու մասին, «Տեղական ինքնակառավարման մասին» օրենքում փոփոխություններ կատարելու մասին» և «Երևան քաղաքում տեղական ինքնակառավարման մասին» օրենքում փոփոխություններ և լրացում կատարելու մասին» օրենքների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ընդունման</w:t>
      </w:r>
    </w:p>
    <w:p w:rsidR="00F04871" w:rsidRPr="00F04871" w:rsidRDefault="00F04871" w:rsidP="009D5A7E">
      <w:pPr>
        <w:spacing w:after="0"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1.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Ընթացիկ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իրավիճակը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իրավական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ակտի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ընդունման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անհրաժեշտությունը</w:t>
      </w:r>
      <w:r w:rsidRPr="00F04871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F04871" w:rsidRPr="00321A01" w:rsidRDefault="00F04871" w:rsidP="00F04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  <w:t xml:space="preserve">«Հայաստանի Հանրապետության բյուջետային համակարգի մասին», «Տեղական ինքնակառավարման մասին», «Երևան քաղաքում տեղական ինքնակառավարման մասին» օրենքներով սահմանվում է, որ համայնքների բյուջեների ֆոնդային մասն ի </w:t>
      </w:r>
      <w:r w:rsidR="00BA140D" w:rsidRPr="00321A01">
        <w:rPr>
          <w:rFonts w:ascii="GHEA Grapalat" w:hAnsi="GHEA Grapalat"/>
          <w:sz w:val="24"/>
          <w:szCs w:val="24"/>
          <w:lang w:val="hy-AM"/>
        </w:rPr>
        <w:t>թիվ</w:t>
      </w:r>
      <w:r w:rsidRPr="00321A01">
        <w:rPr>
          <w:rFonts w:ascii="GHEA Grapalat" w:hAnsi="GHEA Grapalat"/>
          <w:sz w:val="24"/>
          <w:szCs w:val="24"/>
          <w:lang w:val="hy-AM"/>
        </w:rPr>
        <w:t>ս այլ եկամուտների ներառում է իրավաբանական անձանց կանոնադրական կապիտալում պետական մասնակցության մասնավորեցումից  պետական սեփականություն համարվող անշարժ գույքի (բացառությամբ հողերի), այդ թվում` անավարտ շինարարության օբյեկտների մասնավորեցումից և օտարումից ստացված միջոցները: Նշված օբյեկտների մասնավորեցումից և օտարումից ստացված միջոցների 30 տոկոսն ուղղվում է համապատասխան համայնքի բյուջեի ֆոնդային մաս, որից հետո՝ Կառավարության 2006 թվականի հուլիսի 27-ի №1098-Ն որոշմամբ հաստատված կարգին համապատասխան՝ համայնքը ներկայացնում է այդ միջոցների տնօրինման ծրագիր</w:t>
      </w:r>
      <w:r w:rsidR="00166AE7" w:rsidRPr="00321A01">
        <w:rPr>
          <w:rFonts w:ascii="GHEA Grapalat" w:hAnsi="GHEA Grapalat"/>
          <w:sz w:val="24"/>
          <w:szCs w:val="24"/>
          <w:lang w:val="hy-AM"/>
        </w:rPr>
        <w:t xml:space="preserve">: Ֆինանսական միջոցների արդյունավետ օգտագործումն ապահովելու նպատակով Կառավարության քննարկմանը ներկայացվող ծրագրերը պետք է բխեն Հայաստանի Հանրապետության կառավարության հավանությանն արժանացած մարզային, տարածաշրջանային զարգացման և այլ ծրագրերից, իսկ նախահաշիվները պետք է կազմվեն Հայաստանի Հանրապետության պետական բյուջեի միջոցների հաշվին իրականացվող կապիտալ շինարարության համար սահմանված նորմատիվների շրջանակներում: </w:t>
      </w:r>
      <w:r w:rsidR="00BA140D" w:rsidRPr="00321A01">
        <w:rPr>
          <w:rFonts w:ascii="GHEA Grapalat" w:hAnsi="GHEA Grapalat"/>
          <w:sz w:val="24"/>
          <w:szCs w:val="24"/>
          <w:lang w:val="hy-AM"/>
        </w:rPr>
        <w:t>Այսի</w:t>
      </w:r>
      <w:r w:rsidR="00166AE7" w:rsidRPr="00321A01">
        <w:rPr>
          <w:rFonts w:ascii="GHEA Grapalat" w:hAnsi="GHEA Grapalat"/>
          <w:sz w:val="24"/>
          <w:szCs w:val="24"/>
          <w:lang w:val="hy-AM"/>
        </w:rPr>
        <w:t>նքն, վերոնշյալ միջոցների տնօրինումը համայնքների կողմից պետք է թղթակցվի նաև պետության կողմից ընդունված ռազմավարական ծրագրերի հետ և այդ առումով ծրագիրը չի</w:t>
      </w:r>
      <w:r w:rsidR="00BA140D" w:rsidRPr="00321A01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AE7" w:rsidRPr="00321A01">
        <w:rPr>
          <w:rFonts w:ascii="GHEA Grapalat" w:hAnsi="GHEA Grapalat"/>
          <w:sz w:val="24"/>
          <w:szCs w:val="24"/>
          <w:lang w:val="hy-AM"/>
        </w:rPr>
        <w:t xml:space="preserve">դիտարկվում բացառապես համայնքային նշանակության: Նաև այդ նպատակով է փաստացիորեն պետական միջոցների 30 տոկոսը տրամադրվում համայնքներին: 2006 թվականից ի վեր Կառավարությունը հավանություն է տվել շուրջ 35 նման ծրագրի: Այդ ծրագրերի իրականացմամբ մասամբ կամ ամբողջապես լուծվել են շահառու համայնքների </w:t>
      </w:r>
      <w:r w:rsidR="00166AE7" w:rsidRPr="00321A01">
        <w:rPr>
          <w:rFonts w:ascii="GHEA Grapalat" w:hAnsi="GHEA Grapalat"/>
          <w:sz w:val="24"/>
          <w:szCs w:val="24"/>
          <w:lang w:val="hy-AM"/>
        </w:rPr>
        <w:lastRenderedPageBreak/>
        <w:t xml:space="preserve">բնակչության խմելու և ոռոգման ջրի, համայնքային նշանակության ճանապարհների, մանկապարտեզների, ինչպես նաև այլ ենթակառուցվածքների հիմնախնդիրները: </w:t>
      </w:r>
    </w:p>
    <w:p w:rsidR="0055404A" w:rsidRPr="00321A01" w:rsidRDefault="0055404A" w:rsidP="00F04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  <w:t>2009-2011 թթ. պետական բոլոր հողերն ընդգրկվել են համայնքների վարչական տարածքներում՝ այդ հողերի կառավարման գործառույթը փոխանցելով համայնքների ղեկավարներին: Պետական հողերի օտարման գործընթացը նույնպես իրականացնում է համայնքի ղեկավարը</w:t>
      </w:r>
      <w:r w:rsidR="00F22324" w:rsidRPr="00321A01">
        <w:rPr>
          <w:rFonts w:ascii="GHEA Grapalat" w:hAnsi="GHEA Grapalat"/>
          <w:sz w:val="24"/>
          <w:szCs w:val="24"/>
          <w:lang w:val="hy-AM"/>
        </w:rPr>
        <w:t>՝ որպես պետության պատվիրակած լիազորություն</w:t>
      </w:r>
      <w:r w:rsidRPr="00321A01">
        <w:rPr>
          <w:rFonts w:ascii="GHEA Grapalat" w:hAnsi="GHEA Grapalat"/>
          <w:sz w:val="24"/>
          <w:szCs w:val="24"/>
          <w:lang w:val="hy-AM"/>
        </w:rPr>
        <w:t>. այդ ընթացքում առաջանում են ֆինանսական ծախսեր, իսկ օտարումից ստացված միջոցներից համայնքին որևէ մասհանում չի կատարվում, ինչ</w:t>
      </w:r>
      <w:r w:rsidR="007F5853" w:rsidRPr="00321A01">
        <w:rPr>
          <w:rFonts w:ascii="GHEA Grapalat" w:hAnsi="GHEA Grapalat"/>
          <w:sz w:val="24"/>
          <w:szCs w:val="24"/>
          <w:lang w:val="hy-AM"/>
        </w:rPr>
        <w:t>ի անարդարաց</w:t>
      </w:r>
      <w:r w:rsidR="00714975" w:rsidRPr="00321A01">
        <w:rPr>
          <w:rFonts w:ascii="GHEA Grapalat" w:hAnsi="GHEA Grapalat"/>
          <w:sz w:val="24"/>
          <w:szCs w:val="24"/>
          <w:lang w:val="hy-AM"/>
        </w:rPr>
        <w:t>ի</w:t>
      </w:r>
      <w:r w:rsidR="007F5853" w:rsidRPr="00321A01">
        <w:rPr>
          <w:rFonts w:ascii="GHEA Grapalat" w:hAnsi="GHEA Grapalat"/>
          <w:sz w:val="24"/>
          <w:szCs w:val="24"/>
          <w:lang w:val="hy-AM"/>
        </w:rPr>
        <w:t>ության վերաբերյալ համայնքներից ստացվում են մտահոգություններ</w:t>
      </w:r>
      <w:r w:rsidRPr="00321A01">
        <w:rPr>
          <w:rFonts w:ascii="GHEA Grapalat" w:hAnsi="GHEA Grapalat"/>
          <w:sz w:val="24"/>
          <w:szCs w:val="24"/>
          <w:lang w:val="hy-AM"/>
        </w:rPr>
        <w:t>:</w:t>
      </w:r>
    </w:p>
    <w:p w:rsidR="00A917C5" w:rsidRPr="002E3A55" w:rsidRDefault="00A917C5" w:rsidP="00A917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</w:r>
      <w:r w:rsidRPr="00BE4555">
        <w:rPr>
          <w:rFonts w:ascii="GHEA Grapalat" w:hAnsi="GHEA Grapalat"/>
          <w:sz w:val="24"/>
          <w:szCs w:val="24"/>
          <w:lang w:val="hy-AM"/>
        </w:rPr>
        <w:t xml:space="preserve">2021 </w:t>
      </w:r>
      <w:r>
        <w:rPr>
          <w:rFonts w:ascii="GHEA Grapalat" w:hAnsi="GHEA Grapalat"/>
          <w:sz w:val="24"/>
          <w:szCs w:val="24"/>
          <w:lang w:val="hy-AM"/>
        </w:rPr>
        <w:t>թվականին ՀՀ բոլոր մարզերում հիմնականում ավարտվեց համայնքների միավորման գործընթացը, ինչին հետևելու է լիազորությունների ապակենտրոնացման ռեֆորմը (</w:t>
      </w:r>
      <w:r w:rsidRPr="00A917C5">
        <w:rPr>
          <w:rFonts w:ascii="GHEA Grapalat" w:hAnsi="GHEA Grapalat"/>
          <w:sz w:val="24"/>
          <w:szCs w:val="24"/>
          <w:lang w:val="hy-AM"/>
        </w:rPr>
        <w:t>ՀՀ կառավարության 2021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17C5">
        <w:rPr>
          <w:rFonts w:ascii="GHEA Grapalat" w:hAnsi="GHEA Grapalat"/>
          <w:sz w:val="24"/>
          <w:szCs w:val="24"/>
          <w:lang w:val="hy-AM"/>
        </w:rPr>
        <w:t xml:space="preserve">օգոստոսի 18-ի </w:t>
      </w:r>
      <w:r>
        <w:rPr>
          <w:rFonts w:ascii="GHEA Grapalat" w:hAnsi="GHEA Grapalat"/>
          <w:sz w:val="24"/>
          <w:szCs w:val="24"/>
          <w:lang w:val="hy-AM"/>
        </w:rPr>
        <w:t>№</w:t>
      </w:r>
      <w:r w:rsidRPr="00A917C5">
        <w:rPr>
          <w:rFonts w:ascii="GHEA Grapalat" w:hAnsi="GHEA Grapalat"/>
          <w:sz w:val="24"/>
          <w:szCs w:val="24"/>
          <w:lang w:val="hy-AM"/>
        </w:rPr>
        <w:t>1363-Ա որոշմա</w:t>
      </w:r>
      <w:r>
        <w:rPr>
          <w:rFonts w:ascii="GHEA Grapalat" w:hAnsi="GHEA Grapalat"/>
          <w:sz w:val="24"/>
          <w:szCs w:val="24"/>
          <w:lang w:val="hy-AM"/>
        </w:rPr>
        <w:t xml:space="preserve">մբ հաստատված հավելվածի 6.6-րդ բաժին): Համայնքների ՏԻՄ-երին փոխանցվելու են նոր լիազորություններ, որոնց իրականացման համար պետությունը պարտավոր է սահմանել ֆինանսական եկամուտների աղբյուրներ: </w:t>
      </w:r>
      <w:r w:rsidR="002E3A55" w:rsidRPr="002E3A55">
        <w:rPr>
          <w:rFonts w:ascii="GHEA Grapalat" w:hAnsi="GHEA Grapalat"/>
          <w:sz w:val="24"/>
          <w:szCs w:val="24"/>
          <w:lang w:val="hy-AM"/>
        </w:rPr>
        <w:t xml:space="preserve">Այդ ֆինանսական եկամուտների աղբյուր կարող է հանդիսանալ նաև </w:t>
      </w:r>
      <w:r w:rsidR="002E3A55" w:rsidRPr="00321A01">
        <w:rPr>
          <w:rFonts w:ascii="GHEA Grapalat" w:hAnsi="GHEA Grapalat"/>
          <w:sz w:val="24"/>
          <w:szCs w:val="24"/>
          <w:lang w:val="hy-AM"/>
        </w:rPr>
        <w:t xml:space="preserve">իրավաբանական անձանց կանոնադրական կապիտալում պետական մասնակցության մասնավորեցումից  պետական սեփականություն համարվող հողերի մասնավորեցումից և օտարումից ստացված </w:t>
      </w:r>
      <w:r w:rsidR="002E3A55">
        <w:rPr>
          <w:rFonts w:ascii="GHEA Grapalat" w:hAnsi="GHEA Grapalat"/>
          <w:sz w:val="24"/>
          <w:szCs w:val="24"/>
          <w:lang w:val="hy-AM"/>
        </w:rPr>
        <w:t>միջոցներ</w:t>
      </w:r>
      <w:r w:rsidR="002E3A55" w:rsidRPr="002E3A55">
        <w:rPr>
          <w:rFonts w:ascii="GHEA Grapalat" w:hAnsi="GHEA Grapalat"/>
          <w:sz w:val="24"/>
          <w:szCs w:val="24"/>
          <w:lang w:val="hy-AM"/>
        </w:rPr>
        <w:t>ի</w:t>
      </w:r>
      <w:r w:rsidR="00567A8C">
        <w:rPr>
          <w:rFonts w:ascii="GHEA Grapalat" w:hAnsi="GHEA Grapalat"/>
          <w:sz w:val="24"/>
          <w:szCs w:val="24"/>
          <w:lang w:val="hy-AM"/>
        </w:rPr>
        <w:t>ց</w:t>
      </w:r>
      <w:r w:rsidR="002E3A55" w:rsidRPr="002E3A55">
        <w:rPr>
          <w:rFonts w:ascii="GHEA Grapalat" w:hAnsi="GHEA Grapalat"/>
          <w:sz w:val="24"/>
          <w:szCs w:val="24"/>
          <w:lang w:val="hy-AM"/>
        </w:rPr>
        <w:t xml:space="preserve">՝ համայնքներին </w:t>
      </w:r>
      <w:r w:rsidR="007E31EA" w:rsidRPr="002E3A55">
        <w:rPr>
          <w:rFonts w:ascii="GHEA Grapalat" w:hAnsi="GHEA Grapalat"/>
          <w:sz w:val="24"/>
          <w:szCs w:val="24"/>
          <w:lang w:val="hy-AM"/>
        </w:rPr>
        <w:t>30</w:t>
      </w:r>
      <w:r w:rsidR="007E31EA">
        <w:rPr>
          <w:rFonts w:ascii="GHEA Grapalat" w:hAnsi="GHEA Grapalat"/>
          <w:sz w:val="24"/>
          <w:szCs w:val="24"/>
          <w:lang w:val="hy-AM"/>
        </w:rPr>
        <w:t xml:space="preserve"> տոկոսի չափով </w:t>
      </w:r>
      <w:r w:rsidR="002E3A55" w:rsidRPr="002E3A55">
        <w:rPr>
          <w:rFonts w:ascii="GHEA Grapalat" w:hAnsi="GHEA Grapalat"/>
          <w:sz w:val="24"/>
          <w:szCs w:val="24"/>
          <w:lang w:val="hy-AM"/>
        </w:rPr>
        <w:t>փոխանց</w:t>
      </w:r>
      <w:r w:rsidR="00567A8C">
        <w:rPr>
          <w:rFonts w:ascii="GHEA Grapalat" w:hAnsi="GHEA Grapalat"/>
          <w:sz w:val="24"/>
          <w:szCs w:val="24"/>
          <w:lang w:val="hy-AM"/>
        </w:rPr>
        <w:t>ումները</w:t>
      </w:r>
      <w:r w:rsidR="002E3A55" w:rsidRPr="002E3A55">
        <w:rPr>
          <w:rFonts w:ascii="GHEA Grapalat" w:hAnsi="GHEA Grapalat"/>
          <w:sz w:val="24"/>
          <w:szCs w:val="24"/>
          <w:lang w:val="hy-AM"/>
        </w:rPr>
        <w:t>: Հասկանալի է, որ այդ գումարները ևս չափազանց քիչ են համայնքներում առկա և առաջացող խնդիրները կարգավորելու համար, սակայն համայնքային բյուջեների եկամուտների ավելացման (միևնույն ժամանակ՝ ՏԻՄ-երին նոր լիազորություններ փոխանցելու) աշխատանքները կրելու են շարունակական բնույթ:</w:t>
      </w:r>
    </w:p>
    <w:p w:rsidR="00321A01" w:rsidRPr="00BE4555" w:rsidRDefault="00321A01" w:rsidP="00A917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4555">
        <w:rPr>
          <w:rFonts w:ascii="GHEA Grapalat" w:hAnsi="GHEA Grapalat"/>
          <w:sz w:val="24"/>
          <w:szCs w:val="24"/>
          <w:lang w:val="hy-AM"/>
        </w:rPr>
        <w:tab/>
        <w:t xml:space="preserve">Աղյուսակ 1-ում ներկայացվում է վերջին </w:t>
      </w:r>
      <w:r w:rsidR="006E5528">
        <w:rPr>
          <w:rFonts w:ascii="GHEA Grapalat" w:hAnsi="GHEA Grapalat"/>
          <w:sz w:val="24"/>
          <w:szCs w:val="24"/>
          <w:lang w:val="hy-AM"/>
        </w:rPr>
        <w:t>10</w:t>
      </w:r>
      <w:r w:rsidRPr="00BE4555">
        <w:rPr>
          <w:rFonts w:ascii="GHEA Grapalat" w:hAnsi="GHEA Grapalat"/>
          <w:sz w:val="24"/>
          <w:szCs w:val="24"/>
          <w:lang w:val="hy-AM"/>
        </w:rPr>
        <w:t xml:space="preserve"> տարիների ընթացքում օտարված պետական սեփականություն համարվող հողամասերի վերաբերյալ տեղեկատվություն</w:t>
      </w:r>
      <w:r w:rsidR="006E5528">
        <w:rPr>
          <w:rFonts w:ascii="GHEA Grapalat" w:hAnsi="GHEA Grapalat"/>
          <w:sz w:val="24"/>
          <w:szCs w:val="24"/>
          <w:lang w:val="hy-AM"/>
        </w:rPr>
        <w:t>ը</w:t>
      </w:r>
      <w:r w:rsidR="00FF3483" w:rsidRPr="00BE4555">
        <w:rPr>
          <w:rFonts w:ascii="GHEA Grapalat" w:hAnsi="GHEA Grapalat"/>
          <w:sz w:val="24"/>
          <w:szCs w:val="24"/>
          <w:lang w:val="hy-AM"/>
        </w:rPr>
        <w:t>:</w:t>
      </w:r>
    </w:p>
    <w:p w:rsidR="006E5528" w:rsidRPr="00BE4555" w:rsidRDefault="006E5528" w:rsidP="00A917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21A01" w:rsidRPr="00FF3483" w:rsidRDefault="00321A01" w:rsidP="00321A01">
      <w:pPr>
        <w:spacing w:after="0" w:line="360" w:lineRule="auto"/>
        <w:rPr>
          <w:rFonts w:ascii="GHEA Grapalat" w:hAnsi="GHEA Grapalat"/>
          <w:b/>
          <w:sz w:val="20"/>
          <w:szCs w:val="24"/>
        </w:rPr>
      </w:pPr>
      <w:r w:rsidRPr="00BE4555">
        <w:rPr>
          <w:rFonts w:ascii="GHEA Grapalat" w:hAnsi="GHEA Grapalat"/>
          <w:b/>
          <w:sz w:val="20"/>
          <w:szCs w:val="24"/>
          <w:lang w:val="hy-AM"/>
        </w:rPr>
        <w:t xml:space="preserve">                                                                                                                 </w:t>
      </w:r>
      <w:r w:rsidR="00FF3483" w:rsidRPr="00BE4555">
        <w:rPr>
          <w:rFonts w:ascii="GHEA Grapalat" w:hAnsi="GHEA Grapalat"/>
          <w:b/>
          <w:sz w:val="20"/>
          <w:szCs w:val="24"/>
          <w:lang w:val="hy-AM"/>
        </w:rPr>
        <w:t xml:space="preserve">                           </w:t>
      </w:r>
      <w:proofErr w:type="spellStart"/>
      <w:r w:rsidRPr="00FF3483">
        <w:rPr>
          <w:rFonts w:ascii="GHEA Grapalat" w:hAnsi="GHEA Grapalat"/>
          <w:b/>
          <w:sz w:val="20"/>
          <w:szCs w:val="24"/>
        </w:rPr>
        <w:t>Աղյուսակ</w:t>
      </w:r>
      <w:proofErr w:type="spellEnd"/>
      <w:r w:rsidRPr="00FF3483">
        <w:rPr>
          <w:rFonts w:ascii="GHEA Grapalat" w:hAnsi="GHEA Grapalat"/>
          <w:b/>
          <w:sz w:val="20"/>
          <w:szCs w:val="24"/>
        </w:rPr>
        <w:t xml:space="preserve"> 1</w:t>
      </w:r>
    </w:p>
    <w:tbl>
      <w:tblPr>
        <w:tblW w:w="9098" w:type="dxa"/>
        <w:jc w:val="center"/>
        <w:tblLayout w:type="fixed"/>
        <w:tblLook w:val="04A0" w:firstRow="1" w:lastRow="0" w:firstColumn="1" w:lastColumn="0" w:noHBand="0" w:noVBand="1"/>
      </w:tblPr>
      <w:tblGrid>
        <w:gridCol w:w="2085"/>
        <w:gridCol w:w="1699"/>
        <w:gridCol w:w="3600"/>
        <w:gridCol w:w="1714"/>
      </w:tblGrid>
      <w:tr w:rsidR="00321A01" w:rsidRPr="00321A01" w:rsidTr="00321A01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</w:pPr>
            <w:proofErr w:type="spellStart"/>
            <w:r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  <w:t>Տարեթիվ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proofErr w:type="spellStart"/>
            <w:r w:rsidRPr="00321A01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հա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proofErr w:type="spellStart"/>
            <w:r w:rsidRPr="00321A01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Օտարման</w:t>
            </w:r>
            <w:proofErr w:type="spellEnd"/>
            <w:r w:rsidRPr="00321A01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321A01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արժեքը</w:t>
            </w:r>
            <w:proofErr w:type="spellEnd"/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հազ</w:t>
            </w:r>
            <w:proofErr w:type="spellEnd"/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դր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A01" w:rsidRPr="00321A01" w:rsidRDefault="00AA25C4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hy-AM"/>
              </w:rPr>
              <w:t>3</w:t>
            </w:r>
            <w:r w:rsidR="00321A01">
              <w:rPr>
                <w:rFonts w:ascii="GHEA Grapalat" w:eastAsia="Times New Roman" w:hAnsi="GHEA Grapalat" w:cs="Arial"/>
                <w:b/>
                <w:sz w:val="24"/>
                <w:szCs w:val="24"/>
                <w:lang w:eastAsia="hy-AM"/>
              </w:rPr>
              <w:t>0%</w:t>
            </w:r>
          </w:p>
        </w:tc>
      </w:tr>
      <w:tr w:rsidR="00630834" w:rsidRPr="00321A01" w:rsidTr="00630834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8.0579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3441.53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834" w:rsidRPr="00630834" w:rsidRDefault="003F7F80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3F7F80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1,032.4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6</w:t>
            </w:r>
          </w:p>
        </w:tc>
      </w:tr>
      <w:tr w:rsidR="00630834" w:rsidRPr="00321A01" w:rsidTr="00630834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2013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3.133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6597.23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834" w:rsidRPr="00630834" w:rsidRDefault="003F7F80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3F7F80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1,979.1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7</w:t>
            </w:r>
          </w:p>
        </w:tc>
      </w:tr>
      <w:tr w:rsidR="00630834" w:rsidRPr="00321A01" w:rsidTr="00630834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lastRenderedPageBreak/>
              <w:t>2014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22.7508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13488.95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834" w:rsidRPr="00630834" w:rsidRDefault="00720D5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720D5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4,046.68</w:t>
            </w:r>
          </w:p>
        </w:tc>
      </w:tr>
      <w:tr w:rsidR="00630834" w:rsidRPr="00321A01" w:rsidTr="00630834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2015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35.8657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20978.78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834" w:rsidRPr="00630834" w:rsidRDefault="00720D5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720D5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6,293.63</w:t>
            </w:r>
          </w:p>
        </w:tc>
      </w:tr>
      <w:tr w:rsidR="00630834" w:rsidRPr="00321A01" w:rsidTr="00630834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2016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15.206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0834" w:rsidRPr="00630834" w:rsidRDefault="0063083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63083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18552.76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834" w:rsidRPr="00630834" w:rsidRDefault="00720D54" w:rsidP="0063083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720D54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5,565.8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3</w:t>
            </w:r>
          </w:p>
        </w:tc>
      </w:tr>
      <w:tr w:rsidR="00321A01" w:rsidRPr="00321A01" w:rsidTr="00321A01">
        <w:trPr>
          <w:trHeight w:val="480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14.7743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3418.5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A01" w:rsidRPr="00321A01" w:rsidRDefault="00C5416D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C5416D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1025.55</w:t>
            </w:r>
          </w:p>
        </w:tc>
      </w:tr>
      <w:tr w:rsidR="00321A01" w:rsidRPr="00321A01" w:rsidTr="00321A01">
        <w:trPr>
          <w:trHeight w:val="435"/>
          <w:jc w:val="center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2018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104.471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11598.89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A01" w:rsidRPr="00C5416D" w:rsidRDefault="00C5416D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C5416D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3,479.6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7</w:t>
            </w:r>
          </w:p>
        </w:tc>
      </w:tr>
      <w:tr w:rsidR="00321A01" w:rsidRPr="00321A01" w:rsidTr="00321A01">
        <w:trPr>
          <w:trHeight w:val="510"/>
          <w:jc w:val="center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2019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69.0991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18393.93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A01" w:rsidRPr="00C5416D" w:rsidRDefault="00C5416D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C5416D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5,518.1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8</w:t>
            </w:r>
          </w:p>
        </w:tc>
      </w:tr>
      <w:tr w:rsidR="00321A01" w:rsidRPr="00321A01" w:rsidTr="00321A01">
        <w:trPr>
          <w:trHeight w:val="435"/>
          <w:jc w:val="center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2020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74.4693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sz w:val="24"/>
                <w:szCs w:val="24"/>
                <w:lang w:val="hy-AM" w:eastAsia="hy-AM"/>
              </w:rPr>
              <w:t>13822.6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1A01" w:rsidRPr="00321A01" w:rsidRDefault="00A91DDD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91DDD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4,146.78</w:t>
            </w:r>
          </w:p>
        </w:tc>
      </w:tr>
      <w:tr w:rsidR="00321A01" w:rsidRPr="00321A01" w:rsidTr="00321A01">
        <w:trPr>
          <w:trHeight w:val="390"/>
          <w:jc w:val="center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2021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lang w:val="hy-AM" w:eastAsia="hy-AM"/>
              </w:rPr>
              <w:t>18.76003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lang w:val="hy-AM" w:eastAsia="hy-AM"/>
              </w:rPr>
              <w:t>32813.48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1A01" w:rsidRPr="00321A01" w:rsidRDefault="00A91DDD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hy-AM"/>
              </w:rPr>
            </w:pPr>
            <w:r w:rsidRPr="00A91DDD">
              <w:rPr>
                <w:rFonts w:ascii="GHEA Grapalat" w:eastAsia="Times New Roman" w:hAnsi="GHEA Grapalat" w:cs="Arial"/>
                <w:lang w:eastAsia="hy-AM"/>
              </w:rPr>
              <w:t>9,844.04</w:t>
            </w:r>
          </w:p>
        </w:tc>
      </w:tr>
      <w:tr w:rsidR="00321A01" w:rsidRPr="00321A01" w:rsidTr="00321A01">
        <w:trPr>
          <w:trHeight w:val="405"/>
          <w:jc w:val="center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321A01" w:rsidRPr="00321A01" w:rsidRDefault="00321A01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321A0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ԸՆԴԱՄԵՆԸ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321A01" w:rsidRPr="00321A01" w:rsidRDefault="006E5528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  <w:t>366.59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321A01" w:rsidRPr="00321A01" w:rsidRDefault="006E5528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  <w:t>143106.65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DCDB"/>
            <w:vAlign w:val="center"/>
          </w:tcPr>
          <w:p w:rsidR="00321A01" w:rsidRPr="00A91DDD" w:rsidRDefault="00A91DDD" w:rsidP="00321A01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A91DDD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  <w:t>42,93</w:t>
            </w:r>
            <w:r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A91DDD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hy-AM"/>
              </w:rPr>
              <w:t>.</w:t>
            </w:r>
            <w:r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hy-AM"/>
              </w:rPr>
              <w:t>0</w:t>
            </w:r>
          </w:p>
        </w:tc>
      </w:tr>
    </w:tbl>
    <w:p w:rsidR="00321A01" w:rsidRDefault="00321A01" w:rsidP="00A917C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FF3483" w:rsidRPr="00321A01" w:rsidRDefault="00FF3483" w:rsidP="00A917C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="006E5528">
        <w:rPr>
          <w:rFonts w:ascii="GHEA Grapalat" w:hAnsi="GHEA Grapalat"/>
          <w:sz w:val="24"/>
          <w:szCs w:val="24"/>
          <w:lang w:val="hy-AM"/>
        </w:rPr>
        <w:t>Համայնքներում (բացառությամբ Երևանի) օ</w:t>
      </w:r>
      <w:proofErr w:type="spellStart"/>
      <w:r>
        <w:rPr>
          <w:rFonts w:ascii="GHEA Grapalat" w:hAnsi="GHEA Grapalat"/>
          <w:sz w:val="24"/>
          <w:szCs w:val="24"/>
        </w:rPr>
        <w:t>տարվել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6E5528" w:rsidRPr="006E5528">
        <w:rPr>
          <w:rFonts w:ascii="GHEA Grapalat" w:hAnsi="GHEA Grapalat"/>
          <w:sz w:val="24"/>
          <w:szCs w:val="24"/>
        </w:rPr>
        <w:t>366.59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մակերեսով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հողամասեր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6E5528" w:rsidRPr="006E5528">
        <w:rPr>
          <w:rFonts w:ascii="GHEA Grapalat" w:hAnsi="GHEA Grapalat"/>
          <w:sz w:val="24"/>
          <w:szCs w:val="24"/>
        </w:rPr>
        <w:t>143106.65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հազ</w:t>
      </w:r>
      <w:proofErr w:type="spellEnd"/>
      <w:r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դր</w:t>
      </w:r>
      <w:proofErr w:type="spellEnd"/>
      <w:r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գումարով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Նախագծով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համատեսքտում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համայնքներին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կփոխանցվեր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BF1E00">
        <w:rPr>
          <w:rFonts w:ascii="GHEA Grapalat" w:hAnsi="GHEA Grapalat"/>
          <w:sz w:val="24"/>
          <w:szCs w:val="24"/>
          <w:lang w:val="hy-AM"/>
        </w:rPr>
        <w:t>42932.0</w:t>
      </w:r>
      <w:r w:rsidR="006E552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հազ</w:t>
      </w:r>
      <w:proofErr w:type="spellEnd"/>
      <w:r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դր</w:t>
      </w:r>
      <w:proofErr w:type="spellEnd"/>
      <w:r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գումար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կարող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էր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օգտագործվել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համայնքների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բազմաթիվ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հասցեական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ծրագրերի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0834">
        <w:rPr>
          <w:rFonts w:ascii="GHEA Grapalat" w:hAnsi="GHEA Grapalat"/>
          <w:sz w:val="24"/>
          <w:szCs w:val="24"/>
        </w:rPr>
        <w:t>համար</w:t>
      </w:r>
      <w:proofErr w:type="spellEnd"/>
      <w:r w:rsidR="00630834">
        <w:rPr>
          <w:rFonts w:ascii="GHEA Grapalat" w:hAnsi="GHEA Grapalat"/>
          <w:sz w:val="24"/>
          <w:szCs w:val="24"/>
        </w:rPr>
        <w:t xml:space="preserve">: </w:t>
      </w:r>
    </w:p>
    <w:p w:rsidR="00F04871" w:rsidRPr="00F04871" w:rsidRDefault="00F04871" w:rsidP="009D5A7E">
      <w:pPr>
        <w:spacing w:after="0"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2.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Առաջարկվող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կարգավորման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բնույթը</w:t>
      </w:r>
      <w:r w:rsidRPr="00F04871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F439CA" w:rsidRPr="00A917C5" w:rsidRDefault="00166AE7" w:rsidP="00166A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917C5">
        <w:rPr>
          <w:rFonts w:ascii="GHEA Grapalat" w:hAnsi="GHEA Grapalat"/>
          <w:sz w:val="24"/>
          <w:szCs w:val="24"/>
          <w:lang w:val="hy-AM"/>
        </w:rPr>
        <w:tab/>
        <w:t>Հաշվի առնելով</w:t>
      </w:r>
      <w:r w:rsidR="00DF62E5" w:rsidRPr="00A917C5">
        <w:rPr>
          <w:rFonts w:ascii="GHEA Grapalat" w:hAnsi="GHEA Grapalat"/>
          <w:sz w:val="24"/>
          <w:szCs w:val="24"/>
          <w:lang w:val="hy-AM"/>
        </w:rPr>
        <w:t xml:space="preserve"> 15</w:t>
      </w:r>
      <w:r w:rsidRPr="00A917C5">
        <w:rPr>
          <w:rFonts w:ascii="GHEA Grapalat" w:hAnsi="GHEA Grapalat"/>
          <w:sz w:val="24"/>
          <w:szCs w:val="24"/>
          <w:lang w:val="hy-AM"/>
        </w:rPr>
        <w:t xml:space="preserve"> տարիների ընթացքում  Կառավարության 2006 թվականի հուլիսի 27-ի №1098-Ն որոշմամբ հաստատված կարգին համապատասխան հավանության արժանացած ծրագրերի արդյունավետությունը</w:t>
      </w:r>
      <w:r w:rsidR="00443A9A" w:rsidRPr="00A917C5">
        <w:rPr>
          <w:rFonts w:ascii="GHEA Grapalat" w:hAnsi="GHEA Grapalat"/>
          <w:sz w:val="24"/>
          <w:szCs w:val="24"/>
          <w:lang w:val="hy-AM"/>
        </w:rPr>
        <w:t xml:space="preserve">, ներկայացվող նախագծերով առաջարկվում է </w:t>
      </w:r>
      <w:r w:rsidRPr="00A917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43A9A" w:rsidRPr="00A917C5">
        <w:rPr>
          <w:rFonts w:ascii="GHEA Grapalat" w:hAnsi="GHEA Grapalat"/>
          <w:sz w:val="24"/>
          <w:szCs w:val="24"/>
          <w:lang w:val="hy-AM"/>
        </w:rPr>
        <w:t>Հայաստանի Հանրապետության բյուջետային համակարգի մասին», «Տեղական ինքնակառավարման մասին», «Երևան քաղաքում տեղական ինքնակառավարման մասին» օրենքներից հանել այն դրույթները, որոնց համաձայն՝ համայնքի տարածքում օտարվող հողերից ստացված ֆինանսական միջոցներից համայնքներին մասհանում չի իրականացվում</w:t>
      </w:r>
      <w:r w:rsidR="00F22324" w:rsidRPr="00A917C5">
        <w:rPr>
          <w:rFonts w:ascii="GHEA Grapalat" w:hAnsi="GHEA Grapalat"/>
          <w:sz w:val="24"/>
          <w:szCs w:val="24"/>
          <w:lang w:val="hy-AM"/>
        </w:rPr>
        <w:t>, չնայած այն հանգամանքին, որ «Տեղական ինքնակառավարման մասին»</w:t>
      </w:r>
      <w:r w:rsidR="00A917C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324" w:rsidRPr="00A917C5">
        <w:rPr>
          <w:rFonts w:ascii="GHEA Grapalat" w:hAnsi="GHEA Grapalat"/>
          <w:sz w:val="24"/>
          <w:szCs w:val="24"/>
          <w:lang w:val="hy-AM"/>
        </w:rPr>
        <w:t>օրենքի 10-րդ հոդվածի 8-րդ մասի համաձայն՝ պետության պատվիրակած լիազորությունները ենթակա են պետական բյուջեից պարտադիր ֆինանսավորման՝ պետության պատվիրակած լիազորությունների ֆինանսավորման նպատակով նախատեսված հատկացումների հաշվին</w:t>
      </w:r>
      <w:r w:rsidR="00443A9A" w:rsidRPr="00A917C5">
        <w:rPr>
          <w:rFonts w:ascii="GHEA Grapalat" w:hAnsi="GHEA Grapalat"/>
          <w:sz w:val="24"/>
          <w:szCs w:val="24"/>
          <w:lang w:val="hy-AM"/>
        </w:rPr>
        <w:t xml:space="preserve">: </w:t>
      </w:r>
      <w:r w:rsidR="00F439CA" w:rsidRPr="00A917C5">
        <w:rPr>
          <w:rFonts w:ascii="GHEA Grapalat" w:hAnsi="GHEA Grapalat"/>
          <w:sz w:val="24"/>
          <w:szCs w:val="24"/>
          <w:lang w:val="hy-AM"/>
        </w:rPr>
        <w:t xml:space="preserve">Այդ համատեքստում հարկ ենք համարում նշել, որ «Տեղական ինքնակառավարման մասին» օրենքով համայնքի ղեկավարին պետության </w:t>
      </w:r>
      <w:r w:rsidR="00F439CA" w:rsidRPr="00A917C5">
        <w:rPr>
          <w:rFonts w:ascii="GHEA Grapalat" w:hAnsi="GHEA Grapalat"/>
          <w:sz w:val="24"/>
          <w:szCs w:val="24"/>
          <w:lang w:val="hy-AM"/>
        </w:rPr>
        <w:lastRenderedPageBreak/>
        <w:t>պատվիրակած թվով 32 լիազորությունների</w:t>
      </w:r>
      <w:r w:rsidR="00714975" w:rsidRPr="00A917C5">
        <w:rPr>
          <w:rFonts w:ascii="GHEA Grapalat" w:hAnsi="GHEA Grapalat"/>
          <w:sz w:val="24"/>
          <w:szCs w:val="24"/>
          <w:lang w:val="hy-AM"/>
        </w:rPr>
        <w:t>ց</w:t>
      </w:r>
      <w:r w:rsidR="00F439CA" w:rsidRPr="00A917C5">
        <w:rPr>
          <w:rFonts w:ascii="GHEA Grapalat" w:hAnsi="GHEA Grapalat"/>
          <w:sz w:val="24"/>
          <w:szCs w:val="24"/>
          <w:lang w:val="hy-AM"/>
        </w:rPr>
        <w:t xml:space="preserve"> ընդամենը երկուսի համար է իրականացվում ֆինանսական հատկացում:</w:t>
      </w:r>
    </w:p>
    <w:p w:rsidR="00F04871" w:rsidRDefault="00443A9A" w:rsidP="00F439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>Պետական գույքի մասնավորեցումից կամ օտարումից ստացված միջոցների տնօրինման հարցում համանքներն իրենց կատարած ծրագրերով ապացուցել են, որ</w:t>
      </w:r>
      <w:r w:rsidR="00641634" w:rsidRPr="00321A01">
        <w:rPr>
          <w:rFonts w:ascii="GHEA Grapalat" w:hAnsi="GHEA Grapalat"/>
          <w:sz w:val="24"/>
          <w:szCs w:val="24"/>
          <w:lang w:val="hy-AM"/>
        </w:rPr>
        <w:t xml:space="preserve"> ի զորու են մշակել և իրենց միջոցների համաֆինանսավորմամբ իրականացնել համայնքների և պետության զարգացմանն ուղղված ծրագրեր: Այդ նպատակով համայնքերին հատկացվող ֆինանսական միջոցների համար լրացուցիչ աղբյուր են դիտարկվում համայնքի տարածքում օտարվող հողերից ստացված ֆինանսական միջոցները:</w:t>
      </w:r>
    </w:p>
    <w:p w:rsidR="00061B15" w:rsidRPr="00061B15" w:rsidRDefault="00061B15" w:rsidP="00F439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61B15">
        <w:rPr>
          <w:rFonts w:ascii="GHEA Grapalat" w:hAnsi="GHEA Grapalat"/>
          <w:sz w:val="24"/>
          <w:szCs w:val="24"/>
          <w:lang w:val="hy-AM"/>
        </w:rPr>
        <w:t xml:space="preserve">«Տեղական ինքնակառավարման մասին» օրենքում փոփոխություններ կատարելու մասին» օրենքի նախագծի 1-ին հոդվածի 2-րդ մասով առաջարկվող փոփոխությունը պայմանավորված է այն հանգամանքով, որ այդ դրույթը կորցրել է իր պրակտիկ նշանակությունը </w:t>
      </w:r>
      <w:r w:rsidRPr="00321A01">
        <w:rPr>
          <w:rFonts w:ascii="GHEA Grapalat" w:hAnsi="GHEA Grapalat"/>
          <w:sz w:val="24"/>
          <w:szCs w:val="24"/>
          <w:lang w:val="hy-AM"/>
        </w:rPr>
        <w:t>«Երևան քաղաքում տեղական ինքնակառավարման մասին» օրենք</w:t>
      </w:r>
      <w:r w:rsidRPr="00061B15">
        <w:rPr>
          <w:rFonts w:ascii="GHEA Grapalat" w:hAnsi="GHEA Grapalat"/>
          <w:sz w:val="24"/>
          <w:szCs w:val="24"/>
          <w:lang w:val="hy-AM"/>
        </w:rPr>
        <w:t>ն ուժի մեջ մտնելու պահից և այն առաջարկվում է հանել:</w:t>
      </w:r>
    </w:p>
    <w:p w:rsidR="00444A50" w:rsidRPr="00321A01" w:rsidRDefault="00444A50" w:rsidP="00166A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917C5">
        <w:rPr>
          <w:rFonts w:ascii="GHEA Grapalat" w:hAnsi="GHEA Grapalat"/>
          <w:sz w:val="24"/>
          <w:szCs w:val="24"/>
          <w:lang w:val="hy-AM"/>
        </w:rPr>
        <w:tab/>
      </w:r>
      <w:r w:rsidRPr="00321A01">
        <w:rPr>
          <w:rFonts w:ascii="GHEA Grapalat" w:hAnsi="GHEA Grapalat"/>
          <w:sz w:val="24"/>
          <w:szCs w:val="24"/>
          <w:lang w:val="hy-AM"/>
        </w:rPr>
        <w:t>«Երևան քաղաքում տեղական ինքնակառավարման մասին» օրենքում փոփոխություններ կատարելու մասին» օրենքի նախագծի 1-ին հոդվածի 2-րդ մասի և 2-րդ հոդվածի փոփոխությունները պայմանավորված են այն հանգամանքով, որ «Երևան քաղաքում տեղական ինքնակառավարման մասին» օրենքում լրացումներ կատարելու մասին» 2019 թվականի հունիսի 28-ի ՀՕ-117-Ն օրենքն ընդունելիս «Երևան քաղաքում տեղական ինքնակառավարման մասին» օրենքի 1-ին մասը 25-րդ կետով լրացնելիս 24-րդ կետի վերջին երկու պարբերությունները թյուրիմացաբար դուրս են մնացել այդ կետից և ներառվել 25-րդ կետում: Առաջարկվող փոփոխությամբ նշված երկու պարբերությունները կրկին ներառվում են 24-րդ կետում:</w:t>
      </w:r>
    </w:p>
    <w:p w:rsidR="00F04871" w:rsidRPr="00321A01" w:rsidRDefault="00F04871" w:rsidP="00F0487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04871" w:rsidRPr="00F04871" w:rsidRDefault="00F04871" w:rsidP="009D5A7E">
      <w:pPr>
        <w:spacing w:after="0" w:line="360" w:lineRule="auto"/>
        <w:ind w:firstLine="72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F04871" w:rsidRPr="00321A01" w:rsidRDefault="00641634" w:rsidP="006416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  <w:t>ՀՀ տարածքային կառավարման և ենթակառուցվածքների նախարարություն:</w:t>
      </w:r>
    </w:p>
    <w:p w:rsidR="00F04871" w:rsidRPr="00F04871" w:rsidRDefault="00F04871" w:rsidP="009D5A7E">
      <w:pPr>
        <w:spacing w:after="0" w:line="360" w:lineRule="auto"/>
        <w:ind w:firstLine="72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F048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F04871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F04871" w:rsidRPr="00321A01" w:rsidRDefault="00641634" w:rsidP="006416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  <w:t xml:space="preserve">Օրենքների ընդունմամբ համայնքների բյուջեները կհամալրվեն ֆինանսական միջոցների նոր աղբյուրով, այն է՝ համայնքի տարածքում օտարվող հողերից ստացված </w:t>
      </w:r>
      <w:r w:rsidRPr="00321A01">
        <w:rPr>
          <w:rFonts w:ascii="GHEA Grapalat" w:hAnsi="GHEA Grapalat"/>
          <w:sz w:val="24"/>
          <w:szCs w:val="24"/>
          <w:lang w:val="hy-AM"/>
        </w:rPr>
        <w:lastRenderedPageBreak/>
        <w:t xml:space="preserve">ֆինանսական միջոցներից </w:t>
      </w:r>
      <w:r w:rsidR="00B66608">
        <w:rPr>
          <w:rFonts w:ascii="GHEA Grapalat" w:hAnsi="GHEA Grapalat"/>
          <w:sz w:val="24"/>
          <w:szCs w:val="24"/>
          <w:lang w:val="hy-AM"/>
        </w:rPr>
        <w:t>3</w:t>
      </w:r>
      <w:r w:rsidRPr="00321A01">
        <w:rPr>
          <w:rFonts w:ascii="GHEA Grapalat" w:hAnsi="GHEA Grapalat"/>
          <w:sz w:val="24"/>
          <w:szCs w:val="24"/>
          <w:lang w:val="hy-AM"/>
        </w:rPr>
        <w:t>0 տոկոսի չափով մասհանումներ</w:t>
      </w:r>
      <w:r w:rsidR="00206FA2" w:rsidRPr="00321A01">
        <w:rPr>
          <w:rFonts w:ascii="GHEA Grapalat" w:hAnsi="GHEA Grapalat"/>
          <w:sz w:val="24"/>
          <w:szCs w:val="24"/>
          <w:lang w:val="hy-AM"/>
        </w:rPr>
        <w:t>ով</w:t>
      </w:r>
      <w:r w:rsidRPr="00321A01">
        <w:rPr>
          <w:rFonts w:ascii="GHEA Grapalat" w:hAnsi="GHEA Grapalat"/>
          <w:sz w:val="24"/>
          <w:szCs w:val="24"/>
          <w:lang w:val="hy-AM"/>
        </w:rPr>
        <w:t>, ինչը</w:t>
      </w:r>
      <w:r w:rsidR="009D5A7E" w:rsidRPr="00321A01">
        <w:rPr>
          <w:rFonts w:ascii="GHEA Grapalat" w:hAnsi="GHEA Grapalat"/>
          <w:sz w:val="24"/>
          <w:szCs w:val="24"/>
          <w:lang w:val="hy-AM"/>
        </w:rPr>
        <w:t xml:space="preserve"> թույլ կտա համայնքներին </w:t>
      </w:r>
      <w:r w:rsidR="006959B3">
        <w:rPr>
          <w:rFonts w:ascii="GHEA Grapalat" w:hAnsi="GHEA Grapalat"/>
          <w:sz w:val="24"/>
          <w:szCs w:val="24"/>
          <w:lang w:val="hy-AM"/>
        </w:rPr>
        <w:t>իրականացնել նոր ապակենտրոնացված լիազորություններ,</w:t>
      </w:r>
      <w:r w:rsidR="006959B3" w:rsidRPr="00321A0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9B3">
        <w:rPr>
          <w:rFonts w:ascii="GHEA Grapalat" w:hAnsi="GHEA Grapalat"/>
          <w:sz w:val="24"/>
          <w:szCs w:val="24"/>
          <w:lang w:val="hy-AM"/>
        </w:rPr>
        <w:t>ինչպես նաև</w:t>
      </w:r>
      <w:r w:rsidR="006959B3" w:rsidRPr="00321A01">
        <w:rPr>
          <w:rFonts w:ascii="GHEA Grapalat" w:hAnsi="GHEA Grapalat"/>
          <w:sz w:val="24"/>
          <w:szCs w:val="24"/>
          <w:lang w:val="hy-AM"/>
        </w:rPr>
        <w:t xml:space="preserve"> </w:t>
      </w:r>
      <w:r w:rsidR="009D5A7E" w:rsidRPr="00321A01">
        <w:rPr>
          <w:rFonts w:ascii="GHEA Grapalat" w:hAnsi="GHEA Grapalat"/>
          <w:sz w:val="24"/>
          <w:szCs w:val="24"/>
          <w:lang w:val="hy-AM"/>
        </w:rPr>
        <w:t xml:space="preserve">ավելի մեծ ծավալով </w:t>
      </w:r>
      <w:r w:rsidR="006959B3">
        <w:rPr>
          <w:rFonts w:ascii="GHEA Grapalat" w:hAnsi="GHEA Grapalat"/>
          <w:sz w:val="24"/>
          <w:szCs w:val="24"/>
          <w:lang w:val="hy-AM"/>
        </w:rPr>
        <w:t>կյանքի կոչել</w:t>
      </w:r>
      <w:r w:rsidR="009D5A7E" w:rsidRPr="00321A01">
        <w:rPr>
          <w:rFonts w:ascii="GHEA Grapalat" w:hAnsi="GHEA Grapalat"/>
          <w:sz w:val="24"/>
          <w:szCs w:val="24"/>
          <w:lang w:val="hy-AM"/>
        </w:rPr>
        <w:t xml:space="preserve"> բնակչության խմելու և ոռոգման ջրի, համայնքային նշանակության ճանապարհների, մանկապարտեզների, ինչպես նաև այլ ենթակառուցվածքների հիմնախնդիրների լուծմանն ուղղված ծրագրեր:</w:t>
      </w:r>
      <w:r w:rsidR="0055404A" w:rsidRPr="00321A0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404A" w:rsidRPr="00321A01" w:rsidRDefault="0055404A" w:rsidP="006416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  <w:t xml:space="preserve">Օրենքների ընդունումը կհանդիսանա Կառավարության որդեգրած ֆինանսական ապակենտրոնացման քաղաքականության իրականացմանն ուղղված կարևոր քայլ: </w:t>
      </w:r>
    </w:p>
    <w:p w:rsidR="00F04871" w:rsidRDefault="00CC6FEA" w:rsidP="00D107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1A01">
        <w:rPr>
          <w:rFonts w:ascii="GHEA Grapalat" w:hAnsi="GHEA Grapalat"/>
          <w:sz w:val="24"/>
          <w:szCs w:val="24"/>
          <w:lang w:val="hy-AM"/>
        </w:rPr>
        <w:tab/>
        <w:t>Օրենքների ընդունումը կնպաստի նաև համայնքներում տնտեսական ակտիվության բարձրացմանը, քանի որ համայնքների ղեկավարներն առավել մոտիվացված կլինեն ներգրավելու ներդրողներ, որոնց կողմից հողամաս ձեռքբերելու դեպքում համայնքի բյուջեն կհամալրվի լրացուցիչ ֆինանսական միջոցներով:</w:t>
      </w:r>
    </w:p>
    <w:p w:rsidR="006959B3" w:rsidRPr="00650496" w:rsidRDefault="006959B3" w:rsidP="006959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50496">
        <w:rPr>
          <w:rFonts w:ascii="GHEA Grapalat" w:hAnsi="GHEA Grapalat"/>
          <w:b/>
          <w:sz w:val="24"/>
          <w:szCs w:val="24"/>
          <w:lang w:val="hy-AM"/>
        </w:rPr>
        <w:t>Օրենք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650496">
        <w:rPr>
          <w:rFonts w:ascii="GHEA Grapalat" w:hAnsi="GHEA Grapalat"/>
          <w:b/>
          <w:sz w:val="24"/>
          <w:szCs w:val="24"/>
          <w:lang w:val="hy-AM"/>
        </w:rPr>
        <w:t>ի</w:t>
      </w:r>
      <w:r w:rsidRPr="0065049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0496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65049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0496">
        <w:rPr>
          <w:rFonts w:ascii="GHEA Grapalat" w:hAnsi="GHEA Grapalat"/>
          <w:b/>
          <w:sz w:val="24"/>
          <w:szCs w:val="24"/>
          <w:lang w:val="hy-AM"/>
        </w:rPr>
        <w:t xml:space="preserve">պետական կամ տեղական ինքնակառավարման մարմնի բյուջեում եկամուտների և ծախսերի ավելացման կամ նվազեցման մասին </w:t>
      </w:r>
    </w:p>
    <w:p w:rsidR="006959B3" w:rsidRPr="00650496" w:rsidRDefault="006959B3" w:rsidP="006959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59B3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 Հանրապետության բյուջետային համակարգի մասին» օրենքում փոփոխություն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Pr="006959B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մասին, «Տեղական ինքնակառավարման մասին» օրենքում փոփոխություն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Pr="006959B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մասին» և «Երևան քաղաքում տեղական ինքնակառավարման մասին» օրենքում փոփոխություններ և լրացում կատարելու մասին» օրենքների նախագծերի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049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650496">
        <w:rPr>
          <w:rFonts w:ascii="GHEA Grapalat" w:hAnsi="GHEA Grapalat"/>
          <w:noProof/>
          <w:sz w:val="24"/>
          <w:szCs w:val="24"/>
          <w:lang w:val="pt-BR"/>
        </w:rPr>
        <w:t>:</w:t>
      </w:r>
      <w:r w:rsidR="00BE4555">
        <w:rPr>
          <w:rFonts w:ascii="GHEA Grapalat" w:hAnsi="GHEA Grapalat"/>
          <w:noProof/>
          <w:sz w:val="24"/>
          <w:szCs w:val="24"/>
          <w:lang w:val="pt-BR"/>
        </w:rPr>
        <w:t xml:space="preserve"> Օրենքների կիրարկման ընթացքում՝ կախված համայնքի տարածքում օտարվող անշարժ գույքի ծավալներից (վերջին 10 տարիների ընթացքում օտարված պետական հողերի ծավալները ներկայացված են սույն հիմնավորման աղյուսակ 1-ում) պետական բյուջեում եկամուտները կնվազեն, նույնքանով համայնքների բյուջեների եկամուտները կավելանան: </w:t>
      </w:r>
    </w:p>
    <w:p w:rsidR="006959B3" w:rsidRPr="00650496" w:rsidRDefault="006959B3" w:rsidP="006959B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0496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6959B3" w:rsidRPr="006959B3" w:rsidRDefault="006959B3" w:rsidP="00BA73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50496"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ծեր</w:t>
      </w:r>
      <w:r w:rsidRPr="00650496">
        <w:rPr>
          <w:rFonts w:ascii="GHEA Grapalat" w:hAnsi="GHEA Grapalat"/>
          <w:sz w:val="24"/>
          <w:szCs w:val="24"/>
          <w:lang w:val="hy-AM"/>
        </w:rPr>
        <w:t xml:space="preserve">ը բխում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650496">
        <w:rPr>
          <w:rFonts w:ascii="GHEA Grapalat" w:hAnsi="GHEA Grapalat"/>
          <w:sz w:val="24"/>
          <w:szCs w:val="24"/>
          <w:lang w:val="hy-AM"/>
        </w:rPr>
        <w:t xml:space="preserve"> ՀՀ Կառավարության 2021-2026թթ.</w:t>
      </w:r>
      <w:r w:rsidRPr="006504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0496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6.6</w:t>
      </w:r>
      <w:r w:rsidRPr="00650496">
        <w:rPr>
          <w:rFonts w:ascii="GHEA Grapalat" w:hAnsi="GHEA Grapalat"/>
          <w:color w:val="000000"/>
          <w:sz w:val="24"/>
          <w:szCs w:val="24"/>
          <w:lang w:val="hy-AM"/>
        </w:rPr>
        <w:t>-րդ՝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կառավարում և տեղական ինքնակառավարում</w:t>
      </w:r>
      <w:r w:rsidRPr="00650496">
        <w:rPr>
          <w:rFonts w:ascii="GHEA Grapalat" w:hAnsi="GHEA Grapalat"/>
          <w:color w:val="000000"/>
          <w:sz w:val="24"/>
          <w:szCs w:val="24"/>
          <w:lang w:val="hy-AM"/>
        </w:rPr>
        <w:t xml:space="preserve">» բաժնի 2-րդ պարբերության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50496">
        <w:rPr>
          <w:rFonts w:ascii="GHEA Grapalat" w:hAnsi="GHEA Grapalat"/>
          <w:color w:val="000000"/>
          <w:sz w:val="24"/>
          <w:szCs w:val="24"/>
          <w:lang w:val="hy-AM"/>
        </w:rPr>
        <w:t>-րդ կետի պահանջներից:</w:t>
      </w:r>
    </w:p>
    <w:sectPr w:rsidR="006959B3" w:rsidRPr="006959B3" w:rsidSect="002F48DD">
      <w:pgSz w:w="12240" w:h="15840"/>
      <w:pgMar w:top="851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871"/>
    <w:rsid w:val="00002DC7"/>
    <w:rsid w:val="00061B15"/>
    <w:rsid w:val="000A1151"/>
    <w:rsid w:val="00166AE7"/>
    <w:rsid w:val="00206FA2"/>
    <w:rsid w:val="002E3A55"/>
    <w:rsid w:val="002F48DD"/>
    <w:rsid w:val="00321A01"/>
    <w:rsid w:val="003F7F80"/>
    <w:rsid w:val="00443A9A"/>
    <w:rsid w:val="00444A50"/>
    <w:rsid w:val="00482323"/>
    <w:rsid w:val="0055404A"/>
    <w:rsid w:val="00567A8C"/>
    <w:rsid w:val="005D3219"/>
    <w:rsid w:val="00630834"/>
    <w:rsid w:val="00641634"/>
    <w:rsid w:val="006959B3"/>
    <w:rsid w:val="006E5528"/>
    <w:rsid w:val="00714975"/>
    <w:rsid w:val="00720D54"/>
    <w:rsid w:val="007E31EA"/>
    <w:rsid w:val="007F5853"/>
    <w:rsid w:val="009D5A7E"/>
    <w:rsid w:val="00A917C5"/>
    <w:rsid w:val="00A91DDD"/>
    <w:rsid w:val="00AA25C4"/>
    <w:rsid w:val="00B66608"/>
    <w:rsid w:val="00BA140D"/>
    <w:rsid w:val="00BA73DF"/>
    <w:rsid w:val="00BE4555"/>
    <w:rsid w:val="00BF1E00"/>
    <w:rsid w:val="00C5416D"/>
    <w:rsid w:val="00CC6FEA"/>
    <w:rsid w:val="00D107DC"/>
    <w:rsid w:val="00DF62E5"/>
    <w:rsid w:val="00F04871"/>
    <w:rsid w:val="00F22324"/>
    <w:rsid w:val="00F439CA"/>
    <w:rsid w:val="00FF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E956E"/>
  <w15:docId w15:val="{7EB95275-692A-4465-B7AE-398FE771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8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18</cp:revision>
  <cp:lastPrinted>2022-09-20T05:53:00Z</cp:lastPrinted>
  <dcterms:created xsi:type="dcterms:W3CDTF">2020-03-26T06:24:00Z</dcterms:created>
  <dcterms:modified xsi:type="dcterms:W3CDTF">2023-03-13T11:27:00Z</dcterms:modified>
</cp:coreProperties>
</file>