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EE6" w:rsidRPr="00256FAE" w:rsidRDefault="00DC4EE6" w:rsidP="00256FAE">
      <w:pPr>
        <w:shd w:val="clear" w:color="auto" w:fill="FFFFFF"/>
        <w:spacing w:line="360" w:lineRule="auto"/>
        <w:jc w:val="center"/>
        <w:rPr>
          <w:rFonts w:ascii="GHEA Grapalat" w:hAnsi="GHEA Grapalat" w:cs="Sylfaen"/>
          <w:b/>
          <w:lang w:val="pt-BR"/>
        </w:rPr>
      </w:pPr>
      <w:r w:rsidRPr="00256FAE">
        <w:rPr>
          <w:rFonts w:ascii="GHEA Grapalat" w:hAnsi="GHEA Grapalat" w:cs="Sylfaen"/>
          <w:b/>
          <w:lang w:val="hy-AM"/>
        </w:rPr>
        <w:t>ՀԻՄՆԱՎՈՐՈՒՄ</w:t>
      </w:r>
    </w:p>
    <w:p w:rsidR="00CA291A" w:rsidRPr="00256FAE" w:rsidRDefault="00CA291A" w:rsidP="00256FAE">
      <w:pPr>
        <w:shd w:val="clear" w:color="auto" w:fill="FFFFFF"/>
        <w:spacing w:line="360" w:lineRule="auto"/>
        <w:ind w:firstLine="567"/>
        <w:jc w:val="center"/>
        <w:rPr>
          <w:rFonts w:ascii="GHEA Grapalat" w:hAnsi="GHEA Grapalat" w:cs="Sylfaen"/>
          <w:b/>
          <w:bCs/>
          <w:lang w:val="hy-AM"/>
        </w:rPr>
      </w:pPr>
      <w:r w:rsidRPr="00256FAE">
        <w:rPr>
          <w:rFonts w:ascii="GHEA Grapalat" w:hAnsi="GHEA Grapalat" w:cs="Sylfaen"/>
          <w:b/>
          <w:bCs/>
          <w:lang w:val="hy-AM"/>
        </w:rPr>
        <w:t>«</w:t>
      </w:r>
      <w:r w:rsidR="00EB5E5A" w:rsidRPr="00256FAE">
        <w:rPr>
          <w:rFonts w:ascii="GHEA Grapalat" w:hAnsi="GHEA Grapalat" w:cs="Sylfaen"/>
          <w:b/>
          <w:bCs/>
          <w:lang w:val="hy-AM"/>
        </w:rPr>
        <w:t xml:space="preserve">«ՀԱՅԱՍՏԱՆԻ ՀԱՆՐԱՊԵՏՈՒԹՅԱՆ 2023 ԹՎԱԿԱՆԻ ՊԵՏԱԿԱՆ ԲՅՈՒՋԵԻ ՄԱՍԻՆ» ՕՐԵՆՔՈՒՄ ՎԵՐԱԲԱՇԽՈՒՄ, ՓՈՓՈԽՈՒԹՅՈՒՆՆԵՐ ԵՎ ՀԱՅԱՍՏԱՆԻ ՀԱՆՐԱՊԵՏՈՒԹՅԱՆ ԿԱՌԱՎԱՐՈՒԹՅԱՆ 2022 ԹՎԱԿԱՆԻ ԴԵԿՏԵՄԲԵՐԻ 29-Ի N 2111-Ն ՈՐՈՇՄԱՆ ՄԵՋ ՓՈՓՈԽՈՒԹՅՈՒՆՆԵՐ ԵՎ ԼՐԱՑՈՒՄՆԵՐ ԿԱՏԱՐԵԼՈՒ, ԻՆՉՊԵՍ ՆԱԵՎ ՀԱՅԱՍՏԱՆԻ ՀԱՆՐԱՊԵՏՈՒԹՅԱՆ ՊԵՏԱԿԱՆ ԵԿԱՄՈՒՏՆԵՐԻ ԿՈՄԻՏԵԻՆ ԳՈՒՄԱՐ ՀԱՏԿԱՑՆԵԼՈՒ </w:t>
      </w:r>
      <w:r w:rsidR="00E30D9A" w:rsidRPr="00E30D9A">
        <w:rPr>
          <w:rFonts w:ascii="GHEA Grapalat" w:hAnsi="GHEA Grapalat" w:cs="Sylfaen"/>
          <w:b/>
          <w:bCs/>
          <w:lang w:val="hy-AM"/>
        </w:rPr>
        <w:t>ԵՎ ԳՆՄԱՆ ՊԱՅՄԱՆԱԳՐԻ ԿԱՏԱՐՄԱՆ ՆՊԱՏԱԿՈՎ Հ</w:t>
      </w:r>
      <w:r w:rsidR="00E30D9A">
        <w:rPr>
          <w:rFonts w:ascii="GHEA Grapalat" w:hAnsi="GHEA Grapalat" w:cs="Sylfaen"/>
          <w:b/>
          <w:bCs/>
          <w:lang w:val="hy-AM"/>
        </w:rPr>
        <w:t>ԱՄԱՁԱՅՆԱԳԻՐ ԿՆՔԵԼ</w:t>
      </w:r>
      <w:r w:rsidR="00292CCC">
        <w:rPr>
          <w:rFonts w:ascii="GHEA Grapalat" w:hAnsi="GHEA Grapalat" w:cs="Sylfaen"/>
          <w:b/>
          <w:bCs/>
          <w:lang w:val="hy-AM"/>
        </w:rPr>
        <w:t>ՈՒ</w:t>
      </w:r>
      <w:r w:rsidR="00E30D9A">
        <w:rPr>
          <w:rFonts w:ascii="GHEA Grapalat" w:hAnsi="GHEA Grapalat" w:cs="Sylfaen"/>
          <w:b/>
          <w:bCs/>
          <w:lang w:val="hy-AM"/>
        </w:rPr>
        <w:t xml:space="preserve"> ԹՈՒՅԼ</w:t>
      </w:r>
      <w:r w:rsidR="00292CCC">
        <w:rPr>
          <w:rFonts w:ascii="GHEA Grapalat" w:hAnsi="GHEA Grapalat" w:cs="Sylfaen"/>
          <w:b/>
          <w:bCs/>
          <w:lang w:val="hy-AM"/>
        </w:rPr>
        <w:t>ՏՎՈՒԹՅՈՒՆ ՏԱԼՈՒ</w:t>
      </w:r>
      <w:r w:rsidR="00E30D9A">
        <w:rPr>
          <w:rFonts w:ascii="GHEA Grapalat" w:hAnsi="GHEA Grapalat" w:cs="Sylfaen"/>
          <w:b/>
          <w:bCs/>
          <w:lang w:val="hy-AM"/>
        </w:rPr>
        <w:t xml:space="preserve"> </w:t>
      </w:r>
      <w:r w:rsidR="00EB5E5A" w:rsidRPr="00256FAE">
        <w:rPr>
          <w:rFonts w:ascii="GHEA Grapalat" w:hAnsi="GHEA Grapalat" w:cs="Sylfaen"/>
          <w:b/>
          <w:bCs/>
          <w:lang w:val="hy-AM"/>
        </w:rPr>
        <w:t>ՄԱՍԻՆ</w:t>
      </w:r>
      <w:r w:rsidRPr="00256FAE">
        <w:rPr>
          <w:rFonts w:ascii="GHEA Grapalat" w:hAnsi="GHEA Grapalat" w:cs="Sylfaen"/>
          <w:b/>
          <w:bCs/>
          <w:lang w:val="hy-AM"/>
        </w:rPr>
        <w:t xml:space="preserve">» </w:t>
      </w:r>
    </w:p>
    <w:p w:rsidR="00CA291A" w:rsidRPr="00256FAE" w:rsidRDefault="00CA291A" w:rsidP="00256FAE">
      <w:pPr>
        <w:shd w:val="clear" w:color="auto" w:fill="FFFFFF"/>
        <w:spacing w:line="360" w:lineRule="auto"/>
        <w:ind w:firstLine="567"/>
        <w:jc w:val="center"/>
        <w:rPr>
          <w:rFonts w:ascii="GHEA Grapalat" w:hAnsi="GHEA Grapalat" w:cs="Sylfaen"/>
          <w:b/>
          <w:bCs/>
          <w:lang w:val="hy-AM"/>
        </w:rPr>
      </w:pPr>
      <w:r w:rsidRPr="00256FAE">
        <w:rPr>
          <w:rFonts w:ascii="GHEA Grapalat" w:hAnsi="GHEA Grapalat" w:cs="Sylfaen"/>
          <w:b/>
          <w:bCs/>
          <w:lang w:val="hy-AM"/>
        </w:rPr>
        <w:t xml:space="preserve">ՀԱՅԱՍՏԱՆԻ ՀԱՆՐԱՊԵՏՈՒԹՅԱՆ ԿԱՌԱՎԱՐՈՒԹՅԱՆ ՈՐՈՇՄԱՆ </w:t>
      </w:r>
    </w:p>
    <w:p w:rsidR="00DC4EE6" w:rsidRPr="00256FAE" w:rsidRDefault="00CA291A" w:rsidP="00256FAE">
      <w:pPr>
        <w:shd w:val="clear" w:color="auto" w:fill="FFFFFF"/>
        <w:spacing w:line="360" w:lineRule="auto"/>
        <w:ind w:firstLine="567"/>
        <w:jc w:val="center"/>
        <w:rPr>
          <w:rFonts w:ascii="GHEA Grapalat" w:hAnsi="GHEA Grapalat" w:cs="Sylfaen"/>
          <w:b/>
          <w:bCs/>
          <w:lang w:val="hy-AM"/>
        </w:rPr>
      </w:pPr>
      <w:r w:rsidRPr="00256FAE">
        <w:rPr>
          <w:rFonts w:ascii="GHEA Grapalat" w:hAnsi="GHEA Grapalat" w:cs="GHEA Grapalat"/>
          <w:b/>
          <w:lang w:val="hy-AM"/>
        </w:rPr>
        <w:t>ՆԱԽԱԳԾԻ</w:t>
      </w:r>
      <w:r w:rsidRPr="00256FAE">
        <w:rPr>
          <w:rFonts w:ascii="GHEA Grapalat" w:hAnsi="GHEA Grapalat" w:cs="Sylfaen"/>
          <w:b/>
          <w:lang w:val="hy-AM"/>
        </w:rPr>
        <w:t xml:space="preserve"> ԸՆԴՈՒՆՄԱՆ</w:t>
      </w:r>
    </w:p>
    <w:p w:rsidR="00DC4EE6" w:rsidRPr="00256FAE" w:rsidRDefault="00DC4EE6" w:rsidP="00256FAE">
      <w:pPr>
        <w:shd w:val="clear" w:color="auto" w:fill="FFFFFF"/>
        <w:spacing w:line="360" w:lineRule="auto"/>
        <w:ind w:firstLine="567"/>
        <w:jc w:val="both"/>
        <w:rPr>
          <w:rFonts w:ascii="GHEA Grapalat" w:hAnsi="GHEA Grapalat" w:cs="Sylfaen"/>
          <w:lang w:val="pt-BR"/>
        </w:rPr>
      </w:pPr>
    </w:p>
    <w:p w:rsidR="00DC4EE6" w:rsidRPr="00256FAE" w:rsidRDefault="00DC4EE6" w:rsidP="00256FAE">
      <w:pPr>
        <w:numPr>
          <w:ilvl w:val="0"/>
          <w:numId w:val="7"/>
        </w:numPr>
        <w:shd w:val="clear" w:color="auto" w:fill="FFFFFF"/>
        <w:spacing w:line="360" w:lineRule="auto"/>
        <w:jc w:val="both"/>
        <w:rPr>
          <w:rFonts w:ascii="GHEA Grapalat" w:hAnsi="GHEA Grapalat" w:cs="Sylfaen"/>
          <w:b/>
          <w:bCs/>
          <w:lang w:val="fr-FR"/>
        </w:rPr>
      </w:pPr>
      <w:r w:rsidRPr="00256FAE">
        <w:rPr>
          <w:rFonts w:ascii="GHEA Grapalat" w:hAnsi="GHEA Grapalat" w:cs="Sylfaen"/>
          <w:b/>
          <w:bCs/>
          <w:lang w:val="af-ZA"/>
        </w:rPr>
        <w:t>Կարգավորման ենթակա խնդիրը.</w:t>
      </w:r>
    </w:p>
    <w:p w:rsidR="00D85472" w:rsidRPr="00256FAE" w:rsidRDefault="003522B9" w:rsidP="00E25349">
      <w:pPr>
        <w:shd w:val="clear" w:color="auto" w:fill="FFFFFF"/>
        <w:spacing w:line="360" w:lineRule="auto"/>
        <w:ind w:firstLine="207"/>
        <w:jc w:val="both"/>
        <w:rPr>
          <w:rFonts w:ascii="GHEA Grapalat" w:hAnsi="GHEA Grapalat" w:cs="Sylfaen"/>
          <w:bCs/>
          <w:lang w:val="hy-AM"/>
        </w:rPr>
      </w:pPr>
      <w:r w:rsidRPr="00256FAE">
        <w:rPr>
          <w:rFonts w:ascii="GHEA Grapalat" w:hAnsi="GHEA Grapalat" w:cs="Sylfaen"/>
          <w:bCs/>
          <w:lang w:val="hy-AM"/>
        </w:rPr>
        <w:t>«Հայաստանի Հանրապետության 2023 թվականի պետական բյուջեի մասին» օրենքում վերաբաշխում, փոփոխություններ և Հայաստանի Հանրապետության կառավարության 2022 թվականի դեկտեմբերի 29-ի N 2111-Ն որոշման մեջ փոփոխություններ և լրացումներ կատարելու, ինչպես նաև Հայաստանի Հանրապետության պետական եկամուտների կոմիտեին գումար հատկացնելու</w:t>
      </w:r>
      <w:r w:rsidR="00292CCC">
        <w:rPr>
          <w:rFonts w:ascii="GHEA Grapalat" w:hAnsi="GHEA Grapalat" w:cs="Sylfaen"/>
          <w:bCs/>
          <w:lang w:val="hy-AM"/>
        </w:rPr>
        <w:t xml:space="preserve"> և գնման պայմանագրի կատարման նպատակով համաձայնագիր կնքելու թույլտվություն տալու</w:t>
      </w:r>
      <w:r w:rsidRPr="00256FAE">
        <w:rPr>
          <w:rFonts w:ascii="GHEA Grapalat" w:hAnsi="GHEA Grapalat" w:cs="Sylfaen"/>
          <w:bCs/>
          <w:lang w:val="hy-AM"/>
        </w:rPr>
        <w:t xml:space="preserve"> մասին»</w:t>
      </w:r>
      <w:r w:rsidRPr="00256FAE">
        <w:rPr>
          <w:rFonts w:ascii="GHEA Grapalat" w:hAnsi="GHEA Grapalat" w:cs="Sylfaen"/>
          <w:bCs/>
          <w:lang w:val="af-ZA"/>
        </w:rPr>
        <w:t xml:space="preserve"> </w:t>
      </w:r>
      <w:r w:rsidR="00302857" w:rsidRPr="00256FAE">
        <w:rPr>
          <w:rFonts w:ascii="GHEA Grapalat" w:hAnsi="GHEA Grapalat" w:cs="Sylfaen"/>
          <w:bCs/>
          <w:lang w:val="af-ZA"/>
        </w:rPr>
        <w:t xml:space="preserve">Հայաստանի Հանրապետության կառավարության </w:t>
      </w:r>
      <w:r w:rsidR="0097544D" w:rsidRPr="00256FAE">
        <w:rPr>
          <w:rFonts w:ascii="GHEA Grapalat" w:hAnsi="GHEA Grapalat" w:cs="Sylfaen"/>
          <w:bCs/>
          <w:lang w:val="af-ZA"/>
        </w:rPr>
        <w:t>որոշման նախագծի (այսուհետ՝ Նախագիծ) ընդունումը պայմանավորված է</w:t>
      </w:r>
      <w:r w:rsidR="002D67AC" w:rsidRPr="00256FAE">
        <w:rPr>
          <w:rFonts w:ascii="GHEA Grapalat" w:hAnsi="GHEA Grapalat" w:cs="Sylfaen"/>
          <w:bCs/>
          <w:lang w:val="af-ZA"/>
        </w:rPr>
        <w:t xml:space="preserve"> </w:t>
      </w:r>
      <w:r w:rsidR="00F31914" w:rsidRPr="00256FAE">
        <w:rPr>
          <w:rFonts w:ascii="GHEA Grapalat" w:hAnsi="GHEA Grapalat" w:cs="Sylfaen"/>
          <w:bCs/>
          <w:lang w:val="hy-AM"/>
        </w:rPr>
        <w:t>հետևյալ անհրաժեշտությամբ.</w:t>
      </w:r>
    </w:p>
    <w:p w:rsidR="00D85472" w:rsidRPr="00256FAE" w:rsidRDefault="00D85472" w:rsidP="00E25349">
      <w:pPr>
        <w:shd w:val="clear" w:color="auto" w:fill="FFFFFF"/>
        <w:spacing w:line="360" w:lineRule="auto"/>
        <w:ind w:firstLine="207"/>
        <w:jc w:val="both"/>
        <w:rPr>
          <w:rFonts w:ascii="GHEA Grapalat" w:hAnsi="GHEA Grapalat" w:cs="Sylfaen"/>
          <w:bCs/>
          <w:lang w:val="hy-AM"/>
        </w:rPr>
      </w:pPr>
      <w:r w:rsidRPr="00256FAE">
        <w:rPr>
          <w:rFonts w:ascii="GHEA Grapalat" w:hAnsi="GHEA Grapalat" w:cs="Sylfaen"/>
          <w:b/>
          <w:bCs/>
          <w:lang w:val="hy-AM"/>
        </w:rPr>
        <w:t>1</w:t>
      </w:r>
      <w:r w:rsidRPr="00256FAE">
        <w:rPr>
          <w:rFonts w:ascii="GHEA Grapalat" w:hAnsi="GHEA Grapalat" w:cs="Sylfaen"/>
          <w:b/>
          <w:bCs/>
          <w:lang w:val="af-ZA"/>
        </w:rPr>
        <w:t>)</w:t>
      </w:r>
      <w:r w:rsidRPr="00256FAE">
        <w:rPr>
          <w:rFonts w:ascii="GHEA Grapalat" w:hAnsi="GHEA Grapalat" w:cs="Sylfaen"/>
          <w:bCs/>
          <w:lang w:val="af-ZA"/>
        </w:rPr>
        <w:t xml:space="preserve"> </w:t>
      </w:r>
      <w:r w:rsidR="00F31914" w:rsidRPr="00256FAE">
        <w:rPr>
          <w:rFonts w:ascii="GHEA Grapalat" w:hAnsi="GHEA Grapalat" w:cs="Sylfaen"/>
          <w:bCs/>
          <w:lang w:val="af-ZA"/>
        </w:rPr>
        <w:t xml:space="preserve">ՀՀ պետական եկամուտների կոմիտեում (այսուհետ՝ ՀՀ ՊԵԿ) </w:t>
      </w:r>
      <w:r w:rsidR="00CE49AB" w:rsidRPr="00256FAE">
        <w:rPr>
          <w:rFonts w:ascii="GHEA Grapalat" w:hAnsi="GHEA Grapalat" w:cs="Sylfaen"/>
          <w:bCs/>
          <w:lang w:val="af-ZA"/>
        </w:rPr>
        <w:t>ներդրված «Հաշվետվությունների ներկայացման էլեկտրոնային համակարգ»-ում և «Հարկատու 3» համակարգում «Տրանսֆերային գնագոյացման հաշվառման համակարգ»-ի ներդրման համար անհրաժեշտ համապատասխան մոդուլների ծրագրավորման և փոփոխության խորհրդատվական ծառայությունների ձեռքբեր</w:t>
      </w:r>
      <w:r w:rsidR="00F31914" w:rsidRPr="00256FAE">
        <w:rPr>
          <w:rFonts w:ascii="GHEA Grapalat" w:hAnsi="GHEA Grapalat" w:cs="Sylfaen"/>
          <w:bCs/>
          <w:lang w:val="hy-AM"/>
        </w:rPr>
        <w:t>ու</w:t>
      </w:r>
      <w:r w:rsidR="00CE49AB" w:rsidRPr="00256FAE">
        <w:rPr>
          <w:rFonts w:ascii="GHEA Grapalat" w:hAnsi="GHEA Grapalat" w:cs="Sylfaen"/>
          <w:bCs/>
          <w:lang w:val="af-ZA"/>
        </w:rPr>
        <w:t>մ</w:t>
      </w:r>
      <w:r w:rsidR="00C70B9E" w:rsidRPr="00256FAE">
        <w:rPr>
          <w:rFonts w:ascii="GHEA Grapalat" w:hAnsi="GHEA Grapalat" w:cs="Sylfaen"/>
          <w:bCs/>
          <w:lang w:val="hy-AM"/>
        </w:rPr>
        <w:t xml:space="preserve">, </w:t>
      </w:r>
      <w:r w:rsidR="006C2611" w:rsidRPr="006C2611">
        <w:rPr>
          <w:rFonts w:ascii="GHEA Grapalat" w:hAnsi="GHEA Grapalat" w:cs="Sylfaen"/>
          <w:bCs/>
          <w:lang w:val="hy-AM"/>
        </w:rPr>
        <w:t>Հայաստանի Հանրապետության պետական եկա</w:t>
      </w:r>
      <w:r w:rsidR="006C2611">
        <w:rPr>
          <w:rFonts w:ascii="GHEA Grapalat" w:hAnsi="GHEA Grapalat" w:cs="Sylfaen"/>
          <w:bCs/>
          <w:lang w:val="hy-AM"/>
        </w:rPr>
        <w:t xml:space="preserve">մուտների կոմիտեի և </w:t>
      </w:r>
      <w:r w:rsidR="006C2611" w:rsidRPr="006C2611">
        <w:rPr>
          <w:rFonts w:ascii="GHEA Grapalat" w:hAnsi="GHEA Grapalat" w:cs="Sylfaen"/>
          <w:bCs/>
          <w:lang w:val="hy-AM"/>
        </w:rPr>
        <w:t xml:space="preserve">«Թիմ Սոլյուշնս» ՓԲԸ-ի </w:t>
      </w:r>
      <w:r w:rsidR="00BD6FFC">
        <w:rPr>
          <w:rFonts w:ascii="GHEA Grapalat" w:hAnsi="GHEA Grapalat" w:cs="Sylfaen"/>
          <w:bCs/>
          <w:lang w:val="hy-AM"/>
        </w:rPr>
        <w:t>միջև</w:t>
      </w:r>
      <w:r w:rsidR="006C2611" w:rsidRPr="006C2611">
        <w:rPr>
          <w:rFonts w:ascii="GHEA Grapalat" w:hAnsi="GHEA Grapalat" w:cs="Sylfaen"/>
          <w:bCs/>
          <w:lang w:val="hy-AM"/>
        </w:rPr>
        <w:t xml:space="preserve"> 2022 թվականի օգոստոսի 25-ին կնքված N ՊԵԿ-ԳՀԽԾՁԲ-22/4 գնման պայմանագրի կատարման համար </w:t>
      </w:r>
      <w:r w:rsidR="006C2611">
        <w:rPr>
          <w:rFonts w:ascii="GHEA Grapalat" w:hAnsi="GHEA Grapalat" w:cs="Sylfaen"/>
          <w:bCs/>
          <w:lang w:val="hy-AM"/>
        </w:rPr>
        <w:t>համաձայնագրի կնքման թույլատրում,</w:t>
      </w:r>
    </w:p>
    <w:p w:rsidR="00D85472" w:rsidRPr="00256FAE" w:rsidRDefault="00D85472" w:rsidP="00E25349">
      <w:pPr>
        <w:shd w:val="clear" w:color="auto" w:fill="FFFFFF"/>
        <w:spacing w:line="360" w:lineRule="auto"/>
        <w:ind w:firstLine="207"/>
        <w:jc w:val="both"/>
        <w:rPr>
          <w:rFonts w:ascii="GHEA Grapalat" w:hAnsi="GHEA Grapalat" w:cs="Sylfaen"/>
          <w:bCs/>
          <w:lang w:val="hy-AM"/>
        </w:rPr>
      </w:pPr>
      <w:r w:rsidRPr="00256FAE">
        <w:rPr>
          <w:rFonts w:ascii="GHEA Grapalat" w:hAnsi="GHEA Grapalat" w:cs="Sylfaen"/>
          <w:b/>
          <w:bCs/>
          <w:lang w:val="hy-AM"/>
        </w:rPr>
        <w:lastRenderedPageBreak/>
        <w:t>2)</w:t>
      </w:r>
      <w:r w:rsidRPr="00256FAE">
        <w:rPr>
          <w:rFonts w:ascii="GHEA Grapalat" w:hAnsi="GHEA Grapalat" w:cs="Sylfaen"/>
          <w:bCs/>
          <w:lang w:val="hy-AM"/>
        </w:rPr>
        <w:t xml:space="preserve"> Վարչական իրավախախտումների վերաբերյալ գործերով վարույթների էլեկտրոնային կառավարման համակարգի ներդր</w:t>
      </w:r>
      <w:r w:rsidR="00F31914" w:rsidRPr="00256FAE">
        <w:rPr>
          <w:rFonts w:ascii="GHEA Grapalat" w:hAnsi="GHEA Grapalat" w:cs="Sylfaen"/>
          <w:bCs/>
          <w:lang w:val="hy-AM"/>
        </w:rPr>
        <w:t>ու</w:t>
      </w:r>
      <w:r w:rsidRPr="00256FAE">
        <w:rPr>
          <w:rFonts w:ascii="GHEA Grapalat" w:hAnsi="GHEA Grapalat" w:cs="Sylfaen"/>
          <w:bCs/>
          <w:lang w:val="hy-AM"/>
        </w:rPr>
        <w:t>մ,</w:t>
      </w:r>
    </w:p>
    <w:p w:rsidR="00AD41AB" w:rsidRPr="00256FAE" w:rsidRDefault="00AD41AB" w:rsidP="00E25349">
      <w:pPr>
        <w:shd w:val="clear" w:color="auto" w:fill="FFFFFF"/>
        <w:spacing w:line="360" w:lineRule="auto"/>
        <w:ind w:firstLine="207"/>
        <w:jc w:val="both"/>
        <w:rPr>
          <w:rFonts w:ascii="GHEA Grapalat" w:hAnsi="GHEA Grapalat" w:cs="Sylfaen"/>
          <w:bCs/>
          <w:lang w:val="hy-AM"/>
        </w:rPr>
      </w:pPr>
      <w:r w:rsidRPr="00256FAE">
        <w:rPr>
          <w:rFonts w:ascii="GHEA Grapalat" w:hAnsi="GHEA Grapalat" w:cs="Sylfaen"/>
          <w:b/>
          <w:bCs/>
          <w:lang w:val="hy-AM"/>
        </w:rPr>
        <w:t>3)</w:t>
      </w:r>
      <w:r w:rsidRPr="00256FAE">
        <w:rPr>
          <w:rFonts w:ascii="GHEA Grapalat" w:hAnsi="GHEA Grapalat" w:cs="Sylfaen"/>
          <w:bCs/>
          <w:lang w:val="hy-AM"/>
        </w:rPr>
        <w:t xml:space="preserve"> ՀՀ ՊԵԿ մաքսային միասնական ավտոմատացված տեղեկատվական համակարգում նոր` «Պահեստներում ապրանքների ժամանակավոր պահպանության հսկողության» ավտոմատացված տեղեկատվական համակարգի ներդրում,</w:t>
      </w:r>
    </w:p>
    <w:p w:rsidR="00D85472" w:rsidRPr="00256FAE" w:rsidRDefault="00F31914" w:rsidP="00E25349">
      <w:pPr>
        <w:shd w:val="clear" w:color="auto" w:fill="FFFFFF"/>
        <w:spacing w:line="360" w:lineRule="auto"/>
        <w:ind w:firstLine="207"/>
        <w:jc w:val="both"/>
        <w:rPr>
          <w:rFonts w:ascii="GHEA Grapalat" w:hAnsi="GHEA Grapalat" w:cs="Sylfaen"/>
          <w:bCs/>
          <w:lang w:val="hy-AM"/>
        </w:rPr>
      </w:pPr>
      <w:r w:rsidRPr="00256FAE">
        <w:rPr>
          <w:rFonts w:ascii="GHEA Grapalat" w:hAnsi="GHEA Grapalat" w:cs="Sylfaen"/>
          <w:b/>
          <w:bCs/>
          <w:lang w:val="hy-AM"/>
        </w:rPr>
        <w:t>4</w:t>
      </w:r>
      <w:r w:rsidR="00D85472" w:rsidRPr="00256FAE">
        <w:rPr>
          <w:rFonts w:ascii="GHEA Grapalat" w:hAnsi="GHEA Grapalat" w:cs="Sylfaen"/>
          <w:b/>
          <w:bCs/>
          <w:lang w:val="hy-AM"/>
        </w:rPr>
        <w:t>)</w:t>
      </w:r>
      <w:r w:rsidR="00D85472" w:rsidRPr="00256FAE">
        <w:rPr>
          <w:rFonts w:ascii="GHEA Grapalat" w:hAnsi="GHEA Grapalat" w:cs="Sylfaen"/>
          <w:bCs/>
          <w:lang w:val="hy-AM"/>
        </w:rPr>
        <w:t xml:space="preserve"> </w:t>
      </w:r>
      <w:r w:rsidR="00093EC9" w:rsidRPr="00256FAE">
        <w:rPr>
          <w:rFonts w:ascii="GHEA Grapalat" w:hAnsi="GHEA Grapalat" w:cs="Sylfaen"/>
          <w:bCs/>
          <w:lang w:val="hy-AM"/>
        </w:rPr>
        <w:t>ՀՀ ՊԵԿ մաքսային միասնական ավտոմատացված տեղեկատվական համակարգում նոր</w:t>
      </w:r>
      <w:r w:rsidR="00D85472" w:rsidRPr="00256FAE">
        <w:rPr>
          <w:rFonts w:ascii="GHEA Grapalat" w:hAnsi="GHEA Grapalat" w:cs="Sylfaen"/>
          <w:bCs/>
          <w:lang w:val="hy-AM"/>
        </w:rPr>
        <w:t>`</w:t>
      </w:r>
      <w:r w:rsidR="00093EC9" w:rsidRPr="00256FAE">
        <w:rPr>
          <w:rFonts w:ascii="GHEA Grapalat" w:hAnsi="GHEA Grapalat" w:cs="Sylfaen"/>
          <w:bCs/>
          <w:lang w:val="hy-AM"/>
        </w:rPr>
        <w:t xml:space="preserve"> «ԵԱՏՄ այլ անդամ պետությունների մաքսային մարմինների հետ ազատ պահեստների կազմակերպիչների, մաքսային պահեստների կազմակերպիչների և ժամանակավոր պահպանության պահեստների կազմակերպիչների ընդհանուր ռեեստրների ձևավորման շրջանակներում վերլուծության և տեղեկատվության փոխանակման» ավտոմատացված տեղեկատվական համակարգի ներդր</w:t>
      </w:r>
      <w:r w:rsidR="0099362B" w:rsidRPr="00256FAE">
        <w:rPr>
          <w:rFonts w:ascii="GHEA Grapalat" w:hAnsi="GHEA Grapalat" w:cs="Sylfaen"/>
          <w:bCs/>
          <w:lang w:val="hy-AM"/>
        </w:rPr>
        <w:t>ում</w:t>
      </w:r>
      <w:r w:rsidR="00093EC9" w:rsidRPr="00256FAE">
        <w:rPr>
          <w:rFonts w:ascii="GHEA Grapalat" w:hAnsi="GHEA Grapalat" w:cs="Sylfaen"/>
          <w:bCs/>
          <w:lang w:val="hy-AM"/>
        </w:rPr>
        <w:t xml:space="preserve">, </w:t>
      </w:r>
    </w:p>
    <w:p w:rsidR="00DE7612" w:rsidRPr="00256FAE" w:rsidRDefault="00F31914" w:rsidP="00E25349">
      <w:pPr>
        <w:shd w:val="clear" w:color="auto" w:fill="FFFFFF"/>
        <w:spacing w:line="360" w:lineRule="auto"/>
        <w:ind w:firstLine="207"/>
        <w:jc w:val="both"/>
        <w:rPr>
          <w:rFonts w:ascii="GHEA Grapalat" w:hAnsi="GHEA Grapalat" w:cs="Sylfaen"/>
          <w:bCs/>
          <w:lang w:val="hy-AM"/>
        </w:rPr>
      </w:pPr>
      <w:r w:rsidRPr="00256FAE">
        <w:rPr>
          <w:rFonts w:ascii="GHEA Grapalat" w:hAnsi="GHEA Grapalat" w:cs="Sylfaen"/>
          <w:b/>
          <w:bCs/>
          <w:lang w:val="hy-AM"/>
        </w:rPr>
        <w:t>5</w:t>
      </w:r>
      <w:r w:rsidR="00D85472" w:rsidRPr="00256FAE">
        <w:rPr>
          <w:rFonts w:ascii="GHEA Grapalat" w:hAnsi="GHEA Grapalat" w:cs="Sylfaen"/>
          <w:b/>
          <w:bCs/>
          <w:lang w:val="hy-AM"/>
        </w:rPr>
        <w:t>)</w:t>
      </w:r>
      <w:r w:rsidR="00D85472" w:rsidRPr="00256FAE">
        <w:rPr>
          <w:rFonts w:ascii="GHEA Grapalat" w:hAnsi="GHEA Grapalat"/>
          <w:lang w:val="hy-AM"/>
        </w:rPr>
        <w:t xml:space="preserve"> </w:t>
      </w:r>
      <w:r w:rsidR="009E07D1" w:rsidRPr="00256FAE">
        <w:rPr>
          <w:rFonts w:ascii="GHEA Grapalat" w:hAnsi="GHEA Grapalat" w:cs="Sylfaen"/>
          <w:bCs/>
          <w:lang w:val="af-ZA"/>
        </w:rPr>
        <w:t>ՀՀ ՊԵԿ մաքսային միասնական ավտոմատացված տեղեկատվական համակարգում նոր</w:t>
      </w:r>
      <w:r w:rsidR="00DE7612" w:rsidRPr="00256FAE">
        <w:rPr>
          <w:rFonts w:ascii="GHEA Grapalat" w:hAnsi="GHEA Grapalat" w:cs="Sylfaen"/>
          <w:bCs/>
          <w:lang w:val="af-ZA"/>
        </w:rPr>
        <w:t>`</w:t>
      </w:r>
      <w:r w:rsidR="009E07D1" w:rsidRPr="00256FAE">
        <w:rPr>
          <w:rFonts w:ascii="GHEA Grapalat" w:hAnsi="GHEA Grapalat" w:cs="Sylfaen"/>
          <w:bCs/>
          <w:lang w:val="af-ZA"/>
        </w:rPr>
        <w:t xml:space="preserve"> «Մաքսային հսկողության տարածքներում միջազգային բեռնափոխադրում իրականացնող տրանսպորտային միջոցների/բեռնարկղերի շարժի նկատմամբ հսկողության» ավտոմատացված </w:t>
      </w:r>
      <w:r w:rsidR="0099362B" w:rsidRPr="00256FAE">
        <w:rPr>
          <w:rFonts w:ascii="GHEA Grapalat" w:hAnsi="GHEA Grapalat" w:cs="Sylfaen"/>
          <w:bCs/>
          <w:lang w:val="af-ZA"/>
        </w:rPr>
        <w:t>տեղեկատվական համակարգի ներդրում</w:t>
      </w:r>
      <w:r w:rsidR="009A2E4C" w:rsidRPr="00256FAE">
        <w:rPr>
          <w:rFonts w:ascii="GHEA Grapalat" w:hAnsi="GHEA Grapalat" w:cs="Sylfaen"/>
          <w:bCs/>
          <w:lang w:val="af-ZA"/>
        </w:rPr>
        <w:t xml:space="preserve">, </w:t>
      </w:r>
    </w:p>
    <w:p w:rsidR="00DE7612" w:rsidRPr="00256FAE" w:rsidRDefault="0099362B" w:rsidP="00E25349">
      <w:pPr>
        <w:shd w:val="clear" w:color="auto" w:fill="FFFFFF"/>
        <w:spacing w:line="360" w:lineRule="auto"/>
        <w:ind w:firstLine="207"/>
        <w:jc w:val="both"/>
        <w:rPr>
          <w:rFonts w:ascii="GHEA Grapalat" w:hAnsi="GHEA Grapalat" w:cs="Sylfaen"/>
          <w:bCs/>
          <w:lang w:val="af-ZA"/>
        </w:rPr>
      </w:pPr>
      <w:r w:rsidRPr="00256FAE">
        <w:rPr>
          <w:rFonts w:ascii="GHEA Grapalat" w:hAnsi="GHEA Grapalat" w:cs="Sylfaen"/>
          <w:b/>
          <w:bCs/>
          <w:lang w:val="hy-AM"/>
        </w:rPr>
        <w:t>6</w:t>
      </w:r>
      <w:r w:rsidR="00DE7612" w:rsidRPr="00256FAE">
        <w:rPr>
          <w:rFonts w:ascii="GHEA Grapalat" w:hAnsi="GHEA Grapalat" w:cs="Sylfaen"/>
          <w:b/>
          <w:bCs/>
          <w:lang w:val="af-ZA"/>
        </w:rPr>
        <w:t>)</w:t>
      </w:r>
      <w:r w:rsidR="00DE7612" w:rsidRPr="00256FAE">
        <w:rPr>
          <w:rFonts w:ascii="GHEA Grapalat" w:hAnsi="GHEA Grapalat" w:cs="Sylfaen"/>
          <w:bCs/>
          <w:lang w:val="af-ZA"/>
        </w:rPr>
        <w:t xml:space="preserve"> </w:t>
      </w:r>
      <w:r w:rsidR="009E07D1" w:rsidRPr="00256FAE">
        <w:rPr>
          <w:rFonts w:ascii="GHEA Grapalat" w:hAnsi="GHEA Grapalat" w:cs="Sylfaen"/>
          <w:bCs/>
          <w:lang w:val="af-ZA"/>
        </w:rPr>
        <w:t>ՀՀ ՊԵԿ մաքսային միասնական ավտոմատացված տեղեկատվական համակարգում նոր «Մինչև ապրանքների հայտարարագիր ներկայացնելը՝ դիմումի հիման վրա, ապրանքների բացթողնման» ավտոմատացված տեղեկատվական համակարգի ներդր</w:t>
      </w:r>
      <w:r w:rsidRPr="00256FAE">
        <w:rPr>
          <w:rFonts w:ascii="GHEA Grapalat" w:hAnsi="GHEA Grapalat" w:cs="Sylfaen"/>
          <w:bCs/>
          <w:lang w:val="hy-AM"/>
        </w:rPr>
        <w:t>ում</w:t>
      </w:r>
      <w:r w:rsidR="00DE7612" w:rsidRPr="00256FAE">
        <w:rPr>
          <w:rFonts w:ascii="GHEA Grapalat" w:hAnsi="GHEA Grapalat" w:cs="Sylfaen"/>
          <w:bCs/>
          <w:lang w:val="af-ZA"/>
        </w:rPr>
        <w:t>,</w:t>
      </w:r>
    </w:p>
    <w:p w:rsidR="0099362B" w:rsidRPr="00256FAE" w:rsidRDefault="0099362B" w:rsidP="00E25349">
      <w:pPr>
        <w:shd w:val="clear" w:color="auto" w:fill="FFFFFF"/>
        <w:spacing w:line="360" w:lineRule="auto"/>
        <w:ind w:firstLine="207"/>
        <w:jc w:val="both"/>
        <w:rPr>
          <w:rFonts w:ascii="GHEA Grapalat" w:hAnsi="GHEA Grapalat" w:cs="Sylfaen"/>
          <w:bCs/>
          <w:lang w:val="hy-AM"/>
        </w:rPr>
      </w:pPr>
      <w:r w:rsidRPr="00256FAE">
        <w:rPr>
          <w:rFonts w:ascii="GHEA Grapalat" w:hAnsi="GHEA Grapalat" w:cs="Sylfaen"/>
          <w:b/>
          <w:bCs/>
          <w:lang w:val="hy-AM"/>
        </w:rPr>
        <w:t>7</w:t>
      </w:r>
      <w:r w:rsidRPr="00256FAE">
        <w:rPr>
          <w:rFonts w:ascii="GHEA Grapalat" w:hAnsi="GHEA Grapalat" w:cs="Sylfaen"/>
          <w:b/>
          <w:bCs/>
          <w:lang w:val="af-ZA"/>
        </w:rPr>
        <w:t>)</w:t>
      </w:r>
      <w:r w:rsidRPr="00256FAE">
        <w:rPr>
          <w:rFonts w:ascii="GHEA Grapalat" w:hAnsi="GHEA Grapalat" w:cs="Sylfaen"/>
          <w:bCs/>
          <w:lang w:val="af-ZA"/>
        </w:rPr>
        <w:t xml:space="preserve"> </w:t>
      </w:r>
      <w:r w:rsidRPr="00256FAE">
        <w:rPr>
          <w:rFonts w:ascii="GHEA Grapalat" w:hAnsi="GHEA Grapalat" w:cs="Sylfaen"/>
          <w:bCs/>
        </w:rPr>
        <w:t>ՀՀ</w:t>
      </w:r>
      <w:r w:rsidRPr="00256FAE">
        <w:rPr>
          <w:rFonts w:ascii="GHEA Grapalat" w:hAnsi="GHEA Grapalat" w:cs="Sylfaen"/>
          <w:bCs/>
          <w:lang w:val="af-ZA"/>
        </w:rPr>
        <w:t xml:space="preserve"> </w:t>
      </w:r>
      <w:r w:rsidRPr="00256FAE">
        <w:rPr>
          <w:rFonts w:ascii="GHEA Grapalat" w:hAnsi="GHEA Grapalat" w:cs="Sylfaen"/>
          <w:bCs/>
        </w:rPr>
        <w:t>ՊԵԿ</w:t>
      </w:r>
      <w:r w:rsidRPr="00256FAE">
        <w:rPr>
          <w:rFonts w:ascii="GHEA Grapalat" w:hAnsi="GHEA Grapalat" w:cs="Sylfaen"/>
          <w:bCs/>
          <w:lang w:val="af-ZA"/>
        </w:rPr>
        <w:t xml:space="preserve"> </w:t>
      </w:r>
      <w:r w:rsidRPr="00256FAE">
        <w:rPr>
          <w:rFonts w:ascii="GHEA Grapalat" w:hAnsi="GHEA Grapalat" w:cs="Sylfaen"/>
          <w:bCs/>
        </w:rPr>
        <w:t>մաքսային</w:t>
      </w:r>
      <w:r w:rsidRPr="00256FAE">
        <w:rPr>
          <w:rFonts w:ascii="GHEA Grapalat" w:hAnsi="GHEA Grapalat" w:cs="Sylfaen"/>
          <w:bCs/>
          <w:lang w:val="af-ZA"/>
        </w:rPr>
        <w:t xml:space="preserve"> </w:t>
      </w:r>
      <w:r w:rsidRPr="00256FAE">
        <w:rPr>
          <w:rFonts w:ascii="GHEA Grapalat" w:hAnsi="GHEA Grapalat" w:cs="Sylfaen"/>
          <w:bCs/>
        </w:rPr>
        <w:t>միասնական</w:t>
      </w:r>
      <w:r w:rsidRPr="00256FAE">
        <w:rPr>
          <w:rFonts w:ascii="GHEA Grapalat" w:hAnsi="GHEA Grapalat" w:cs="Sylfaen"/>
          <w:bCs/>
          <w:lang w:val="af-ZA"/>
        </w:rPr>
        <w:t xml:space="preserve"> </w:t>
      </w:r>
      <w:r w:rsidRPr="00256FAE">
        <w:rPr>
          <w:rFonts w:ascii="GHEA Grapalat" w:hAnsi="GHEA Grapalat" w:cs="Sylfaen"/>
          <w:bCs/>
        </w:rPr>
        <w:t>ավտոմատացված</w:t>
      </w:r>
      <w:r w:rsidRPr="00256FAE">
        <w:rPr>
          <w:rFonts w:ascii="GHEA Grapalat" w:hAnsi="GHEA Grapalat" w:cs="Sylfaen"/>
          <w:bCs/>
          <w:lang w:val="af-ZA"/>
        </w:rPr>
        <w:t xml:space="preserve"> </w:t>
      </w:r>
      <w:r w:rsidRPr="00256FAE">
        <w:rPr>
          <w:rFonts w:ascii="GHEA Grapalat" w:hAnsi="GHEA Grapalat" w:cs="Sylfaen"/>
          <w:bCs/>
        </w:rPr>
        <w:t>տեղեկատվական</w:t>
      </w:r>
      <w:r w:rsidRPr="00256FAE">
        <w:rPr>
          <w:rFonts w:ascii="GHEA Grapalat" w:hAnsi="GHEA Grapalat" w:cs="Sylfaen"/>
          <w:bCs/>
          <w:lang w:val="af-ZA"/>
        </w:rPr>
        <w:t xml:space="preserve"> </w:t>
      </w:r>
      <w:r w:rsidRPr="00256FAE">
        <w:rPr>
          <w:rFonts w:ascii="GHEA Grapalat" w:hAnsi="GHEA Grapalat" w:cs="Sylfaen"/>
          <w:bCs/>
        </w:rPr>
        <w:t>համակարգում</w:t>
      </w:r>
      <w:r w:rsidRPr="00256FAE">
        <w:rPr>
          <w:rFonts w:ascii="GHEA Grapalat" w:hAnsi="GHEA Grapalat" w:cs="Sylfaen"/>
          <w:bCs/>
          <w:lang w:val="af-ZA"/>
        </w:rPr>
        <w:t xml:space="preserve"> </w:t>
      </w:r>
      <w:r w:rsidRPr="00256FAE">
        <w:rPr>
          <w:rFonts w:ascii="GHEA Grapalat" w:hAnsi="GHEA Grapalat" w:cs="Sylfaen"/>
          <w:bCs/>
        </w:rPr>
        <w:t>նոր</w:t>
      </w:r>
      <w:r w:rsidRPr="00256FAE">
        <w:rPr>
          <w:rFonts w:ascii="GHEA Grapalat" w:hAnsi="GHEA Grapalat" w:cs="Sylfaen"/>
          <w:bCs/>
          <w:lang w:val="hy-AM"/>
        </w:rPr>
        <w:t>`</w:t>
      </w:r>
      <w:r w:rsidRPr="00256FAE">
        <w:rPr>
          <w:rFonts w:ascii="GHEA Grapalat" w:hAnsi="GHEA Grapalat" w:cs="Sylfaen"/>
          <w:bCs/>
          <w:lang w:val="af-ZA"/>
        </w:rPr>
        <w:t xml:space="preserve"> «</w:t>
      </w:r>
      <w:r w:rsidRPr="00256FAE">
        <w:rPr>
          <w:rFonts w:ascii="GHEA Grapalat" w:hAnsi="GHEA Grapalat" w:cs="Sylfaen"/>
          <w:bCs/>
        </w:rPr>
        <w:t>Մաքսային</w:t>
      </w:r>
      <w:r w:rsidRPr="00256FAE">
        <w:rPr>
          <w:rFonts w:ascii="GHEA Grapalat" w:hAnsi="GHEA Grapalat" w:cs="Sylfaen"/>
          <w:bCs/>
          <w:lang w:val="af-ZA"/>
        </w:rPr>
        <w:t xml:space="preserve"> </w:t>
      </w:r>
      <w:r w:rsidRPr="00256FAE">
        <w:rPr>
          <w:rFonts w:ascii="GHEA Grapalat" w:hAnsi="GHEA Grapalat" w:cs="Sylfaen"/>
          <w:bCs/>
        </w:rPr>
        <w:t>իրավախախտումների</w:t>
      </w:r>
      <w:r w:rsidRPr="00256FAE">
        <w:rPr>
          <w:rFonts w:ascii="GHEA Grapalat" w:hAnsi="GHEA Grapalat" w:cs="Sylfaen"/>
          <w:bCs/>
          <w:lang w:val="af-ZA"/>
        </w:rPr>
        <w:t xml:space="preserve"> </w:t>
      </w:r>
      <w:r w:rsidRPr="00256FAE">
        <w:rPr>
          <w:rFonts w:ascii="GHEA Grapalat" w:hAnsi="GHEA Grapalat" w:cs="Sylfaen"/>
          <w:bCs/>
        </w:rPr>
        <w:t>միասնական</w:t>
      </w:r>
      <w:r w:rsidRPr="00256FAE">
        <w:rPr>
          <w:rFonts w:ascii="GHEA Grapalat" w:hAnsi="GHEA Grapalat" w:cs="Sylfaen"/>
          <w:bCs/>
          <w:lang w:val="af-ZA"/>
        </w:rPr>
        <w:t xml:space="preserve"> </w:t>
      </w:r>
      <w:r w:rsidRPr="00256FAE">
        <w:rPr>
          <w:rFonts w:ascii="GHEA Grapalat" w:hAnsi="GHEA Grapalat" w:cs="Sylfaen"/>
          <w:bCs/>
        </w:rPr>
        <w:t>շտեմարան</w:t>
      </w:r>
      <w:r w:rsidRPr="00256FAE">
        <w:rPr>
          <w:rFonts w:ascii="GHEA Grapalat" w:hAnsi="GHEA Grapalat" w:cs="Sylfaen"/>
          <w:bCs/>
          <w:lang w:val="af-ZA"/>
        </w:rPr>
        <w:t xml:space="preserve">» </w:t>
      </w:r>
      <w:r w:rsidRPr="00256FAE">
        <w:rPr>
          <w:rFonts w:ascii="GHEA Grapalat" w:hAnsi="GHEA Grapalat" w:cs="Sylfaen"/>
          <w:bCs/>
        </w:rPr>
        <w:t>ավտոմատացված</w:t>
      </w:r>
      <w:r w:rsidRPr="00256FAE">
        <w:rPr>
          <w:rFonts w:ascii="GHEA Grapalat" w:hAnsi="GHEA Grapalat" w:cs="Sylfaen"/>
          <w:bCs/>
          <w:lang w:val="af-ZA"/>
        </w:rPr>
        <w:t xml:space="preserve"> </w:t>
      </w:r>
      <w:r w:rsidRPr="00256FAE">
        <w:rPr>
          <w:rFonts w:ascii="GHEA Grapalat" w:hAnsi="GHEA Grapalat" w:cs="Sylfaen"/>
          <w:bCs/>
        </w:rPr>
        <w:t>տեղեկատվական</w:t>
      </w:r>
      <w:r w:rsidRPr="00256FAE">
        <w:rPr>
          <w:rFonts w:ascii="GHEA Grapalat" w:hAnsi="GHEA Grapalat" w:cs="Sylfaen"/>
          <w:bCs/>
          <w:lang w:val="af-ZA"/>
        </w:rPr>
        <w:t xml:space="preserve"> </w:t>
      </w:r>
      <w:r w:rsidRPr="00256FAE">
        <w:rPr>
          <w:rFonts w:ascii="GHEA Grapalat" w:hAnsi="GHEA Grapalat" w:cs="Sylfaen"/>
          <w:bCs/>
        </w:rPr>
        <w:t>համակարգի</w:t>
      </w:r>
      <w:r w:rsidRPr="00256FAE">
        <w:rPr>
          <w:rFonts w:ascii="GHEA Grapalat" w:hAnsi="GHEA Grapalat" w:cs="Sylfaen"/>
          <w:bCs/>
          <w:lang w:val="af-ZA"/>
        </w:rPr>
        <w:t xml:space="preserve"> </w:t>
      </w:r>
      <w:r w:rsidRPr="00256FAE">
        <w:rPr>
          <w:rFonts w:ascii="GHEA Grapalat" w:hAnsi="GHEA Grapalat" w:cs="Sylfaen"/>
          <w:bCs/>
        </w:rPr>
        <w:t>ներդր</w:t>
      </w:r>
      <w:r w:rsidRPr="00256FAE">
        <w:rPr>
          <w:rFonts w:ascii="GHEA Grapalat" w:hAnsi="GHEA Grapalat" w:cs="Sylfaen"/>
          <w:bCs/>
          <w:lang w:val="hy-AM"/>
        </w:rPr>
        <w:t>ում,</w:t>
      </w:r>
    </w:p>
    <w:p w:rsidR="00123F20" w:rsidRPr="00256FAE" w:rsidRDefault="00F31914" w:rsidP="00E25349">
      <w:pPr>
        <w:shd w:val="clear" w:color="auto" w:fill="FFFFFF"/>
        <w:spacing w:line="360" w:lineRule="auto"/>
        <w:ind w:firstLine="207"/>
        <w:jc w:val="both"/>
        <w:rPr>
          <w:rFonts w:ascii="GHEA Grapalat" w:hAnsi="GHEA Grapalat" w:cs="Sylfaen"/>
          <w:bCs/>
          <w:lang w:val="af-ZA"/>
        </w:rPr>
      </w:pPr>
      <w:r w:rsidRPr="00256FAE">
        <w:rPr>
          <w:rFonts w:ascii="GHEA Grapalat" w:hAnsi="GHEA Grapalat" w:cs="Sylfaen"/>
          <w:b/>
          <w:bCs/>
          <w:lang w:val="hy-AM"/>
        </w:rPr>
        <w:t>8</w:t>
      </w:r>
      <w:r w:rsidR="00DE7612" w:rsidRPr="00256FAE">
        <w:rPr>
          <w:rFonts w:ascii="GHEA Grapalat" w:hAnsi="GHEA Grapalat" w:cs="Sylfaen"/>
          <w:b/>
          <w:bCs/>
          <w:lang w:val="af-ZA"/>
        </w:rPr>
        <w:t>)</w:t>
      </w:r>
      <w:r w:rsidR="00DE7612" w:rsidRPr="00256FAE">
        <w:rPr>
          <w:rFonts w:ascii="GHEA Grapalat" w:hAnsi="GHEA Grapalat" w:cs="Sylfaen"/>
          <w:bCs/>
          <w:lang w:val="af-ZA"/>
        </w:rPr>
        <w:t xml:space="preserve"> </w:t>
      </w:r>
      <w:r w:rsidR="009E07D1" w:rsidRPr="00256FAE">
        <w:rPr>
          <w:rFonts w:ascii="GHEA Grapalat" w:hAnsi="GHEA Grapalat" w:cs="Sylfaen"/>
          <w:bCs/>
          <w:lang w:val="af-ZA"/>
        </w:rPr>
        <w:t>ՀՀ ՊԵԿ մաքսային միասնական ավտոմատացված տեղեկատվական համակարգում նոր</w:t>
      </w:r>
      <w:r w:rsidR="00123F20" w:rsidRPr="00256FAE">
        <w:rPr>
          <w:rFonts w:ascii="GHEA Grapalat" w:hAnsi="GHEA Grapalat" w:cs="Sylfaen"/>
          <w:bCs/>
          <w:lang w:val="af-ZA"/>
        </w:rPr>
        <w:t>`</w:t>
      </w:r>
      <w:r w:rsidR="009E07D1" w:rsidRPr="00256FAE">
        <w:rPr>
          <w:rFonts w:ascii="GHEA Grapalat" w:hAnsi="GHEA Grapalat" w:cs="Sylfaen"/>
          <w:bCs/>
          <w:lang w:val="af-ZA"/>
        </w:rPr>
        <w:t xml:space="preserve"> «Ապրանքների և տրանսպորտային միջոցների բացթողումից հետո թիրախային ստուգումների համակարգ» ավտոմատացված տեղեկատվական համակարգի ներդր</w:t>
      </w:r>
      <w:r w:rsidR="00A312E3" w:rsidRPr="00256FAE">
        <w:rPr>
          <w:rFonts w:ascii="GHEA Grapalat" w:hAnsi="GHEA Grapalat" w:cs="Sylfaen"/>
          <w:bCs/>
          <w:lang w:val="hy-AM"/>
        </w:rPr>
        <w:t>ու</w:t>
      </w:r>
      <w:r w:rsidR="009E07D1" w:rsidRPr="00256FAE">
        <w:rPr>
          <w:rFonts w:ascii="GHEA Grapalat" w:hAnsi="GHEA Grapalat" w:cs="Sylfaen"/>
          <w:bCs/>
          <w:lang w:val="af-ZA"/>
        </w:rPr>
        <w:t>մ</w:t>
      </w:r>
      <w:r w:rsidR="00123F20" w:rsidRPr="00256FAE">
        <w:rPr>
          <w:rFonts w:ascii="GHEA Grapalat" w:hAnsi="GHEA Grapalat" w:cs="Sylfaen"/>
          <w:bCs/>
          <w:lang w:val="af-ZA"/>
        </w:rPr>
        <w:t xml:space="preserve">, </w:t>
      </w:r>
    </w:p>
    <w:p w:rsidR="00A40B4A" w:rsidRPr="00A40B4A" w:rsidRDefault="00F31914" w:rsidP="00E25349">
      <w:pPr>
        <w:shd w:val="clear" w:color="auto" w:fill="FFFFFF"/>
        <w:spacing w:line="360" w:lineRule="auto"/>
        <w:ind w:firstLine="207"/>
        <w:jc w:val="both"/>
        <w:rPr>
          <w:rFonts w:ascii="GHEA Grapalat" w:hAnsi="GHEA Grapalat" w:cs="Sylfaen"/>
          <w:bCs/>
          <w:lang w:val="hy-AM"/>
        </w:rPr>
      </w:pPr>
      <w:r w:rsidRPr="00256FAE">
        <w:rPr>
          <w:rFonts w:ascii="GHEA Grapalat" w:hAnsi="GHEA Grapalat" w:cs="Sylfaen"/>
          <w:b/>
          <w:bCs/>
          <w:lang w:val="hy-AM"/>
        </w:rPr>
        <w:t>9</w:t>
      </w:r>
      <w:r w:rsidR="00123F20" w:rsidRPr="00256FAE">
        <w:rPr>
          <w:rFonts w:ascii="GHEA Grapalat" w:hAnsi="GHEA Grapalat" w:cs="Sylfaen"/>
          <w:b/>
          <w:bCs/>
          <w:lang w:val="af-ZA"/>
        </w:rPr>
        <w:t>)</w:t>
      </w:r>
      <w:r w:rsidR="00A40B4A">
        <w:rPr>
          <w:rFonts w:ascii="GHEA Grapalat" w:hAnsi="GHEA Grapalat" w:cs="Sylfaen"/>
          <w:b/>
          <w:bCs/>
          <w:lang w:val="af-ZA"/>
        </w:rPr>
        <w:t xml:space="preserve"> </w:t>
      </w:r>
      <w:r w:rsidR="00A40B4A">
        <w:rPr>
          <w:rFonts w:ascii="Courier New" w:hAnsi="Courier New" w:cs="Courier New"/>
          <w:b/>
          <w:bCs/>
          <w:lang w:val="af-ZA"/>
        </w:rPr>
        <w:t>«</w:t>
      </w:r>
      <w:r w:rsidR="00A40B4A" w:rsidRPr="00A40B4A">
        <w:rPr>
          <w:rFonts w:ascii="GHEA Grapalat" w:hAnsi="GHEA Grapalat" w:cs="Sylfaen"/>
          <w:bCs/>
          <w:lang w:val="af-ZA"/>
        </w:rPr>
        <w:t>Նպաստների գծով տեղեկատվության փոխանակման ինքնաշխատ համակարգ</w:t>
      </w:r>
      <w:r w:rsidR="00A40B4A">
        <w:rPr>
          <w:rFonts w:ascii="GHEA Grapalat" w:hAnsi="GHEA Grapalat" w:cs="Sylfaen"/>
          <w:bCs/>
          <w:lang w:val="af-ZA"/>
        </w:rPr>
        <w:t>»-</w:t>
      </w:r>
      <w:r w:rsidR="00A40B4A">
        <w:rPr>
          <w:rFonts w:ascii="GHEA Grapalat" w:hAnsi="GHEA Grapalat" w:cs="Sylfaen"/>
          <w:bCs/>
          <w:lang w:val="hy-AM"/>
        </w:rPr>
        <w:t xml:space="preserve">ում </w:t>
      </w:r>
      <w:r w:rsidR="00A40B4A" w:rsidRPr="00A40B4A">
        <w:rPr>
          <w:rFonts w:ascii="GHEA Grapalat" w:hAnsi="GHEA Grapalat" w:cs="Sylfaen"/>
          <w:bCs/>
          <w:lang w:val="af-ZA"/>
        </w:rPr>
        <w:t xml:space="preserve">նպաստների գծով տեղեկատվության փոխանակման էլեկտրոնային </w:t>
      </w:r>
      <w:r w:rsidR="00A40B4A">
        <w:rPr>
          <w:rFonts w:ascii="GHEA Grapalat" w:hAnsi="GHEA Grapalat" w:cs="Sylfaen"/>
          <w:bCs/>
          <w:lang w:val="af-ZA"/>
        </w:rPr>
        <w:t xml:space="preserve">հարթակի գործընթացի ավտոմատացված համակարգի </w:t>
      </w:r>
      <w:r w:rsidR="00A40B4A">
        <w:rPr>
          <w:rFonts w:ascii="GHEA Grapalat" w:hAnsi="GHEA Grapalat" w:cs="Sylfaen"/>
          <w:bCs/>
          <w:lang w:val="hy-AM"/>
        </w:rPr>
        <w:t>ներդրում,</w:t>
      </w:r>
    </w:p>
    <w:p w:rsidR="00C70B9E" w:rsidRPr="00256FAE" w:rsidRDefault="00A40B4A" w:rsidP="00E25349">
      <w:pPr>
        <w:shd w:val="clear" w:color="auto" w:fill="FFFFFF"/>
        <w:spacing w:line="360" w:lineRule="auto"/>
        <w:ind w:firstLine="207"/>
        <w:jc w:val="both"/>
        <w:rPr>
          <w:rFonts w:ascii="GHEA Grapalat" w:hAnsi="GHEA Grapalat" w:cs="Sylfaen"/>
          <w:bCs/>
          <w:lang w:val="fr-FR"/>
        </w:rPr>
      </w:pPr>
      <w:r w:rsidRPr="00A40B4A">
        <w:rPr>
          <w:rFonts w:ascii="GHEA Grapalat" w:hAnsi="GHEA Grapalat" w:cs="Sylfaen"/>
          <w:b/>
          <w:bCs/>
          <w:lang w:val="hy-AM"/>
        </w:rPr>
        <w:t>10)</w:t>
      </w:r>
      <w:r w:rsidRPr="00A40B4A">
        <w:rPr>
          <w:rFonts w:ascii="GHEA Grapalat" w:hAnsi="GHEA Grapalat" w:cs="Sylfaen"/>
          <w:b/>
          <w:bCs/>
          <w:lang w:val="af-ZA"/>
        </w:rPr>
        <w:t xml:space="preserve"> </w:t>
      </w:r>
      <w:r w:rsidR="009A2E4C" w:rsidRPr="00256FAE">
        <w:rPr>
          <w:rFonts w:ascii="GHEA Grapalat" w:hAnsi="GHEA Grapalat" w:cs="Sylfaen"/>
          <w:bCs/>
          <w:lang w:val="af-ZA"/>
        </w:rPr>
        <w:t xml:space="preserve">ՀՀ </w:t>
      </w:r>
      <w:r w:rsidR="00123F20" w:rsidRPr="00256FAE">
        <w:rPr>
          <w:rFonts w:ascii="GHEA Grapalat" w:hAnsi="GHEA Grapalat" w:cs="Sylfaen"/>
          <w:bCs/>
          <w:lang w:val="hy-AM"/>
        </w:rPr>
        <w:t xml:space="preserve">ՊԵԿ-ի </w:t>
      </w:r>
      <w:r w:rsidR="009E07D1" w:rsidRPr="00256FAE">
        <w:rPr>
          <w:rFonts w:ascii="GHEA Grapalat" w:hAnsi="GHEA Grapalat" w:cs="Sylfaen"/>
          <w:bCs/>
          <w:lang w:val="af-ZA"/>
        </w:rPr>
        <w:t>համար 24 հատ տվյալների պահոցների կրիչների ձեռքբեր</w:t>
      </w:r>
      <w:r w:rsidR="00A312E3" w:rsidRPr="00256FAE">
        <w:rPr>
          <w:rFonts w:ascii="GHEA Grapalat" w:hAnsi="GHEA Grapalat" w:cs="Sylfaen"/>
          <w:bCs/>
          <w:lang w:val="hy-AM"/>
        </w:rPr>
        <w:t>ում</w:t>
      </w:r>
      <w:r w:rsidR="009E07D1" w:rsidRPr="00256FAE">
        <w:rPr>
          <w:rFonts w:ascii="GHEA Grapalat" w:hAnsi="GHEA Grapalat" w:cs="Sylfaen"/>
          <w:bCs/>
          <w:lang w:val="af-ZA"/>
        </w:rPr>
        <w:t>:</w:t>
      </w:r>
      <w:r w:rsidR="00C70B9E" w:rsidRPr="00256FAE">
        <w:rPr>
          <w:rFonts w:ascii="GHEA Grapalat" w:hAnsi="GHEA Grapalat" w:cs="Sylfaen"/>
          <w:bCs/>
          <w:lang w:val="fr-FR"/>
        </w:rPr>
        <w:t xml:space="preserve"> </w:t>
      </w:r>
    </w:p>
    <w:p w:rsidR="00DC4EE6" w:rsidRPr="00256FAE" w:rsidRDefault="00DC4EE6" w:rsidP="00E25349">
      <w:pPr>
        <w:shd w:val="clear" w:color="auto" w:fill="FFFFFF"/>
        <w:spacing w:line="360" w:lineRule="auto"/>
        <w:ind w:firstLine="567"/>
        <w:jc w:val="both"/>
        <w:rPr>
          <w:rFonts w:ascii="GHEA Grapalat" w:hAnsi="GHEA Grapalat" w:cs="Sylfaen"/>
          <w:b/>
          <w:bCs/>
          <w:lang w:val="hy-AM"/>
        </w:rPr>
      </w:pPr>
      <w:r w:rsidRPr="00256FAE">
        <w:rPr>
          <w:rFonts w:ascii="GHEA Grapalat" w:hAnsi="GHEA Grapalat" w:cs="Sylfaen"/>
          <w:lang w:val="hy-AM"/>
        </w:rPr>
        <w:t xml:space="preserve"> </w:t>
      </w:r>
      <w:r w:rsidRPr="00256FAE">
        <w:rPr>
          <w:rFonts w:ascii="GHEA Grapalat" w:hAnsi="GHEA Grapalat" w:cs="Sylfaen"/>
          <w:b/>
          <w:bCs/>
          <w:lang w:val="hy-AM"/>
        </w:rPr>
        <w:t>2</w:t>
      </w:r>
      <w:r w:rsidRPr="00256FAE">
        <w:rPr>
          <w:rFonts w:ascii="Cambria Math" w:hAnsi="Cambria Math" w:cs="Cambria Math"/>
          <w:b/>
          <w:bCs/>
          <w:lang w:val="hy-AM"/>
        </w:rPr>
        <w:t>․</w:t>
      </w:r>
      <w:r w:rsidRPr="00256FAE">
        <w:rPr>
          <w:rFonts w:ascii="GHEA Grapalat" w:hAnsi="GHEA Grapalat" w:cs="Sylfaen"/>
          <w:b/>
          <w:bCs/>
          <w:lang w:val="hy-AM"/>
        </w:rPr>
        <w:t xml:space="preserve"> Ընթացիկ</w:t>
      </w:r>
      <w:r w:rsidRPr="00256FAE">
        <w:rPr>
          <w:rFonts w:ascii="GHEA Grapalat" w:hAnsi="GHEA Grapalat" w:cs="Sylfaen"/>
          <w:b/>
          <w:bCs/>
          <w:lang w:val="fr-FR"/>
        </w:rPr>
        <w:t xml:space="preserve"> </w:t>
      </w:r>
      <w:r w:rsidRPr="00256FAE">
        <w:rPr>
          <w:rFonts w:ascii="GHEA Grapalat" w:hAnsi="GHEA Grapalat" w:cs="Sylfaen"/>
          <w:b/>
          <w:bCs/>
          <w:lang w:val="hy-AM"/>
        </w:rPr>
        <w:t>իրավիճակը</w:t>
      </w:r>
      <w:r w:rsidRPr="00256FAE">
        <w:rPr>
          <w:rFonts w:ascii="GHEA Grapalat" w:hAnsi="GHEA Grapalat" w:cs="Sylfaen"/>
          <w:b/>
          <w:bCs/>
          <w:lang w:val="fr-FR"/>
        </w:rPr>
        <w:t xml:space="preserve"> </w:t>
      </w:r>
      <w:r w:rsidRPr="00256FAE">
        <w:rPr>
          <w:rFonts w:ascii="GHEA Grapalat" w:hAnsi="GHEA Grapalat" w:cs="Sylfaen"/>
          <w:b/>
          <w:bCs/>
          <w:lang w:val="hy-AM"/>
        </w:rPr>
        <w:t>և</w:t>
      </w:r>
      <w:r w:rsidRPr="00256FAE">
        <w:rPr>
          <w:rFonts w:ascii="GHEA Grapalat" w:hAnsi="GHEA Grapalat" w:cs="Sylfaen"/>
          <w:b/>
          <w:bCs/>
          <w:lang w:val="fr-FR"/>
        </w:rPr>
        <w:t xml:space="preserve"> </w:t>
      </w:r>
      <w:r w:rsidRPr="00256FAE">
        <w:rPr>
          <w:rFonts w:ascii="GHEA Grapalat" w:hAnsi="GHEA Grapalat" w:cs="Sylfaen"/>
          <w:b/>
          <w:bCs/>
          <w:lang w:val="hy-AM"/>
        </w:rPr>
        <w:t>իրավական</w:t>
      </w:r>
      <w:r w:rsidRPr="00256FAE">
        <w:rPr>
          <w:rFonts w:ascii="GHEA Grapalat" w:hAnsi="GHEA Grapalat" w:cs="Sylfaen"/>
          <w:b/>
          <w:bCs/>
          <w:lang w:val="fr-FR"/>
        </w:rPr>
        <w:t xml:space="preserve"> </w:t>
      </w:r>
      <w:r w:rsidRPr="00256FAE">
        <w:rPr>
          <w:rFonts w:ascii="GHEA Grapalat" w:hAnsi="GHEA Grapalat" w:cs="Sylfaen"/>
          <w:b/>
          <w:bCs/>
          <w:lang w:val="hy-AM"/>
        </w:rPr>
        <w:t>ակտի</w:t>
      </w:r>
      <w:r w:rsidRPr="00256FAE">
        <w:rPr>
          <w:rFonts w:ascii="GHEA Grapalat" w:hAnsi="GHEA Grapalat" w:cs="Sylfaen"/>
          <w:b/>
          <w:bCs/>
          <w:lang w:val="fr-FR"/>
        </w:rPr>
        <w:t xml:space="preserve"> </w:t>
      </w:r>
      <w:r w:rsidRPr="00256FAE">
        <w:rPr>
          <w:rFonts w:ascii="GHEA Grapalat" w:hAnsi="GHEA Grapalat" w:cs="Sylfaen"/>
          <w:b/>
          <w:bCs/>
          <w:lang w:val="hy-AM"/>
        </w:rPr>
        <w:t>ընդունման</w:t>
      </w:r>
      <w:r w:rsidRPr="00256FAE">
        <w:rPr>
          <w:rFonts w:ascii="GHEA Grapalat" w:hAnsi="GHEA Grapalat" w:cs="Sylfaen"/>
          <w:b/>
          <w:bCs/>
          <w:lang w:val="fr-FR"/>
        </w:rPr>
        <w:t xml:space="preserve"> </w:t>
      </w:r>
      <w:r w:rsidRPr="00256FAE">
        <w:rPr>
          <w:rFonts w:ascii="GHEA Grapalat" w:hAnsi="GHEA Grapalat" w:cs="Sylfaen"/>
          <w:b/>
          <w:bCs/>
          <w:lang w:val="hy-AM"/>
        </w:rPr>
        <w:t>անհրաժեշտությունը</w:t>
      </w:r>
    </w:p>
    <w:p w:rsidR="00EE7250" w:rsidRPr="00256FAE" w:rsidRDefault="00EE7250" w:rsidP="00E25349">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
          <w:bCs/>
          <w:lang w:val="hy-AM"/>
        </w:rPr>
        <w:lastRenderedPageBreak/>
        <w:t>2.1.</w:t>
      </w:r>
      <w:r w:rsidRPr="00256FAE">
        <w:rPr>
          <w:rFonts w:ascii="GHEA Grapalat" w:hAnsi="GHEA Grapalat" w:cs="Sylfaen"/>
          <w:bCs/>
          <w:lang w:val="hy-AM"/>
        </w:rPr>
        <w:t xml:space="preserve"> «Տրանսֆերային գնագոյացման հաշվառման համակարգ»-ի ներդրման համար հիմք են</w:t>
      </w:r>
      <w:r w:rsidR="00AB6034" w:rsidRPr="00256FAE">
        <w:rPr>
          <w:rFonts w:ascii="GHEA Grapalat" w:hAnsi="GHEA Grapalat" w:cs="Sylfaen"/>
          <w:bCs/>
          <w:lang w:val="hy-AM"/>
        </w:rPr>
        <w:t xml:space="preserve"> հանդիսանում ՀՀ հ</w:t>
      </w:r>
      <w:r w:rsidRPr="00256FAE">
        <w:rPr>
          <w:rFonts w:ascii="GHEA Grapalat" w:hAnsi="GHEA Grapalat" w:cs="Sylfaen"/>
          <w:bCs/>
          <w:lang w:val="hy-AM"/>
        </w:rPr>
        <w:t xml:space="preserve">արկային օրենսգրքի 73-րդ գլխի («Տրանսֆերային գնագոյացման կարգավորումները») հոդվածները, ինչպես նաև 2022 թվականի մարտի 23-ի «Հայաստանի Հանրապետության հարկային օրենսգրքում փոփոխություններ և լրացումներ կատարելու մասին» ՀՕ-86-Ն օրենքը։ </w:t>
      </w:r>
    </w:p>
    <w:p w:rsidR="00EE7250" w:rsidRPr="00256FAE" w:rsidRDefault="00EE725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Տրանսֆերային գնագոյացման վարչարարության արդյունավետ իրականացման նպատակով` էական դեր ունի տրանսֆերային գնագոյացման հաշվարկի ներդրումը և տրանսֆերային գնագոյացման համապատասխան մոդուլների ծրագրավորումը: Ներկայումս դեռևս ներդրված չէ տրանսֆերային գնագոյացման  հարկային հաշվարկի ձևը, որը լուրջ խոչընդոտ է թե' հարկ վճարողների, թե' հարկային մարմնի համար, քանի որ խնդիրներ են ստեղծվում տրանսֆերային գնագոյացման ճշգրտումներ կատարելու համար: Միաժամանակ, անհրաժեշտ է համապատասխան փոփոխություններ իրականացնել հարկային մարմին ներկայացվող վերահսկվող գործարքների մասին ծանուցման ձևում, որ</w:t>
      </w:r>
      <w:r w:rsidR="00AB6034" w:rsidRPr="00256FAE">
        <w:rPr>
          <w:rFonts w:ascii="GHEA Grapalat" w:hAnsi="GHEA Grapalat" w:cs="Sylfaen"/>
          <w:bCs/>
          <w:lang w:val="hy-AM"/>
        </w:rPr>
        <w:t>ն</w:t>
      </w:r>
      <w:r w:rsidRPr="00256FAE">
        <w:rPr>
          <w:rFonts w:ascii="GHEA Grapalat" w:hAnsi="GHEA Grapalat" w:cs="Sylfaen"/>
          <w:bCs/>
          <w:lang w:val="hy-AM"/>
        </w:rPr>
        <w:t xml:space="preserve"> էապես կնպաստի</w:t>
      </w:r>
      <w:r w:rsidR="00AB6034" w:rsidRPr="00256FAE">
        <w:rPr>
          <w:rFonts w:ascii="GHEA Grapalat" w:hAnsi="GHEA Grapalat" w:cs="Sylfaen"/>
          <w:bCs/>
          <w:lang w:val="hy-AM"/>
        </w:rPr>
        <w:t xml:space="preserve">, որ </w:t>
      </w:r>
      <w:r w:rsidRPr="00256FAE">
        <w:rPr>
          <w:rFonts w:ascii="GHEA Grapalat" w:hAnsi="GHEA Grapalat" w:cs="Sylfaen"/>
          <w:bCs/>
          <w:lang w:val="hy-AM"/>
        </w:rPr>
        <w:t xml:space="preserve">առանց լրացուցիչ այլ փաստաթղթեր պահանջելու հարկային մարմնի կողմից իրականացվեն համապատասխան վերլուծություններ: </w:t>
      </w:r>
    </w:p>
    <w:p w:rsidR="009711C3" w:rsidRDefault="00EE725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ՀՀ ՊԵԿ-ում ներդրված «Հաշվետվությունների ներկայացման էլեկտրոնային համակարգ»-ում և «Հարկատու 3» համակարգում «Տրանսֆերային գնագոյացման հաշվառման համակարգ»-ի ներդրման համար անհրաժեշտ համապատասխան մոդուլների ծրագրավորման և փոփոխության խորհրդատվական ծառայությունների ձեռքբերման նպատակով, «Գնումների մասին» ՀՀ Օրենքի 15-րդ հոդվածի 6-րդ կետի համաձայն, կազմակերպվել է գնման գործընթաց, որի արդյունքում </w:t>
      </w:r>
      <w:r w:rsidR="00AB6034" w:rsidRPr="00256FAE">
        <w:rPr>
          <w:rFonts w:ascii="GHEA Grapalat" w:hAnsi="GHEA Grapalat" w:cs="Sylfaen"/>
          <w:bCs/>
          <w:lang w:val="hy-AM"/>
        </w:rPr>
        <w:t>ՀՀ ՊԵԿ-</w:t>
      </w:r>
      <w:r w:rsidRPr="00256FAE">
        <w:rPr>
          <w:rFonts w:ascii="GHEA Grapalat" w:hAnsi="GHEA Grapalat" w:cs="Sylfaen"/>
          <w:bCs/>
          <w:lang w:val="hy-AM"/>
        </w:rPr>
        <w:t xml:space="preserve">ի և «Թիմ Սոլյուշնս» ՓԲԸ-ի միջև 2022 թվականի օգոստոսի 25-ին կնքվել է թիվ ՊԵԿ-ԳՀԽԾՁԲ-22/4 ծածկագրով պետական գնման պայմանագիր: </w:t>
      </w:r>
    </w:p>
    <w:p w:rsidR="00EE7250" w:rsidRDefault="00EE725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Պայմանագրի գինը կազմում է 79,000,000 (յոթանասունինը</w:t>
      </w:r>
      <w:r w:rsidR="00CE6332" w:rsidRPr="00256FAE">
        <w:rPr>
          <w:rFonts w:ascii="GHEA Grapalat" w:hAnsi="GHEA Grapalat" w:cs="Sylfaen"/>
          <w:bCs/>
          <w:lang w:val="hy-AM"/>
        </w:rPr>
        <w:t>)</w:t>
      </w:r>
      <w:r w:rsidRPr="00256FAE">
        <w:rPr>
          <w:rFonts w:ascii="GHEA Grapalat" w:hAnsi="GHEA Grapalat" w:cs="Sylfaen"/>
          <w:bCs/>
          <w:lang w:val="hy-AM"/>
        </w:rPr>
        <w:t xml:space="preserve"> միլիոն ՀՀ դրամ:</w:t>
      </w:r>
    </w:p>
    <w:p w:rsidR="009711C3" w:rsidRPr="00256FAE" w:rsidRDefault="009711C3" w:rsidP="009711C3">
      <w:pPr>
        <w:shd w:val="clear" w:color="auto" w:fill="FFFFFF"/>
        <w:spacing w:line="360" w:lineRule="auto"/>
        <w:ind w:firstLine="567"/>
        <w:jc w:val="both"/>
        <w:rPr>
          <w:rFonts w:ascii="GHEA Grapalat" w:hAnsi="GHEA Grapalat" w:cs="Sylfaen"/>
          <w:bCs/>
          <w:lang w:val="hy-AM"/>
        </w:rPr>
      </w:pPr>
      <w:r w:rsidRPr="00975D5F">
        <w:rPr>
          <w:rFonts w:ascii="GHEA Grapalat" w:hAnsi="GHEA Grapalat" w:cs="Sylfaen"/>
          <w:bCs/>
          <w:lang w:val="hy-AM"/>
        </w:rPr>
        <w:t xml:space="preserve">Հաշվի առնելով «Գնումների մասին» ՀՀ Օրենքի 15-րդ հոդվածի 6-րդ կետի պահանջը և նշված պայմանագրի կնքման ամսաթիվը՝ անհրաժեշտություն է առաջացել, առաջնորդվելով Հայաստանի Հանրապետության կառավարության 2017 թվականի մայիսի 4-ի N 526-Ն որոշման N 1 հավելվածի 3-րդ կետով, այն է՝ յուրաքանչյուր առանձին դեպքում, հիմնավորելով գնման գործընթացի առանձնահատկությունը, պատվիրատուն կարող է դիմել Հայաստանի </w:t>
      </w:r>
      <w:r w:rsidRPr="00975D5F">
        <w:rPr>
          <w:rFonts w:ascii="GHEA Grapalat" w:hAnsi="GHEA Grapalat" w:cs="Sylfaen"/>
          <w:bCs/>
          <w:lang w:val="hy-AM"/>
        </w:rPr>
        <w:lastRenderedPageBreak/>
        <w:t>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r>
        <w:rPr>
          <w:rFonts w:ascii="GHEA Grapalat" w:hAnsi="GHEA Grapalat" w:cs="Sylfaen"/>
          <w:bCs/>
          <w:lang w:val="hy-AM"/>
        </w:rPr>
        <w:t>, ֆ</w:t>
      </w:r>
      <w:r w:rsidRPr="0089425F">
        <w:rPr>
          <w:rFonts w:ascii="GHEA Grapalat" w:hAnsi="GHEA Grapalat" w:cs="Sylfaen"/>
          <w:bCs/>
          <w:lang w:val="hy-AM"/>
        </w:rPr>
        <w:t>ինանսատնտեսական նախարարական կոմիտեի 21</w:t>
      </w:r>
      <w:r w:rsidRPr="0089425F">
        <w:rPr>
          <w:rFonts w:ascii="Cambria Math" w:hAnsi="Cambria Math" w:cs="Cambria Math"/>
          <w:bCs/>
          <w:lang w:val="hy-AM"/>
        </w:rPr>
        <w:t>․</w:t>
      </w:r>
      <w:r w:rsidRPr="0089425F">
        <w:rPr>
          <w:rFonts w:ascii="GHEA Grapalat" w:hAnsi="GHEA Grapalat" w:cs="Sylfaen"/>
          <w:bCs/>
          <w:lang w:val="hy-AM"/>
        </w:rPr>
        <w:t>02</w:t>
      </w:r>
      <w:r w:rsidRPr="0089425F">
        <w:rPr>
          <w:rFonts w:ascii="Cambria Math" w:hAnsi="Cambria Math" w:cs="Cambria Math"/>
          <w:bCs/>
          <w:lang w:val="hy-AM"/>
        </w:rPr>
        <w:t>․</w:t>
      </w:r>
      <w:r w:rsidRPr="0089425F">
        <w:rPr>
          <w:rFonts w:ascii="GHEA Grapalat" w:hAnsi="GHEA Grapalat" w:cs="Sylfaen"/>
          <w:bCs/>
          <w:lang w:val="hy-AM"/>
        </w:rPr>
        <w:t>2023</w:t>
      </w:r>
      <w:r w:rsidRPr="0089425F">
        <w:rPr>
          <w:rFonts w:ascii="GHEA Grapalat" w:hAnsi="GHEA Grapalat" w:cs="GHEA Grapalat"/>
          <w:bCs/>
          <w:lang w:val="hy-AM"/>
        </w:rPr>
        <w:t>թ</w:t>
      </w:r>
      <w:r w:rsidRPr="0089425F">
        <w:rPr>
          <w:rFonts w:ascii="GHEA Grapalat" w:hAnsi="GHEA Grapalat" w:cs="Sylfaen"/>
          <w:bCs/>
          <w:lang w:val="hy-AM"/>
        </w:rPr>
        <w:t xml:space="preserve">. </w:t>
      </w:r>
      <w:r w:rsidRPr="0089425F">
        <w:rPr>
          <w:rFonts w:ascii="GHEA Grapalat" w:hAnsi="GHEA Grapalat" w:cs="GHEA Grapalat"/>
          <w:bCs/>
          <w:lang w:val="hy-AM"/>
        </w:rPr>
        <w:t>նիստի</w:t>
      </w:r>
      <w:r w:rsidRPr="0089425F">
        <w:rPr>
          <w:rFonts w:ascii="GHEA Grapalat" w:hAnsi="GHEA Grapalat" w:cs="Sylfaen"/>
          <w:bCs/>
          <w:lang w:val="hy-AM"/>
        </w:rPr>
        <w:t xml:space="preserve"> </w:t>
      </w:r>
      <w:r w:rsidRPr="0089425F">
        <w:rPr>
          <w:rFonts w:ascii="GHEA Grapalat" w:hAnsi="GHEA Grapalat" w:cs="GHEA Grapalat"/>
          <w:bCs/>
          <w:lang w:val="hy-AM"/>
        </w:rPr>
        <w:t>քննարկման</w:t>
      </w:r>
      <w:r w:rsidRPr="0089425F">
        <w:rPr>
          <w:rFonts w:ascii="GHEA Grapalat" w:hAnsi="GHEA Grapalat" w:cs="Sylfaen"/>
          <w:bCs/>
          <w:lang w:val="hy-AM"/>
        </w:rPr>
        <w:t xml:space="preserve"> </w:t>
      </w:r>
      <w:r w:rsidRPr="0089425F">
        <w:rPr>
          <w:rFonts w:ascii="GHEA Grapalat" w:hAnsi="GHEA Grapalat" w:cs="GHEA Grapalat"/>
          <w:bCs/>
          <w:lang w:val="hy-AM"/>
        </w:rPr>
        <w:t>արդյունքներով</w:t>
      </w:r>
      <w:r w:rsidRPr="0089425F">
        <w:rPr>
          <w:rFonts w:ascii="GHEA Grapalat" w:hAnsi="GHEA Grapalat" w:cs="Sylfaen"/>
          <w:bCs/>
          <w:lang w:val="hy-AM"/>
        </w:rPr>
        <w:t xml:space="preserve"> </w:t>
      </w:r>
      <w:r w:rsidRPr="0089425F">
        <w:rPr>
          <w:rFonts w:ascii="GHEA Grapalat" w:hAnsi="GHEA Grapalat" w:cs="GHEA Grapalat"/>
          <w:bCs/>
          <w:lang w:val="hy-AM"/>
        </w:rPr>
        <w:t>Հայաստանի</w:t>
      </w:r>
      <w:r w:rsidRPr="0089425F">
        <w:rPr>
          <w:rFonts w:ascii="GHEA Grapalat" w:hAnsi="GHEA Grapalat" w:cs="Sylfaen"/>
          <w:bCs/>
          <w:lang w:val="hy-AM"/>
        </w:rPr>
        <w:t xml:space="preserve"> </w:t>
      </w:r>
      <w:r w:rsidRPr="0089425F">
        <w:rPr>
          <w:rFonts w:ascii="GHEA Grapalat" w:hAnsi="GHEA Grapalat" w:cs="GHEA Grapalat"/>
          <w:bCs/>
          <w:lang w:val="hy-AM"/>
        </w:rPr>
        <w:t>Հանրապետության</w:t>
      </w:r>
      <w:r w:rsidRPr="0089425F">
        <w:rPr>
          <w:rFonts w:ascii="GHEA Grapalat" w:hAnsi="GHEA Grapalat" w:cs="Sylfaen"/>
          <w:bCs/>
          <w:lang w:val="hy-AM"/>
        </w:rPr>
        <w:t xml:space="preserve"> </w:t>
      </w:r>
      <w:r w:rsidRPr="0089425F">
        <w:rPr>
          <w:rFonts w:ascii="GHEA Grapalat" w:hAnsi="GHEA Grapalat" w:cs="GHEA Grapalat"/>
          <w:bCs/>
          <w:lang w:val="hy-AM"/>
        </w:rPr>
        <w:t>պետական</w:t>
      </w:r>
      <w:r w:rsidRPr="0089425F">
        <w:rPr>
          <w:rFonts w:ascii="GHEA Grapalat" w:hAnsi="GHEA Grapalat" w:cs="Sylfaen"/>
          <w:bCs/>
          <w:lang w:val="hy-AM"/>
        </w:rPr>
        <w:t xml:space="preserve"> </w:t>
      </w:r>
      <w:r w:rsidRPr="0089425F">
        <w:rPr>
          <w:rFonts w:ascii="GHEA Grapalat" w:hAnsi="GHEA Grapalat" w:cs="GHEA Grapalat"/>
          <w:bCs/>
          <w:lang w:val="hy-AM"/>
        </w:rPr>
        <w:t>եկամուտների</w:t>
      </w:r>
      <w:r w:rsidRPr="0089425F">
        <w:rPr>
          <w:rFonts w:ascii="GHEA Grapalat" w:hAnsi="GHEA Grapalat" w:cs="Sylfaen"/>
          <w:bCs/>
          <w:lang w:val="hy-AM"/>
        </w:rPr>
        <w:t xml:space="preserve"> </w:t>
      </w:r>
      <w:r w:rsidRPr="0089425F">
        <w:rPr>
          <w:rFonts w:ascii="GHEA Grapalat" w:hAnsi="GHEA Grapalat" w:cs="GHEA Grapalat"/>
          <w:bCs/>
          <w:lang w:val="hy-AM"/>
        </w:rPr>
        <w:t>կոմիտեին</w:t>
      </w:r>
      <w:r w:rsidRPr="0089425F">
        <w:rPr>
          <w:rFonts w:ascii="GHEA Grapalat" w:hAnsi="GHEA Grapalat" w:cs="Sylfaen"/>
          <w:bCs/>
          <w:lang w:val="hy-AM"/>
        </w:rPr>
        <w:t xml:space="preserve"> </w:t>
      </w:r>
      <w:r w:rsidRPr="0089425F">
        <w:rPr>
          <w:rFonts w:ascii="GHEA Grapalat" w:hAnsi="GHEA Grapalat" w:cs="GHEA Grapalat"/>
          <w:bCs/>
          <w:lang w:val="hy-AM"/>
        </w:rPr>
        <w:t>թույլատրվել</w:t>
      </w:r>
      <w:r w:rsidRPr="0089425F">
        <w:rPr>
          <w:rFonts w:ascii="GHEA Grapalat" w:hAnsi="GHEA Grapalat" w:cs="Sylfaen"/>
          <w:bCs/>
          <w:lang w:val="hy-AM"/>
        </w:rPr>
        <w:t xml:space="preserve"> </w:t>
      </w:r>
      <w:r w:rsidRPr="0089425F">
        <w:rPr>
          <w:rFonts w:ascii="GHEA Grapalat" w:hAnsi="GHEA Grapalat" w:cs="GHEA Grapalat"/>
          <w:bCs/>
          <w:lang w:val="hy-AM"/>
        </w:rPr>
        <w:t>է</w:t>
      </w:r>
      <w:r w:rsidRPr="0089425F">
        <w:rPr>
          <w:rFonts w:ascii="GHEA Grapalat" w:hAnsi="GHEA Grapalat" w:cs="Sylfaen"/>
          <w:bCs/>
          <w:lang w:val="hy-AM"/>
        </w:rPr>
        <w:t xml:space="preserve"> </w:t>
      </w:r>
      <w:r w:rsidRPr="0089425F">
        <w:rPr>
          <w:rFonts w:ascii="GHEA Grapalat" w:hAnsi="GHEA Grapalat" w:cs="GHEA Grapalat"/>
          <w:bCs/>
          <w:lang w:val="hy-AM"/>
        </w:rPr>
        <w:t>«Թիմ</w:t>
      </w:r>
      <w:r w:rsidRPr="0089425F">
        <w:rPr>
          <w:rFonts w:ascii="GHEA Grapalat" w:hAnsi="GHEA Grapalat" w:cs="Sylfaen"/>
          <w:bCs/>
          <w:lang w:val="hy-AM"/>
        </w:rPr>
        <w:t xml:space="preserve"> </w:t>
      </w:r>
      <w:r w:rsidRPr="0089425F">
        <w:rPr>
          <w:rFonts w:ascii="GHEA Grapalat" w:hAnsi="GHEA Grapalat" w:cs="GHEA Grapalat"/>
          <w:bCs/>
          <w:lang w:val="hy-AM"/>
        </w:rPr>
        <w:t>Սոլյուշնս»</w:t>
      </w:r>
      <w:r w:rsidRPr="0089425F">
        <w:rPr>
          <w:rFonts w:ascii="GHEA Grapalat" w:hAnsi="GHEA Grapalat" w:cs="Sylfaen"/>
          <w:bCs/>
          <w:lang w:val="hy-AM"/>
        </w:rPr>
        <w:t xml:space="preserve"> </w:t>
      </w:r>
      <w:r w:rsidRPr="0089425F">
        <w:rPr>
          <w:rFonts w:ascii="GHEA Grapalat" w:hAnsi="GHEA Grapalat" w:cs="GHEA Grapalat"/>
          <w:bCs/>
          <w:lang w:val="hy-AM"/>
        </w:rPr>
        <w:t>ՓԲԸ</w:t>
      </w:r>
      <w:r w:rsidRPr="0089425F">
        <w:rPr>
          <w:rFonts w:ascii="GHEA Grapalat" w:hAnsi="GHEA Grapalat" w:cs="Sylfaen"/>
          <w:bCs/>
          <w:lang w:val="hy-AM"/>
        </w:rPr>
        <w:t>-</w:t>
      </w:r>
      <w:r w:rsidRPr="0089425F">
        <w:rPr>
          <w:rFonts w:ascii="GHEA Grapalat" w:hAnsi="GHEA Grapalat" w:cs="GHEA Grapalat"/>
          <w:bCs/>
          <w:lang w:val="hy-AM"/>
        </w:rPr>
        <w:t>ի</w:t>
      </w:r>
      <w:r w:rsidRPr="0089425F">
        <w:rPr>
          <w:rFonts w:ascii="GHEA Grapalat" w:hAnsi="GHEA Grapalat" w:cs="Sylfaen"/>
          <w:bCs/>
          <w:lang w:val="hy-AM"/>
        </w:rPr>
        <w:t xml:space="preserve"> </w:t>
      </w:r>
      <w:r w:rsidRPr="0089425F">
        <w:rPr>
          <w:rFonts w:ascii="GHEA Grapalat" w:hAnsi="GHEA Grapalat" w:cs="GHEA Grapalat"/>
          <w:bCs/>
          <w:lang w:val="hy-AM"/>
        </w:rPr>
        <w:t>հետ</w:t>
      </w:r>
      <w:r w:rsidRPr="0089425F">
        <w:rPr>
          <w:rFonts w:ascii="GHEA Grapalat" w:hAnsi="GHEA Grapalat" w:cs="Sylfaen"/>
          <w:bCs/>
          <w:lang w:val="hy-AM"/>
        </w:rPr>
        <w:t xml:space="preserve"> 2022 </w:t>
      </w:r>
      <w:r w:rsidRPr="0089425F">
        <w:rPr>
          <w:rFonts w:ascii="GHEA Grapalat" w:hAnsi="GHEA Grapalat" w:cs="GHEA Grapalat"/>
          <w:bCs/>
          <w:lang w:val="hy-AM"/>
        </w:rPr>
        <w:t>թվականի</w:t>
      </w:r>
      <w:r w:rsidRPr="0089425F">
        <w:rPr>
          <w:rFonts w:ascii="GHEA Grapalat" w:hAnsi="GHEA Grapalat" w:cs="Sylfaen"/>
          <w:bCs/>
          <w:lang w:val="hy-AM"/>
        </w:rPr>
        <w:t xml:space="preserve"> </w:t>
      </w:r>
      <w:r w:rsidRPr="0089425F">
        <w:rPr>
          <w:rFonts w:ascii="GHEA Grapalat" w:hAnsi="GHEA Grapalat" w:cs="GHEA Grapalat"/>
          <w:bCs/>
          <w:lang w:val="hy-AM"/>
        </w:rPr>
        <w:t>օգոստոսի</w:t>
      </w:r>
      <w:r w:rsidRPr="0089425F">
        <w:rPr>
          <w:rFonts w:ascii="GHEA Grapalat" w:hAnsi="GHEA Grapalat" w:cs="Sylfaen"/>
          <w:bCs/>
          <w:lang w:val="hy-AM"/>
        </w:rPr>
        <w:t xml:space="preserve"> 25-</w:t>
      </w:r>
      <w:r w:rsidRPr="0089425F">
        <w:rPr>
          <w:rFonts w:ascii="GHEA Grapalat" w:hAnsi="GHEA Grapalat" w:cs="GHEA Grapalat"/>
          <w:bCs/>
          <w:lang w:val="hy-AM"/>
        </w:rPr>
        <w:t>ին</w:t>
      </w:r>
      <w:r w:rsidRPr="0089425F">
        <w:rPr>
          <w:rFonts w:ascii="GHEA Grapalat" w:hAnsi="GHEA Grapalat" w:cs="Sylfaen"/>
          <w:bCs/>
          <w:lang w:val="hy-AM"/>
        </w:rPr>
        <w:t xml:space="preserve"> </w:t>
      </w:r>
      <w:r w:rsidRPr="0089425F">
        <w:rPr>
          <w:rFonts w:ascii="GHEA Grapalat" w:hAnsi="GHEA Grapalat" w:cs="GHEA Grapalat"/>
          <w:bCs/>
          <w:lang w:val="hy-AM"/>
        </w:rPr>
        <w:t>կնքված</w:t>
      </w:r>
      <w:r w:rsidRPr="0089425F">
        <w:rPr>
          <w:rFonts w:ascii="GHEA Grapalat" w:hAnsi="GHEA Grapalat" w:cs="Sylfaen"/>
          <w:bCs/>
          <w:lang w:val="hy-AM"/>
        </w:rPr>
        <w:t xml:space="preserve"> N </w:t>
      </w:r>
      <w:r w:rsidRPr="0089425F">
        <w:rPr>
          <w:rFonts w:ascii="GHEA Grapalat" w:hAnsi="GHEA Grapalat" w:cs="GHEA Grapalat"/>
          <w:bCs/>
          <w:lang w:val="hy-AM"/>
        </w:rPr>
        <w:t>ՊԵԿ</w:t>
      </w:r>
      <w:r w:rsidRPr="0089425F">
        <w:rPr>
          <w:rFonts w:ascii="GHEA Grapalat" w:hAnsi="GHEA Grapalat" w:cs="Sylfaen"/>
          <w:bCs/>
          <w:lang w:val="hy-AM"/>
        </w:rPr>
        <w:t>-</w:t>
      </w:r>
      <w:r w:rsidRPr="0089425F">
        <w:rPr>
          <w:rFonts w:ascii="GHEA Grapalat" w:hAnsi="GHEA Grapalat" w:cs="GHEA Grapalat"/>
          <w:bCs/>
          <w:lang w:val="hy-AM"/>
        </w:rPr>
        <w:t>ԳՀԽԾՁԲ</w:t>
      </w:r>
      <w:r w:rsidRPr="0089425F">
        <w:rPr>
          <w:rFonts w:ascii="GHEA Grapalat" w:hAnsi="GHEA Grapalat" w:cs="Sylfaen"/>
          <w:bCs/>
          <w:lang w:val="hy-AM"/>
        </w:rPr>
        <w:t xml:space="preserve">-22/4 </w:t>
      </w:r>
      <w:r w:rsidRPr="0089425F">
        <w:rPr>
          <w:rFonts w:ascii="GHEA Grapalat" w:hAnsi="GHEA Grapalat" w:cs="GHEA Grapalat"/>
          <w:bCs/>
          <w:lang w:val="hy-AM"/>
        </w:rPr>
        <w:t>գնման</w:t>
      </w:r>
      <w:r w:rsidRPr="0089425F">
        <w:rPr>
          <w:rFonts w:ascii="GHEA Grapalat" w:hAnsi="GHEA Grapalat" w:cs="Sylfaen"/>
          <w:bCs/>
          <w:lang w:val="hy-AM"/>
        </w:rPr>
        <w:t xml:space="preserve"> </w:t>
      </w:r>
      <w:r w:rsidRPr="0089425F">
        <w:rPr>
          <w:rFonts w:ascii="GHEA Grapalat" w:hAnsi="GHEA Grapalat" w:cs="GHEA Grapalat"/>
          <w:bCs/>
          <w:lang w:val="hy-AM"/>
        </w:rPr>
        <w:t>պ</w:t>
      </w:r>
      <w:r w:rsidRPr="0089425F">
        <w:rPr>
          <w:rFonts w:ascii="GHEA Grapalat" w:hAnsi="GHEA Grapalat" w:cs="Sylfaen"/>
          <w:bCs/>
          <w:lang w:val="hy-AM"/>
        </w:rPr>
        <w:t>այմանագրի կատարման համար կնքել համաձայնագիր։</w:t>
      </w:r>
    </w:p>
    <w:p w:rsidR="00EE7250" w:rsidRPr="00256FAE" w:rsidRDefault="00EE725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
          <w:bCs/>
          <w:lang w:val="hy-AM"/>
        </w:rPr>
        <w:t>2.2.</w:t>
      </w:r>
      <w:r w:rsidRPr="00256FAE">
        <w:rPr>
          <w:rFonts w:ascii="GHEA Grapalat" w:hAnsi="GHEA Grapalat" w:cs="Sylfaen"/>
          <w:bCs/>
          <w:lang w:val="hy-AM"/>
        </w:rPr>
        <w:t xml:space="preserve"> ՀՀ կառավարության 2019 թվականի դեկտեմբերի 12-ի թիվ 1830-Լ որոշմամբ հաստատված </w:t>
      </w:r>
      <w:r w:rsidR="00EE4DAA" w:rsidRPr="00256FAE">
        <w:rPr>
          <w:rFonts w:ascii="GHEA Grapalat" w:hAnsi="GHEA Grapalat" w:cs="Sylfaen"/>
          <w:bCs/>
          <w:lang w:val="hy-AM"/>
        </w:rPr>
        <w:t>ՀՀ ՊԵԿ-ի</w:t>
      </w:r>
      <w:r w:rsidRPr="00256FAE">
        <w:rPr>
          <w:rFonts w:ascii="GHEA Grapalat" w:hAnsi="GHEA Grapalat" w:cs="Sylfaen"/>
          <w:bCs/>
          <w:lang w:val="hy-AM"/>
        </w:rPr>
        <w:t xml:space="preserve"> զարգացման և վարչարարության բարելավման ռազմավարական ծրագրի 1.1-րդ կետի 1.1.14-րդ ենթակետով նախատեսվել է ստեղծել վարչական իրավախախտումների վերաբերյալ գործերով վարույթների էլեկտրոնային կառավարման համակարգ: Ընդ որում՝ նշված համակարգի ներդրման բյուջեն կազմում է  80 </w:t>
      </w:r>
      <w:r w:rsidR="00CE6332" w:rsidRPr="00256FAE">
        <w:rPr>
          <w:rFonts w:ascii="GHEA Grapalat" w:hAnsi="GHEA Grapalat" w:cs="Sylfaen"/>
          <w:bCs/>
          <w:lang w:val="hy-AM"/>
        </w:rPr>
        <w:t>(ութսուն) միլիոն</w:t>
      </w:r>
      <w:r w:rsidRPr="00256FAE">
        <w:rPr>
          <w:rFonts w:ascii="GHEA Grapalat" w:hAnsi="GHEA Grapalat" w:cs="Sylfaen"/>
          <w:bCs/>
          <w:lang w:val="hy-AM"/>
        </w:rPr>
        <w:t xml:space="preserve"> </w:t>
      </w:r>
      <w:r w:rsidRPr="00256FAE">
        <w:rPr>
          <w:rFonts w:ascii="GHEA Grapalat" w:hAnsi="GHEA Grapalat" w:cs="GHEA Grapalat"/>
          <w:bCs/>
          <w:lang w:val="hy-AM"/>
        </w:rPr>
        <w:t>ՀՀ</w:t>
      </w:r>
      <w:r w:rsidRPr="00256FAE">
        <w:rPr>
          <w:rFonts w:ascii="GHEA Grapalat" w:hAnsi="GHEA Grapalat" w:cs="Sylfaen"/>
          <w:bCs/>
          <w:lang w:val="hy-AM"/>
        </w:rPr>
        <w:t xml:space="preserve"> </w:t>
      </w:r>
      <w:r w:rsidRPr="00256FAE">
        <w:rPr>
          <w:rFonts w:ascii="GHEA Grapalat" w:hAnsi="GHEA Grapalat" w:cs="GHEA Grapalat"/>
          <w:bCs/>
          <w:lang w:val="hy-AM"/>
        </w:rPr>
        <w:t>դրամ</w:t>
      </w:r>
      <w:r w:rsidRPr="00256FAE">
        <w:rPr>
          <w:rFonts w:ascii="GHEA Grapalat" w:hAnsi="GHEA Grapalat" w:cs="Sylfaen"/>
          <w:bCs/>
          <w:lang w:val="hy-AM"/>
        </w:rPr>
        <w:t xml:space="preserve">: </w:t>
      </w:r>
      <w:r w:rsidRPr="00256FAE">
        <w:rPr>
          <w:rFonts w:ascii="GHEA Grapalat" w:hAnsi="GHEA Grapalat" w:cs="GHEA Grapalat"/>
          <w:bCs/>
          <w:lang w:val="hy-AM"/>
        </w:rPr>
        <w:t>Նշված</w:t>
      </w:r>
      <w:r w:rsidRPr="00256FAE">
        <w:rPr>
          <w:rFonts w:ascii="GHEA Grapalat" w:hAnsi="GHEA Grapalat" w:cs="Sylfaen"/>
          <w:bCs/>
          <w:lang w:val="hy-AM"/>
        </w:rPr>
        <w:t xml:space="preserve"> </w:t>
      </w:r>
      <w:r w:rsidRPr="00256FAE">
        <w:rPr>
          <w:rFonts w:ascii="GHEA Grapalat" w:hAnsi="GHEA Grapalat" w:cs="GHEA Grapalat"/>
          <w:bCs/>
          <w:lang w:val="hy-AM"/>
        </w:rPr>
        <w:t>միջոցառման</w:t>
      </w:r>
      <w:r w:rsidRPr="00256FAE">
        <w:rPr>
          <w:rFonts w:ascii="GHEA Grapalat" w:hAnsi="GHEA Grapalat" w:cs="Sylfaen"/>
          <w:bCs/>
          <w:lang w:val="hy-AM"/>
        </w:rPr>
        <w:t xml:space="preserve"> </w:t>
      </w:r>
      <w:r w:rsidRPr="00256FAE">
        <w:rPr>
          <w:rFonts w:ascii="GHEA Grapalat" w:hAnsi="GHEA Grapalat" w:cs="GHEA Grapalat"/>
          <w:bCs/>
          <w:lang w:val="hy-AM"/>
        </w:rPr>
        <w:t>կատարման</w:t>
      </w:r>
      <w:r w:rsidRPr="00256FAE">
        <w:rPr>
          <w:rFonts w:ascii="GHEA Grapalat" w:hAnsi="GHEA Grapalat" w:cs="Sylfaen"/>
          <w:bCs/>
          <w:lang w:val="hy-AM"/>
        </w:rPr>
        <w:t xml:space="preserve"> </w:t>
      </w:r>
      <w:r w:rsidRPr="00256FAE">
        <w:rPr>
          <w:rFonts w:ascii="GHEA Grapalat" w:hAnsi="GHEA Grapalat" w:cs="GHEA Grapalat"/>
          <w:bCs/>
          <w:lang w:val="hy-AM"/>
        </w:rPr>
        <w:t>վերջնաժամկետ</w:t>
      </w:r>
      <w:r w:rsidRPr="00256FAE">
        <w:rPr>
          <w:rFonts w:ascii="GHEA Grapalat" w:hAnsi="GHEA Grapalat" w:cs="Sylfaen"/>
          <w:bCs/>
          <w:lang w:val="hy-AM"/>
        </w:rPr>
        <w:t xml:space="preserve"> </w:t>
      </w:r>
      <w:r w:rsidRPr="00256FAE">
        <w:rPr>
          <w:rFonts w:ascii="GHEA Grapalat" w:hAnsi="GHEA Grapalat" w:cs="GHEA Grapalat"/>
          <w:bCs/>
          <w:lang w:val="hy-AM"/>
        </w:rPr>
        <w:t>սահմանվել</w:t>
      </w:r>
      <w:r w:rsidRPr="00256FAE">
        <w:rPr>
          <w:rFonts w:ascii="GHEA Grapalat" w:hAnsi="GHEA Grapalat" w:cs="Sylfaen"/>
          <w:bCs/>
          <w:lang w:val="hy-AM"/>
        </w:rPr>
        <w:t xml:space="preserve"> </w:t>
      </w:r>
      <w:r w:rsidRPr="00256FAE">
        <w:rPr>
          <w:rFonts w:ascii="GHEA Grapalat" w:hAnsi="GHEA Grapalat" w:cs="GHEA Grapalat"/>
          <w:bCs/>
          <w:lang w:val="hy-AM"/>
        </w:rPr>
        <w:t>է</w:t>
      </w:r>
      <w:r w:rsidRPr="00256FAE">
        <w:rPr>
          <w:rFonts w:ascii="GHEA Grapalat" w:hAnsi="GHEA Grapalat" w:cs="Sylfaen"/>
          <w:bCs/>
          <w:lang w:val="hy-AM"/>
        </w:rPr>
        <w:t xml:space="preserve"> 2023 </w:t>
      </w:r>
      <w:r w:rsidRPr="00256FAE">
        <w:rPr>
          <w:rFonts w:ascii="GHEA Grapalat" w:hAnsi="GHEA Grapalat" w:cs="GHEA Grapalat"/>
          <w:bCs/>
          <w:lang w:val="hy-AM"/>
        </w:rPr>
        <w:t>թվականը</w:t>
      </w:r>
      <w:r w:rsidRPr="00256FAE">
        <w:rPr>
          <w:rFonts w:ascii="GHEA Grapalat" w:hAnsi="GHEA Grapalat" w:cs="Sylfaen"/>
          <w:bCs/>
          <w:lang w:val="hy-AM"/>
        </w:rPr>
        <w:t>։</w:t>
      </w:r>
    </w:p>
    <w:p w:rsidR="00EE7250" w:rsidRPr="00256FAE" w:rsidRDefault="00EE725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Վերոնշյալ միջոցառման իրականացման նպատակով՝ </w:t>
      </w:r>
      <w:r w:rsidR="00EE4DAA" w:rsidRPr="00256FAE">
        <w:rPr>
          <w:rFonts w:ascii="GHEA Grapalat" w:hAnsi="GHEA Grapalat" w:cs="Sylfaen"/>
          <w:bCs/>
          <w:lang w:val="hy-AM"/>
        </w:rPr>
        <w:t>ՀՀ ՊԵԿ-ի</w:t>
      </w:r>
      <w:r w:rsidRPr="00256FAE">
        <w:rPr>
          <w:rFonts w:ascii="GHEA Grapalat" w:hAnsi="GHEA Grapalat" w:cs="Sylfaen"/>
          <w:bCs/>
          <w:lang w:val="hy-AM"/>
        </w:rPr>
        <w:t xml:space="preserve"> կարիքների բավարարման նպատակով անհրաժեշտություն է առաջացել ձեռք բերել Վարչական իրավախախտումների վերաբերյալ գործերով վարույթների էլեկտրոնային կառավարման համակարգի ներդրմանն ուղղված տեխնիկական առաջադրանքի կազմման և ծրագրավորման ծառայություններ՝ Գնումների մասին» Հայաստանի Հանրապետության օրենքի 15-րդ հոդվածի 6-րդ մասի համաձայն, այն է՝ մինչև ֆինանսական միջոցներ նախատեսվելը նույն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Նույն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w:t>
      </w:r>
    </w:p>
    <w:p w:rsidR="00EE7250" w:rsidRPr="00256FAE" w:rsidRDefault="00EE725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Վարչական իրավախախտումների վերաբերյալ գործերով վարույթների էլեկտրոնային կառավարման համակարգի ներդրման խորհրդատվական ծառայությունների գնման ընթացակարգը կազմակերպելու նպատակով </w:t>
      </w:r>
      <w:r w:rsidR="00EE4DAA" w:rsidRPr="00256FAE">
        <w:rPr>
          <w:rFonts w:ascii="GHEA Grapalat" w:hAnsi="GHEA Grapalat" w:cs="Sylfaen"/>
          <w:bCs/>
          <w:lang w:val="hy-AM"/>
        </w:rPr>
        <w:t>ՀՀ ՊԵԿ</w:t>
      </w:r>
      <w:r w:rsidRPr="00256FAE">
        <w:rPr>
          <w:rFonts w:ascii="GHEA Grapalat" w:hAnsi="GHEA Grapalat" w:cs="Sylfaen"/>
          <w:bCs/>
          <w:lang w:val="hy-AM"/>
        </w:rPr>
        <w:t xml:space="preserve"> գլխավոր քարտուղարի 08.09.2022թ. </w:t>
      </w:r>
      <w:r w:rsidRPr="00256FAE">
        <w:rPr>
          <w:rFonts w:ascii="GHEA Grapalat" w:hAnsi="GHEA Grapalat" w:cs="Sylfaen"/>
          <w:bCs/>
          <w:lang w:val="hy-AM"/>
        </w:rPr>
        <w:lastRenderedPageBreak/>
        <w:t>N 426/1-Ա հրամանով ձևավորված գնահատող հան</w:t>
      </w:r>
      <w:r w:rsidR="00A33CB2">
        <w:rPr>
          <w:rFonts w:ascii="GHEA Grapalat" w:hAnsi="GHEA Grapalat" w:cs="Sylfaen"/>
          <w:bCs/>
          <w:lang w:val="hy-AM"/>
        </w:rPr>
        <w:t>ձնաժողովի կողմից ՊԵԿ-ԲՄԽԾՁԲ-22/4</w:t>
      </w:r>
      <w:r w:rsidRPr="00256FAE">
        <w:rPr>
          <w:rFonts w:ascii="GHEA Grapalat" w:hAnsi="GHEA Grapalat" w:cs="Sylfaen"/>
          <w:bCs/>
          <w:lang w:val="hy-AM"/>
        </w:rPr>
        <w:t xml:space="preserve"> ծածկագրով կազմակերպվել է բաց մրցույթ։ </w:t>
      </w:r>
    </w:p>
    <w:p w:rsidR="00EE7250" w:rsidRPr="00256FAE" w:rsidRDefault="00EE725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Մրցույթի արդյունքում հաղթող է ճանաչվել «Թիմ Սոլյունշս» ՓԲ ընկերությունը, ինչի հիմքով 23.11.2022 թվականին </w:t>
      </w:r>
      <w:r w:rsidR="00EE4DAA" w:rsidRPr="00256FAE">
        <w:rPr>
          <w:rFonts w:ascii="GHEA Grapalat" w:hAnsi="GHEA Grapalat" w:cs="Sylfaen"/>
          <w:bCs/>
          <w:lang w:val="hy-AM"/>
        </w:rPr>
        <w:t>ՀՀ ՊԵԿ-ի</w:t>
      </w:r>
      <w:r w:rsidRPr="00256FAE">
        <w:rPr>
          <w:rFonts w:ascii="GHEA Grapalat" w:hAnsi="GHEA Grapalat" w:cs="Sylfaen"/>
          <w:bCs/>
          <w:lang w:val="hy-AM"/>
        </w:rPr>
        <w:t xml:space="preserve"> և վերը նշված ընկերության միջև կնքվել է «Պետական կարիքների համար վարչական իրավախախտումների վերաբերյալ գործերով վարույթների էլեկտրոնային կառավարման համակարգի ներդրման խորհրդատվական ծառայությունների գնման» թիվ ՊԵԿ-ԲՄԽԾՁԲ-22/4 պայմանագիրը (այսուհետ՝ Պայմանագիր):</w:t>
      </w:r>
    </w:p>
    <w:p w:rsidR="00EE7250" w:rsidRPr="00256FAE" w:rsidRDefault="00EE725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Պայմանագրի 7.13-րդ կետի համաձայն՝ Պայմանագրով նախատեսված ծառայությունների մատուցումն իրականացվում է այդ նպատակով ֆինանսական միջոցների առկայության և դրա հիման վրա կողմերի միջև համապատասխան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w:t>
      </w:r>
    </w:p>
    <w:p w:rsidR="00EE7250" w:rsidRPr="00256FAE" w:rsidRDefault="00EE725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Վարչական իրավախախտումների վերաբերյալ գործերո</w:t>
      </w:r>
      <w:r w:rsidR="003D0398" w:rsidRPr="00256FAE">
        <w:rPr>
          <w:rFonts w:ascii="GHEA Grapalat" w:hAnsi="GHEA Grapalat" w:cs="Sylfaen"/>
          <w:bCs/>
          <w:lang w:val="hy-AM"/>
        </w:rPr>
        <w:t>վ վարույթների էլեկտրոնային կառա</w:t>
      </w:r>
      <w:r w:rsidRPr="00256FAE">
        <w:rPr>
          <w:rFonts w:ascii="GHEA Grapalat" w:hAnsi="GHEA Grapalat" w:cs="Sylfaen"/>
          <w:bCs/>
          <w:lang w:val="hy-AM"/>
        </w:rPr>
        <w:t>վարման համակարգի ներդրման նպատակով՝ ՀՀ ՊԵԿ-ը 2023 թվականի պետական բյուջե</w:t>
      </w:r>
      <w:r w:rsidR="003D0398" w:rsidRPr="00256FAE">
        <w:rPr>
          <w:rFonts w:ascii="GHEA Grapalat" w:hAnsi="GHEA Grapalat" w:cs="Sylfaen"/>
          <w:bCs/>
          <w:lang w:val="hy-AM"/>
        </w:rPr>
        <w:t>ի հայտերի ներկայացման ժամա</w:t>
      </w:r>
      <w:r w:rsidRPr="00256FAE">
        <w:rPr>
          <w:rFonts w:ascii="GHEA Grapalat" w:hAnsi="GHEA Grapalat" w:cs="Sylfaen"/>
          <w:bCs/>
          <w:lang w:val="hy-AM"/>
        </w:rPr>
        <w:t>նակ ՀՀ ֆինանսների նախարարություն վեր</w:t>
      </w:r>
      <w:r w:rsidR="003D0398" w:rsidRPr="00256FAE">
        <w:rPr>
          <w:rFonts w:ascii="GHEA Grapalat" w:hAnsi="GHEA Grapalat" w:cs="Sylfaen"/>
          <w:bCs/>
          <w:lang w:val="hy-AM"/>
        </w:rPr>
        <w:t>ջինիս գծով ներկայացրել է բյուջե</w:t>
      </w:r>
      <w:r w:rsidRPr="00256FAE">
        <w:rPr>
          <w:rFonts w:ascii="GHEA Grapalat" w:hAnsi="GHEA Grapalat" w:cs="Sylfaen"/>
          <w:bCs/>
          <w:lang w:val="hy-AM"/>
        </w:rPr>
        <w:t>տային հայտ, որը չի բավարարվել ֆինանսական միջոցների սուղ լինելու պատճառով:</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
          <w:bCs/>
          <w:lang w:val="hy-AM"/>
        </w:rPr>
        <w:t>2.3.</w:t>
      </w:r>
      <w:r w:rsidRPr="00256FAE">
        <w:rPr>
          <w:rFonts w:ascii="GHEA Grapalat" w:hAnsi="GHEA Grapalat"/>
          <w:lang w:val="hy-AM"/>
        </w:rPr>
        <w:t xml:space="preserve"> </w:t>
      </w:r>
      <w:r w:rsidRPr="00256FAE">
        <w:rPr>
          <w:rFonts w:ascii="GHEA Grapalat" w:hAnsi="GHEA Grapalat" w:cs="Sylfaen"/>
          <w:bCs/>
          <w:lang w:val="hy-AM"/>
        </w:rPr>
        <w:t xml:space="preserve">Ներկայումս Հայաստանի Հանրապետությունում ժամանակավոր պահպանության հանձնվող ապրանքների նկատմամբ հսկողության իրականացման տեղեկատվական համակարգը բացակայում է։ Մաքսային մարմնի հսկողություն իրականացնող պաշտոնատար անձանց, ապրանքների նկատմամբ սեփականության, տնօրինման կամ տեղափոխման իրավունք ունեցող տնտեսվարող սուբյեկտների և ժամանակավոր պահեստի կազմակերպիչների միջև համագործակցությունը իրականացվում է հաշվառման թղթային մատյաններում տեղեկատվության հաշվառման, անցագրերի տրամադրման, դրանց վրա կնիքներ դնելու եղանակով։ Ընդ որում, սույն գործընթացների իրականացման վրա չի ազդում այն հանգամանքը, որ վերոնշյալ կողմերը որոշ դեպքերում ունեն սեփական տեղեկատվական համակարգերը։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lastRenderedPageBreak/>
        <w:t xml:space="preserve">«Պահեստներում ապրանքների ժամանակավոր պահպանության հսկողության» ավտոմատացված տեղեկատվական համակարգի ներդրման խորհրդատվական ծառայությունների ձեռքբերման նպատակով, «Գնումների մասին» ՀՀ Օրենքի 15-րդ հոդվածի 6-րդ կետի համաձայն, կազմակերպվել է գնման գործընթաց, որի արդյունքում </w:t>
      </w:r>
      <w:r w:rsidR="008C297C" w:rsidRPr="00256FAE">
        <w:rPr>
          <w:rFonts w:ascii="GHEA Grapalat" w:hAnsi="GHEA Grapalat" w:cs="Sylfaen"/>
          <w:bCs/>
          <w:lang w:val="hy-AM"/>
        </w:rPr>
        <w:t>ՀՀ ՊԵԿ-ի</w:t>
      </w:r>
      <w:r w:rsidRPr="00256FAE">
        <w:rPr>
          <w:rFonts w:ascii="GHEA Grapalat" w:hAnsi="GHEA Grapalat" w:cs="Sylfaen"/>
          <w:bCs/>
          <w:lang w:val="hy-AM"/>
        </w:rPr>
        <w:t xml:space="preserve"> և «Դանիամ» ՍՊԸ-ի միջև 2022 թվականի նոյեմբերի 29-ին կնքվել է թիվ ՀՀՊԵԿ-ԲՄԽԾՁԲ-22/1 ծածկագրով պետական գնման պայմանագիր: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Պայմանագրի գինը կազմում է 98,400,000 (իննսունութ միլիոն չորս հարյուր հազար) ՀՀ դրամ: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Կատարողի կողմից իրականացվում են պայմանագրով նախատեսված աշխատանքները, մասնավորապես՝ իրականացվել են վերլուծական աշխատանքներ, և ներկայացվել է տեխնիկական առաջադրանքի նախնական տարբերակը։</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
          <w:bCs/>
          <w:lang w:val="hy-AM"/>
        </w:rPr>
        <w:t>2.4.</w:t>
      </w:r>
      <w:r w:rsidRPr="00256FAE">
        <w:rPr>
          <w:rFonts w:ascii="GHEA Grapalat" w:hAnsi="GHEA Grapalat" w:cs="Sylfaen"/>
          <w:bCs/>
          <w:lang w:val="hy-AM"/>
        </w:rPr>
        <w:t xml:space="preserve"> ԵԱՏՄ 8-րդ, 9-րդ և 10-րդ ընդհանուր գործընթացներով նախատեսվում է համապատասխանաբար ազատ պահեստների կազմակերպիչների, ժամանակավոր պահպանության պահեստների կազմակերպիչների և մաքսային պահեստների կազմակերպիչների ընդհանուր ռեեստրների ձևավորում, վարում և կիրառում։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«ԵԱՏՄ այլ անդամ պետությունների մաքսային մարմինների հետ ազատ պահեստների կազմակերպիչների, մաքսային պահեստների կազմակերպիչների և ժամանակավոր պահպանության պահեստների կազմակերպիչների ընդհանուր ռեեստրների ձևավորման շրջանակներում վերլուծության և տեղեկատվության փոխանակման» ավտոմատացված տեղեկատվական համակարգի ներդրման խորհրդատվական ծառայությունների ձեռքբերման նպատակով, «Գնումների մասին» ՀՀ Օրենքի 15-րդ հոդվածի 6-րդ կետի համաձայն, կազմակերպվել է գնման գործընթաց, որի արդյունքում </w:t>
      </w:r>
      <w:r w:rsidR="00A452F4" w:rsidRPr="00256FAE">
        <w:rPr>
          <w:rFonts w:ascii="GHEA Grapalat" w:hAnsi="GHEA Grapalat" w:cs="Sylfaen"/>
          <w:bCs/>
          <w:lang w:val="hy-AM"/>
        </w:rPr>
        <w:t>ՀՀ ՊԵԿ-ի</w:t>
      </w:r>
      <w:r w:rsidRPr="00256FAE">
        <w:rPr>
          <w:rFonts w:ascii="GHEA Grapalat" w:hAnsi="GHEA Grapalat" w:cs="Sylfaen"/>
          <w:bCs/>
          <w:lang w:val="hy-AM"/>
        </w:rPr>
        <w:t xml:space="preserve"> և «Դանիամ» ՍՊԸ-ի միջև 2022 թվականի նոյեմբերի 15-ին կնքվել է թիվ ՀՀՊԵԿ-ԳՀԽԾՁԲ-22/12 ծածկագրով պետական գնման պայմանագիր: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Պայմանագրի գինը կազմում է 59,970,000 (հիսունինը միլիոն ինը հարյուր յոթանասուն հազար) ՀՀ դրամ: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Կատարողի կողմից իրականացվում են պայմանագրով նախատեսված աշխատանքները, մասնավորապես՝ իրականացվել են վերլուծական աշխատանքներ, և ներկայացվել է տեխնիկական առաջադրանքի նախնական տարբերակը։</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
          <w:bCs/>
          <w:lang w:val="hy-AM"/>
        </w:rPr>
        <w:lastRenderedPageBreak/>
        <w:t>2.5.</w:t>
      </w:r>
      <w:r w:rsidRPr="00256FAE">
        <w:rPr>
          <w:rFonts w:ascii="GHEA Grapalat" w:hAnsi="GHEA Grapalat" w:cs="Sylfaen"/>
          <w:bCs/>
          <w:lang w:val="hy-AM"/>
        </w:rPr>
        <w:t xml:space="preserve"> Ներկայումս տրանսպորտային միջոցների շարժի նկատմամբ հսկողություն իրականացվում է միայն սահմանային անցումային կետերում՝ Մաքսային միասնական ավտոմատացված տեղեկատվական համակարգից դուրս գործող և դրա հետ փոխգործելիություն չունեցող «Սահմանային անցումային կետի անցման հաստատումների համակարգ»-ի միջոցով, որն ապահովում է անհրաժեշտ ֆունկցիոնալի միայն մի մասը։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«Մաքսային հսկողության տարածքներում միջազգային բեռնափոխադրում իրականացնող տրանսպորտային միջոցների/բեռնարկղերի շարժի նկատմամբ հսկողության» ավտոմատացված տեղեկատվական համակարգի ներդրման խորհրդատվական ծառայությունների ձեռքբերման նպատակով, «Գնումների մասին» ՀՀ Օրենքի 15-րդ հոդվածի 6-րդ կետի համաձայն, կազմակերպվել է գնման գործընթաց, որի արդյունքում </w:t>
      </w:r>
      <w:r w:rsidR="00A452F4" w:rsidRPr="00256FAE">
        <w:rPr>
          <w:rFonts w:ascii="GHEA Grapalat" w:hAnsi="GHEA Grapalat" w:cs="Sylfaen"/>
          <w:bCs/>
          <w:lang w:val="hy-AM"/>
        </w:rPr>
        <w:t>ՀՀ ՊԵԿ-ի</w:t>
      </w:r>
      <w:r w:rsidRPr="00256FAE">
        <w:rPr>
          <w:rFonts w:ascii="GHEA Grapalat" w:hAnsi="GHEA Grapalat" w:cs="Sylfaen"/>
          <w:bCs/>
          <w:lang w:val="hy-AM"/>
        </w:rPr>
        <w:t xml:space="preserve"> և «Դանիամ» ՍՊԸ-ի միջև 2022 թվականի հոկտեմբերի 25-ին կնքվել է թիվ ՀՀՊԵԿ-ԳՀԽԾՁԲ-22/11 ծածկագրով պետական գնման պայմանագիր: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Պայմանագրի գինը կազմում է 39,900,000 (երեսունինը միլիոն ինը հարյուր հազար) ՀՀ դրամ: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Կատարողի կողմից իրականացվում են պայմանագրով նախատեսված աշխատանքները, մասնավորապես՝ իրականացվել են վերլուծական աշխատանքներ, և ներկայացվել է տեխնիկական առաջադրանքի նախնական տարբերակը։</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
          <w:bCs/>
          <w:lang w:val="hy-AM"/>
        </w:rPr>
        <w:t>2.6.</w:t>
      </w:r>
      <w:r w:rsidRPr="00256FAE">
        <w:rPr>
          <w:rFonts w:ascii="GHEA Grapalat" w:hAnsi="GHEA Grapalat" w:cs="Sylfaen"/>
          <w:bCs/>
          <w:lang w:val="hy-AM"/>
        </w:rPr>
        <w:t xml:space="preserve"> Եվրասիական տնտեսական միության մաքսային օրենսդրությամբ նախատեսված են դեպքեր, երբ ապրանքների բացթողումն իրականացվում է մինչև ապրանքների հայտարարագրի ներկայացումը։ Ներկայումս մաքսային միասնական ավտոմատացված տեղեկատվական համակարգում նշված գործառույթի՝ էլեկտրոնային եղանակով իրականացման նպատակով համապատասխան համակարգ առկա չէ։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«Մինչև ապրանքների հայտարարագիր ներկայացնելը՝ դիմումի հիման վրա, ապրանքների բացթողնման» ավտոմատացված տեղեկատվական համակարգի ներդրման խորհրդատվական ծառայությունների ձեռքբերման նպատակով, «Գնումների մասին» ՀՀ Օրենքի 15-րդ հոդվածի 6-րդ կետի համաձայն, կազմակերպվել է գնման գործընթաց, որի արդյունքում </w:t>
      </w:r>
      <w:r w:rsidR="00A460B5" w:rsidRPr="00256FAE">
        <w:rPr>
          <w:rFonts w:ascii="GHEA Grapalat" w:hAnsi="GHEA Grapalat" w:cs="Sylfaen"/>
          <w:bCs/>
          <w:lang w:val="hy-AM"/>
        </w:rPr>
        <w:t>ՀՀ ՊԵԿ-ի</w:t>
      </w:r>
      <w:r w:rsidRPr="00256FAE">
        <w:rPr>
          <w:rFonts w:ascii="GHEA Grapalat" w:hAnsi="GHEA Grapalat" w:cs="Sylfaen"/>
          <w:bCs/>
          <w:lang w:val="hy-AM"/>
        </w:rPr>
        <w:t xml:space="preserve"> և «Դանիամ» ՍՊԸ-ի միջև 2022 թվականի հոկտեմբերի 25-ին կնքվել է թիվ ՀՀՊԵԿ-ԳՀԽԾՁԲ-22/10 ծածկագրով պետական գնման պայմանագիր: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lastRenderedPageBreak/>
        <w:t>Պայմանագրի գինը կազմում է 48,899,996 (քառասունութ միլիոն ութ հարյուր իննսունինը հազար ինը հարյուր իննսունվեց) ՀՀ դրամ:</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Կատարողի կողմից իրականացվում են պայմանագրով նախատեսված աշխատանքները, մասնավորապես՝ իրականացվել են վերլուծական աշխատանքներ, և ներկայացվել է տեխնիկական առաջադրանքի նախնական տարբերակը։</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
          <w:bCs/>
          <w:lang w:val="hy-AM"/>
        </w:rPr>
        <w:t>2.7.</w:t>
      </w:r>
      <w:r w:rsidRPr="00256FAE">
        <w:rPr>
          <w:rFonts w:ascii="GHEA Grapalat" w:hAnsi="GHEA Grapalat" w:cs="Sylfaen"/>
          <w:bCs/>
          <w:lang w:val="hy-AM"/>
        </w:rPr>
        <w:t xml:space="preserve"> </w:t>
      </w:r>
      <w:r w:rsidR="00A460B5" w:rsidRPr="00256FAE">
        <w:rPr>
          <w:rFonts w:ascii="GHEA Grapalat" w:hAnsi="GHEA Grapalat" w:cs="Sylfaen"/>
          <w:bCs/>
          <w:lang w:val="hy-AM"/>
        </w:rPr>
        <w:t>ՀՀ ՊԵԿ-ի</w:t>
      </w:r>
      <w:r w:rsidRPr="00256FAE">
        <w:rPr>
          <w:rFonts w:ascii="GHEA Grapalat" w:hAnsi="GHEA Grapalat" w:cs="Sylfaen"/>
          <w:bCs/>
          <w:lang w:val="hy-AM"/>
        </w:rPr>
        <w:t xml:space="preserve"> կառուցվածքային ստորաբաժանումների կողմից մաքսային իրավախախտումների հայտնաբերման, հայտնաբերված իրավախախտումների հետագա ընթացքի ապահովման աշխատանքների համակարգման, համապատասխան տեղեկությունների հավաքագրման, պահպանման, մշակման, վերլուծության,  իրավախախտումների վերաբերյալ տեղեկությունների ստացման և օգտագործման, ինչպես նաև մաքսային միասնական ավտոմատացված տեղեկատվական համակարգի հետ փոխգործելիության ապահովման նպատակով անհրաժեշտ է ներդնել «Մաքսային իրավախախտումների միասնական շտեմարան» համակարգը։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«Մաքսային իրավախախտումների միասնական շտեմարան» ավտոմատացված տեղեկատվական համակարգի ներդրման խորհրդատվական ծառայությունների ձեռքբերման նպատակով, «Գնումների մասին» ՀՀ Օրենքի 15-րդ հոդվածի 6-րդ կետի համաձայն, կազմակերպվել է գն</w:t>
      </w:r>
      <w:r w:rsidR="00A460B5" w:rsidRPr="00256FAE">
        <w:rPr>
          <w:rFonts w:ascii="GHEA Grapalat" w:hAnsi="GHEA Grapalat" w:cs="Sylfaen"/>
          <w:bCs/>
          <w:lang w:val="hy-AM"/>
        </w:rPr>
        <w:t>ման գործընթաց, որի արդյունքում ՀՀ ՊԵԿ-ի</w:t>
      </w:r>
      <w:r w:rsidRPr="00256FAE">
        <w:rPr>
          <w:rFonts w:ascii="GHEA Grapalat" w:hAnsi="GHEA Grapalat" w:cs="Sylfaen"/>
          <w:bCs/>
          <w:lang w:val="hy-AM"/>
        </w:rPr>
        <w:t xml:space="preserve"> և «Դանիամ» ՍՊԸ-ի միջև 2022 թվականի փետրվարի 16-ին կնքվել է թիվ ՊԵԿ-ԳՀԽԾՁԲ-21/15 ծածկագրով պետական գնման պայմանագիր: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Պայմանագրի գինը կազմում է 34,200,000 (երեսունչորս միլիոն երկու հարյուր հազար) ՀՀ դրամ: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Պայմանագրով նախատեսված ծառայությունների մատուցման վերջնաժամկետ է սահմանված 2023 թվականի փետրվարի 25-ը, ուստի աշխատանքները դեռ շարունակվում են: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Կատարողի կողմից իրականացվում են պայմանագրով նախատեսված աշխատանքները, մասնավորապես՝ սահմանված ժամկետում ներկայացվել է համակարգի տեխնիկական առաջադրանքը, մշակված համակարգի նախնական տարբերակը տրամադրվել և տեղայնացվել է ՀՀ ՊԵԿ մաքսային միասնական ավտոմատացված տեղեկատվական համակարգի թեստային միջավայրում, և շարունակվում են համապատասխան աշխատանքները։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lastRenderedPageBreak/>
        <w:t>Ելնելով վերոգրյալից և հաշվի առնելով այն հանգամանքը, որ ՊԵԿ-ԳՀԽԾՁԲ-21/15 ծածկագրով պայմանագրի շրջանակներում տրամադրված գումարը 2022 թվականի ավարտին վերադարձվել է ՀՀ պետ</w:t>
      </w:r>
      <w:r w:rsidRPr="00256FAE">
        <w:rPr>
          <w:rFonts w:ascii="Cambria Math" w:hAnsi="Cambria Math" w:cs="Cambria Math"/>
          <w:bCs/>
          <w:lang w:val="hy-AM"/>
        </w:rPr>
        <w:t>․</w:t>
      </w:r>
      <w:r w:rsidRPr="00256FAE">
        <w:rPr>
          <w:rFonts w:ascii="GHEA Grapalat" w:hAnsi="GHEA Grapalat" w:cs="Sylfaen"/>
          <w:bCs/>
          <w:lang w:val="hy-AM"/>
        </w:rPr>
        <w:t xml:space="preserve"> </w:t>
      </w:r>
      <w:r w:rsidRPr="00256FAE">
        <w:rPr>
          <w:rFonts w:ascii="GHEA Grapalat" w:hAnsi="GHEA Grapalat" w:cs="GHEA Grapalat"/>
          <w:bCs/>
          <w:lang w:val="hy-AM"/>
        </w:rPr>
        <w:t>բյուջե՝</w:t>
      </w:r>
      <w:r w:rsidRPr="00256FAE">
        <w:rPr>
          <w:rFonts w:ascii="GHEA Grapalat" w:hAnsi="GHEA Grapalat" w:cs="Sylfaen"/>
          <w:bCs/>
          <w:lang w:val="hy-AM"/>
        </w:rPr>
        <w:t xml:space="preserve"> </w:t>
      </w:r>
      <w:r w:rsidRPr="00256FAE">
        <w:rPr>
          <w:rFonts w:ascii="GHEA Grapalat" w:hAnsi="GHEA Grapalat" w:cs="GHEA Grapalat"/>
          <w:bCs/>
          <w:lang w:val="hy-AM"/>
        </w:rPr>
        <w:t>անհրաժեշտ</w:t>
      </w:r>
      <w:r w:rsidRPr="00256FAE">
        <w:rPr>
          <w:rFonts w:ascii="GHEA Grapalat" w:hAnsi="GHEA Grapalat" w:cs="Sylfaen"/>
          <w:bCs/>
          <w:lang w:val="hy-AM"/>
        </w:rPr>
        <w:t xml:space="preserve"> </w:t>
      </w:r>
      <w:r w:rsidRPr="00256FAE">
        <w:rPr>
          <w:rFonts w:ascii="GHEA Grapalat" w:hAnsi="GHEA Grapalat" w:cs="GHEA Grapalat"/>
          <w:bCs/>
          <w:lang w:val="hy-AM"/>
        </w:rPr>
        <w:t>է</w:t>
      </w:r>
      <w:r w:rsidRPr="00256FAE">
        <w:rPr>
          <w:rFonts w:ascii="GHEA Grapalat" w:hAnsi="GHEA Grapalat" w:cs="Sylfaen"/>
          <w:bCs/>
          <w:lang w:val="hy-AM"/>
        </w:rPr>
        <w:t xml:space="preserve"> </w:t>
      </w:r>
      <w:r w:rsidRPr="00256FAE">
        <w:rPr>
          <w:rFonts w:ascii="GHEA Grapalat" w:hAnsi="GHEA Grapalat" w:cs="GHEA Grapalat"/>
          <w:bCs/>
          <w:lang w:val="hy-AM"/>
        </w:rPr>
        <w:t>ևս</w:t>
      </w:r>
      <w:r w:rsidRPr="00256FAE">
        <w:rPr>
          <w:rFonts w:ascii="GHEA Grapalat" w:hAnsi="GHEA Grapalat" w:cs="Sylfaen"/>
          <w:bCs/>
          <w:lang w:val="hy-AM"/>
        </w:rPr>
        <w:t xml:space="preserve"> </w:t>
      </w:r>
      <w:r w:rsidRPr="00256FAE">
        <w:rPr>
          <w:rFonts w:ascii="GHEA Grapalat" w:hAnsi="GHEA Grapalat" w:cs="GHEA Grapalat"/>
          <w:bCs/>
          <w:lang w:val="hy-AM"/>
        </w:rPr>
        <w:t>մեկ</w:t>
      </w:r>
      <w:r w:rsidRPr="00256FAE">
        <w:rPr>
          <w:rFonts w:ascii="GHEA Grapalat" w:hAnsi="GHEA Grapalat" w:cs="Sylfaen"/>
          <w:bCs/>
          <w:lang w:val="hy-AM"/>
        </w:rPr>
        <w:t xml:space="preserve"> </w:t>
      </w:r>
      <w:r w:rsidRPr="00256FAE">
        <w:rPr>
          <w:rFonts w:ascii="GHEA Grapalat" w:hAnsi="GHEA Grapalat" w:cs="GHEA Grapalat"/>
          <w:bCs/>
          <w:lang w:val="hy-AM"/>
        </w:rPr>
        <w:t>անգամ</w:t>
      </w:r>
      <w:r w:rsidRPr="00256FAE">
        <w:rPr>
          <w:rFonts w:ascii="GHEA Grapalat" w:hAnsi="GHEA Grapalat" w:cs="Sylfaen"/>
          <w:bCs/>
          <w:lang w:val="hy-AM"/>
        </w:rPr>
        <w:t xml:space="preserve"> </w:t>
      </w:r>
      <w:r w:rsidRPr="00256FAE">
        <w:rPr>
          <w:rFonts w:ascii="GHEA Grapalat" w:hAnsi="GHEA Grapalat" w:cs="GHEA Grapalat"/>
          <w:bCs/>
          <w:lang w:val="hy-AM"/>
        </w:rPr>
        <w:t>նախատեսել</w:t>
      </w:r>
      <w:r w:rsidRPr="00256FAE">
        <w:rPr>
          <w:rFonts w:ascii="GHEA Grapalat" w:hAnsi="GHEA Grapalat" w:cs="Sylfaen"/>
          <w:bCs/>
          <w:lang w:val="hy-AM"/>
        </w:rPr>
        <w:t xml:space="preserve"> </w:t>
      </w:r>
      <w:r w:rsidRPr="00256FAE">
        <w:rPr>
          <w:rFonts w:ascii="GHEA Grapalat" w:hAnsi="GHEA Grapalat" w:cs="GHEA Grapalat"/>
          <w:bCs/>
          <w:lang w:val="hy-AM"/>
        </w:rPr>
        <w:t>ֆինանսական</w:t>
      </w:r>
      <w:r w:rsidRPr="00256FAE">
        <w:rPr>
          <w:rFonts w:ascii="GHEA Grapalat" w:hAnsi="GHEA Grapalat" w:cs="Sylfaen"/>
          <w:bCs/>
          <w:lang w:val="hy-AM"/>
        </w:rPr>
        <w:t xml:space="preserve"> </w:t>
      </w:r>
      <w:r w:rsidRPr="00256FAE">
        <w:rPr>
          <w:rFonts w:ascii="GHEA Grapalat" w:hAnsi="GHEA Grapalat" w:cs="GHEA Grapalat"/>
          <w:bCs/>
          <w:lang w:val="hy-AM"/>
        </w:rPr>
        <w:t>միջոցներ</w:t>
      </w:r>
      <w:r w:rsidRPr="00256FAE">
        <w:rPr>
          <w:rFonts w:ascii="GHEA Grapalat" w:hAnsi="GHEA Grapalat" w:cs="Sylfaen"/>
          <w:bCs/>
          <w:lang w:val="hy-AM"/>
        </w:rPr>
        <w:t>։</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
          <w:bCs/>
          <w:lang w:val="hy-AM"/>
        </w:rPr>
        <w:t>2.8.</w:t>
      </w:r>
      <w:r w:rsidRPr="00256FAE">
        <w:rPr>
          <w:rFonts w:ascii="GHEA Grapalat" w:hAnsi="GHEA Grapalat" w:cs="Sylfaen"/>
          <w:bCs/>
          <w:lang w:val="hy-AM"/>
        </w:rPr>
        <w:t xml:space="preserve"> Ներկայումս աշխարհում մաքսային ծառայությունները ձգտում են մաքսային հսկողության զգալի մասն իրականացնել ապրանքների բացթողումից հետո ընկած ժամանակահատվածում՝ բացառությամբ անվտանգային ռիսկերի կառավարման համար անհրաժեշտ հսկողության։ Նշված մոտեցումը պայմանավորված է արտաքին առևտրի դյուրացման և արտաքին տնտեսական գործունեություն իրականացնողների հետ գործընկերային հարաբերությունների հաստատման միտումներով։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Հայաստանի Հանրապետությունում ևս նախատեսվում է մաքսային հսկողությունն իրականացնել նշված մոտեցման համաձայն, և այս դրույթն ամրագրված է մի շարք փաստաթղթերում:</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«Ապրանքների և տրանսպորտային միջոցների բացթողումից հետո թիրախային ստուգումների համակարգ»-ի ներդրման խորհրդատվական ծառայությունների ձեռքբերման նպատակով, «Գնումների մասին» ՀՀ Օրենքի 15-րդ հոդվածի 6-րդ կետի համաձայն, կազմակերպվել է գնման գործընթաց, որի արդյունքում </w:t>
      </w:r>
      <w:r w:rsidR="00EE4DAA" w:rsidRPr="00256FAE">
        <w:rPr>
          <w:rFonts w:ascii="GHEA Grapalat" w:hAnsi="GHEA Grapalat" w:cs="Sylfaen"/>
          <w:bCs/>
          <w:lang w:val="hy-AM"/>
        </w:rPr>
        <w:t>ՀՀ ՊԵԿ-ի</w:t>
      </w:r>
      <w:r w:rsidRPr="00256FAE">
        <w:rPr>
          <w:rFonts w:ascii="GHEA Grapalat" w:hAnsi="GHEA Grapalat" w:cs="Sylfaen"/>
          <w:bCs/>
          <w:lang w:val="hy-AM"/>
        </w:rPr>
        <w:t xml:space="preserve"> և «Դանիամ» ՍՊԸ-ի միջև 2022 թվականի փետրվարի 16-ին կնքվել է թիվ ՊԵԿ-ԲՄԽԾՁԲ-21/6 ծածկագրով պետական գնման պայմանագիր: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Պայմանագրի գինը կազմում է 87,999,996 (Ութսունյոթ միլիոն ինը հարյուր իննսունինը հազար ինը հարյուր իննսունվեց) ՀՀ դրամ:</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Պայմանագրով նախատեսված ծառայությունների մատուցման վերջնաժամկետ է սահմանված 2023 թվականի մայիսի 31-ը, ուստի աշխատանքները դեռ շարունակվում են: </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Կատարողի կողմից իրականացվում են պայմանագրով նախատեսված աշխատանքները, մասնավորապես՝ սահմանված ժամկետում ներկայացվել է համակարգի տեխնիկական առաջադրանքը։ Ներկայումս իրականացվում են համակարգի ծրագրավորման աշխատանքները։ </w:t>
      </w:r>
    </w:p>
    <w:p w:rsidR="00405330"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Ելնելով վերոգրյալից և հաշվի առնելով այն հանգամանքը, որ ՊԵԿ-ԲՄԽԾՁԲ-21/6 ծածկագրով պայմանագրի շրջանակներում տրամադրված գումարը 2022 թվականի ավարտին </w:t>
      </w:r>
      <w:r w:rsidRPr="00256FAE">
        <w:rPr>
          <w:rFonts w:ascii="GHEA Grapalat" w:hAnsi="GHEA Grapalat" w:cs="Sylfaen"/>
          <w:bCs/>
          <w:lang w:val="hy-AM"/>
        </w:rPr>
        <w:lastRenderedPageBreak/>
        <w:t>վերադարձվել է ՀՀ պետ</w:t>
      </w:r>
      <w:r w:rsidRPr="00256FAE">
        <w:rPr>
          <w:rFonts w:ascii="Cambria Math" w:hAnsi="Cambria Math" w:cs="Cambria Math"/>
          <w:bCs/>
          <w:lang w:val="hy-AM"/>
        </w:rPr>
        <w:t>․</w:t>
      </w:r>
      <w:r w:rsidRPr="00256FAE">
        <w:rPr>
          <w:rFonts w:ascii="GHEA Grapalat" w:hAnsi="GHEA Grapalat" w:cs="Sylfaen"/>
          <w:bCs/>
          <w:lang w:val="hy-AM"/>
        </w:rPr>
        <w:t xml:space="preserve"> </w:t>
      </w:r>
      <w:r w:rsidRPr="00256FAE">
        <w:rPr>
          <w:rFonts w:ascii="GHEA Grapalat" w:hAnsi="GHEA Grapalat" w:cs="GHEA Grapalat"/>
          <w:bCs/>
          <w:lang w:val="hy-AM"/>
        </w:rPr>
        <w:t>բյուջե՝</w:t>
      </w:r>
      <w:r w:rsidRPr="00256FAE">
        <w:rPr>
          <w:rFonts w:ascii="GHEA Grapalat" w:hAnsi="GHEA Grapalat" w:cs="Sylfaen"/>
          <w:bCs/>
          <w:lang w:val="hy-AM"/>
        </w:rPr>
        <w:t xml:space="preserve"> </w:t>
      </w:r>
      <w:r w:rsidRPr="00256FAE">
        <w:rPr>
          <w:rFonts w:ascii="GHEA Grapalat" w:hAnsi="GHEA Grapalat" w:cs="GHEA Grapalat"/>
          <w:bCs/>
          <w:lang w:val="hy-AM"/>
        </w:rPr>
        <w:t>անհրաժեշտ</w:t>
      </w:r>
      <w:r w:rsidRPr="00256FAE">
        <w:rPr>
          <w:rFonts w:ascii="GHEA Grapalat" w:hAnsi="GHEA Grapalat" w:cs="Sylfaen"/>
          <w:bCs/>
          <w:lang w:val="hy-AM"/>
        </w:rPr>
        <w:t xml:space="preserve"> </w:t>
      </w:r>
      <w:r w:rsidRPr="00256FAE">
        <w:rPr>
          <w:rFonts w:ascii="GHEA Grapalat" w:hAnsi="GHEA Grapalat" w:cs="GHEA Grapalat"/>
          <w:bCs/>
          <w:lang w:val="hy-AM"/>
        </w:rPr>
        <w:t>է</w:t>
      </w:r>
      <w:r w:rsidRPr="00256FAE">
        <w:rPr>
          <w:rFonts w:ascii="GHEA Grapalat" w:hAnsi="GHEA Grapalat" w:cs="Sylfaen"/>
          <w:bCs/>
          <w:lang w:val="hy-AM"/>
        </w:rPr>
        <w:t xml:space="preserve"> </w:t>
      </w:r>
      <w:r w:rsidRPr="00256FAE">
        <w:rPr>
          <w:rFonts w:ascii="GHEA Grapalat" w:hAnsi="GHEA Grapalat" w:cs="GHEA Grapalat"/>
          <w:bCs/>
          <w:lang w:val="hy-AM"/>
        </w:rPr>
        <w:t>ևս</w:t>
      </w:r>
      <w:r w:rsidRPr="00256FAE">
        <w:rPr>
          <w:rFonts w:ascii="GHEA Grapalat" w:hAnsi="GHEA Grapalat" w:cs="Sylfaen"/>
          <w:bCs/>
          <w:lang w:val="hy-AM"/>
        </w:rPr>
        <w:t xml:space="preserve"> </w:t>
      </w:r>
      <w:r w:rsidRPr="00256FAE">
        <w:rPr>
          <w:rFonts w:ascii="GHEA Grapalat" w:hAnsi="GHEA Grapalat" w:cs="GHEA Grapalat"/>
          <w:bCs/>
          <w:lang w:val="hy-AM"/>
        </w:rPr>
        <w:t>մեկ</w:t>
      </w:r>
      <w:r w:rsidRPr="00256FAE">
        <w:rPr>
          <w:rFonts w:ascii="GHEA Grapalat" w:hAnsi="GHEA Grapalat" w:cs="Sylfaen"/>
          <w:bCs/>
          <w:lang w:val="hy-AM"/>
        </w:rPr>
        <w:t xml:space="preserve"> </w:t>
      </w:r>
      <w:r w:rsidRPr="00256FAE">
        <w:rPr>
          <w:rFonts w:ascii="GHEA Grapalat" w:hAnsi="GHEA Grapalat" w:cs="GHEA Grapalat"/>
          <w:bCs/>
          <w:lang w:val="hy-AM"/>
        </w:rPr>
        <w:t>անգամ</w:t>
      </w:r>
      <w:r w:rsidRPr="00256FAE">
        <w:rPr>
          <w:rFonts w:ascii="GHEA Grapalat" w:hAnsi="GHEA Grapalat" w:cs="Sylfaen"/>
          <w:bCs/>
          <w:lang w:val="hy-AM"/>
        </w:rPr>
        <w:t xml:space="preserve"> </w:t>
      </w:r>
      <w:r w:rsidRPr="00256FAE">
        <w:rPr>
          <w:rFonts w:ascii="GHEA Grapalat" w:hAnsi="GHEA Grapalat" w:cs="GHEA Grapalat"/>
          <w:bCs/>
          <w:lang w:val="hy-AM"/>
        </w:rPr>
        <w:t>նախատեսել</w:t>
      </w:r>
      <w:r w:rsidRPr="00256FAE">
        <w:rPr>
          <w:rFonts w:ascii="GHEA Grapalat" w:hAnsi="GHEA Grapalat" w:cs="Sylfaen"/>
          <w:bCs/>
          <w:lang w:val="hy-AM"/>
        </w:rPr>
        <w:t xml:space="preserve"> </w:t>
      </w:r>
      <w:r w:rsidRPr="00256FAE">
        <w:rPr>
          <w:rFonts w:ascii="GHEA Grapalat" w:hAnsi="GHEA Grapalat" w:cs="GHEA Grapalat"/>
          <w:bCs/>
          <w:lang w:val="hy-AM"/>
        </w:rPr>
        <w:t>ֆինանսական</w:t>
      </w:r>
      <w:r w:rsidRPr="00256FAE">
        <w:rPr>
          <w:rFonts w:ascii="GHEA Grapalat" w:hAnsi="GHEA Grapalat" w:cs="Sylfaen"/>
          <w:bCs/>
          <w:lang w:val="hy-AM"/>
        </w:rPr>
        <w:t xml:space="preserve"> </w:t>
      </w:r>
      <w:r w:rsidRPr="00256FAE">
        <w:rPr>
          <w:rFonts w:ascii="GHEA Grapalat" w:hAnsi="GHEA Grapalat" w:cs="GHEA Grapalat"/>
          <w:bCs/>
          <w:lang w:val="hy-AM"/>
        </w:rPr>
        <w:t>միջոցներ</w:t>
      </w:r>
      <w:r w:rsidRPr="00256FAE">
        <w:rPr>
          <w:rFonts w:ascii="GHEA Grapalat" w:hAnsi="GHEA Grapalat" w:cs="Sylfaen"/>
          <w:bCs/>
          <w:lang w:val="hy-AM"/>
        </w:rPr>
        <w:t>։</w:t>
      </w:r>
    </w:p>
    <w:p w:rsidR="007005A1" w:rsidRPr="000B5557" w:rsidRDefault="000B5557" w:rsidP="007005A1">
      <w:pPr>
        <w:shd w:val="clear" w:color="auto" w:fill="FFFFFF"/>
        <w:spacing w:line="360" w:lineRule="auto"/>
        <w:ind w:firstLine="567"/>
        <w:jc w:val="both"/>
        <w:rPr>
          <w:rFonts w:ascii="GHEA Grapalat" w:hAnsi="GHEA Grapalat" w:cs="GHEA Grapalat"/>
          <w:bCs/>
          <w:lang w:val="hy-AM"/>
        </w:rPr>
      </w:pPr>
      <w:r w:rsidRPr="000B5557">
        <w:rPr>
          <w:rFonts w:ascii="GHEA Grapalat" w:hAnsi="GHEA Grapalat" w:cs="Sylfaen"/>
          <w:b/>
          <w:bCs/>
          <w:lang w:val="hy-AM"/>
        </w:rPr>
        <w:t>2.9.</w:t>
      </w:r>
      <w:r w:rsidRPr="000B5557">
        <w:rPr>
          <w:rFonts w:ascii="GHEA Grapalat" w:hAnsi="GHEA Grapalat" w:cs="Sylfaen"/>
          <w:bCs/>
          <w:lang w:val="hy-AM"/>
        </w:rPr>
        <w:t xml:space="preserve"> </w:t>
      </w:r>
      <w:r w:rsidR="007005A1" w:rsidRPr="000B5557">
        <w:rPr>
          <w:rFonts w:ascii="GHEA Grapalat" w:hAnsi="GHEA Grapalat" w:cs="GHEA Grapalat"/>
          <w:bCs/>
          <w:lang w:val="hy-AM"/>
        </w:rPr>
        <w:t>Նպաստների գծով տեղեկատվության փոխանակման ինքնաշխատ համակարգ</w:t>
      </w:r>
      <w:r w:rsidR="007005A1">
        <w:rPr>
          <w:rFonts w:ascii="GHEA Grapalat" w:hAnsi="GHEA Grapalat" w:cs="GHEA Grapalat"/>
          <w:bCs/>
          <w:lang w:val="hy-AM"/>
        </w:rPr>
        <w:t>ը</w:t>
      </w:r>
      <w:r w:rsidR="007005A1" w:rsidRPr="000B5557">
        <w:rPr>
          <w:rFonts w:ascii="GHEA Grapalat" w:hAnsi="GHEA Grapalat" w:cs="GHEA Grapalat"/>
          <w:bCs/>
          <w:lang w:val="hy-AM"/>
        </w:rPr>
        <w:t xml:space="preserve"> պետք է ապահովի նպաստների գծով տեղեկատվության փոխանակման էլեկտրոնային հարթակի գործընթացի ավտոմատացումը ՀՀ առողջապահության նախարարության, ՀՀ աշխատանքի և սոցիալական հարցերի նախարարության միասնական սոցիալական ծառայության և ՀՀ պետական եկամուտների կոմիտեի միջև։</w:t>
      </w:r>
    </w:p>
    <w:p w:rsidR="002B0AC9" w:rsidRPr="00256FAE" w:rsidRDefault="002B0AC9" w:rsidP="002B0AC9">
      <w:pPr>
        <w:shd w:val="clear" w:color="auto" w:fill="FFFFFF"/>
        <w:spacing w:line="360" w:lineRule="auto"/>
        <w:ind w:firstLine="567"/>
        <w:jc w:val="both"/>
        <w:rPr>
          <w:rFonts w:ascii="GHEA Grapalat" w:hAnsi="GHEA Grapalat" w:cs="Sylfaen"/>
          <w:bCs/>
          <w:lang w:val="hy-AM"/>
        </w:rPr>
      </w:pPr>
      <w:r>
        <w:rPr>
          <w:rFonts w:ascii="GHEA Grapalat" w:hAnsi="GHEA Grapalat" w:cs="Sylfaen"/>
          <w:bCs/>
          <w:lang w:val="hy-AM"/>
        </w:rPr>
        <w:t xml:space="preserve">Համակարգի </w:t>
      </w:r>
      <w:r w:rsidRPr="00256FAE">
        <w:rPr>
          <w:rFonts w:ascii="GHEA Grapalat" w:hAnsi="GHEA Grapalat" w:cs="Sylfaen"/>
          <w:bCs/>
          <w:lang w:val="hy-AM"/>
        </w:rPr>
        <w:t xml:space="preserve">ներդրման համար անհրաժեշտ համապատասխան մոդուլների ծրագրավորման և փոփոխության խորհրդատվական ծառայությունների ձեռքբերման նպատակով, «Գնումների մասին» ՀՀ Օրենքի 15-րդ հոդվածի 6-րդ կետի համաձայն, կազմակերպվել է գնման գործընթաց, որի արդյունքում կնքվել է թիվ </w:t>
      </w:r>
      <w:r w:rsidRPr="002B0AC9">
        <w:rPr>
          <w:rFonts w:ascii="GHEA Grapalat" w:hAnsi="GHEA Grapalat" w:cs="Sylfaen"/>
          <w:bCs/>
          <w:lang w:val="hy-AM"/>
        </w:rPr>
        <w:t xml:space="preserve">ՊԵԿ-ԲՄԽԾՁԲ-22/5 </w:t>
      </w:r>
      <w:r w:rsidRPr="00256FAE">
        <w:rPr>
          <w:rFonts w:ascii="GHEA Grapalat" w:hAnsi="GHEA Grapalat" w:cs="Sylfaen"/>
          <w:bCs/>
          <w:lang w:val="hy-AM"/>
        </w:rPr>
        <w:t xml:space="preserve">ծածկագրով պետական գնման պայմանագիր: </w:t>
      </w:r>
    </w:p>
    <w:p w:rsidR="002B0AC9" w:rsidRPr="00256FAE" w:rsidRDefault="002B0AC9" w:rsidP="002B0AC9">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 xml:space="preserve">Պայմանագրի գինը կազմում է </w:t>
      </w:r>
      <w:r>
        <w:rPr>
          <w:rFonts w:ascii="GHEA Grapalat" w:hAnsi="GHEA Grapalat" w:cs="Sylfaen"/>
          <w:bCs/>
          <w:lang w:val="hy-AM"/>
        </w:rPr>
        <w:t>20</w:t>
      </w:r>
      <w:r w:rsidRPr="00256FAE">
        <w:rPr>
          <w:rFonts w:ascii="GHEA Grapalat" w:hAnsi="GHEA Grapalat" w:cs="Sylfaen"/>
          <w:bCs/>
          <w:lang w:val="hy-AM"/>
        </w:rPr>
        <w:t>,000,000 (</w:t>
      </w:r>
      <w:r>
        <w:rPr>
          <w:rFonts w:ascii="GHEA Grapalat" w:hAnsi="GHEA Grapalat" w:cs="Sylfaen"/>
          <w:bCs/>
          <w:lang w:val="hy-AM"/>
        </w:rPr>
        <w:t>քսան</w:t>
      </w:r>
      <w:r w:rsidRPr="00256FAE">
        <w:rPr>
          <w:rFonts w:ascii="GHEA Grapalat" w:hAnsi="GHEA Grapalat" w:cs="Sylfaen"/>
          <w:bCs/>
          <w:lang w:val="hy-AM"/>
        </w:rPr>
        <w:t>) միլիոն ՀՀ դրամ:</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
          <w:bCs/>
          <w:lang w:val="hy-AM"/>
        </w:rPr>
        <w:t>2.</w:t>
      </w:r>
      <w:r w:rsidR="000B5557" w:rsidRPr="00A40B4A">
        <w:rPr>
          <w:rFonts w:ascii="GHEA Grapalat" w:hAnsi="GHEA Grapalat" w:cs="Sylfaen"/>
          <w:b/>
          <w:bCs/>
          <w:lang w:val="hy-AM"/>
        </w:rPr>
        <w:t>10</w:t>
      </w:r>
      <w:r w:rsidRPr="00256FAE">
        <w:rPr>
          <w:rFonts w:ascii="GHEA Grapalat" w:hAnsi="GHEA Grapalat" w:cs="Sylfaen"/>
          <w:b/>
          <w:bCs/>
          <w:lang w:val="hy-AM"/>
        </w:rPr>
        <w:t>.</w:t>
      </w:r>
      <w:r w:rsidRPr="00256FAE">
        <w:rPr>
          <w:rFonts w:ascii="GHEA Grapalat" w:hAnsi="GHEA Grapalat" w:cs="Sylfaen"/>
          <w:bCs/>
          <w:lang w:val="hy-AM"/>
        </w:rPr>
        <w:t xml:space="preserve"> </w:t>
      </w:r>
      <w:r w:rsidR="008C297C" w:rsidRPr="00256FAE">
        <w:rPr>
          <w:rFonts w:ascii="GHEA Grapalat" w:hAnsi="GHEA Grapalat" w:cs="Sylfaen"/>
          <w:bCs/>
          <w:lang w:val="hy-AM"/>
        </w:rPr>
        <w:t>ՀՀ ՊԵԿ-</w:t>
      </w:r>
      <w:r w:rsidRPr="00256FAE">
        <w:rPr>
          <w:rFonts w:ascii="GHEA Grapalat" w:hAnsi="GHEA Grapalat" w:cs="Sylfaen"/>
          <w:bCs/>
          <w:lang w:val="hy-AM"/>
        </w:rPr>
        <w:t>ի մաքսային համակարգերը (trade.gov.am) սպասարկող տվյալների պահոցներում ընդհանուր 7,2 TB  ծավալով տարածքից այս պահին ազատ է մնացել ընդամենը 0,4 TB ծավալով տարածք։ Հաշվի առնելով նախորդ տարիների փորձը՝ կարող ենք ասել, որ առկա 0,4 TB ծավալը կբավականեցնի մոտավորապես 3-4 ամիս, ուստի հրատապ անհրաժեշտություն է առաջանում ձեռք բերելու 24 հատ նոր կրիչներ՝ տվյալների պահոցներում տվյալների պահպանման համար ծավալ ավելացնելու նպատակով։</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Մաքսային համակարգում ներդրված նոր ծրագրերը (ներկայացվում է ստորև) ևս օգտագործում են ծավալներ նշված 0,4 TB-ից։</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w:t>
      </w:r>
      <w:r w:rsidRPr="00256FAE">
        <w:rPr>
          <w:rFonts w:ascii="GHEA Grapalat" w:hAnsi="GHEA Grapalat" w:cs="Sylfaen"/>
          <w:bCs/>
          <w:lang w:val="hy-AM"/>
        </w:rPr>
        <w:tab/>
        <w:t>pics-rest  -  Փոստային առաքանիների հաշվառման համակարգ</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w:t>
      </w:r>
      <w:r w:rsidRPr="00256FAE">
        <w:rPr>
          <w:rFonts w:ascii="GHEA Grapalat" w:hAnsi="GHEA Grapalat" w:cs="Sylfaen"/>
          <w:bCs/>
          <w:lang w:val="hy-AM"/>
        </w:rPr>
        <w:tab/>
        <w:t>egd  -  Էքսպրես-բեռների համար ապրանքային և ուղևորային հայտարարագիր</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w:t>
      </w:r>
      <w:r w:rsidRPr="00256FAE">
        <w:rPr>
          <w:rFonts w:ascii="GHEA Grapalat" w:hAnsi="GHEA Grapalat" w:cs="Sylfaen"/>
          <w:bCs/>
          <w:lang w:val="hy-AM"/>
        </w:rPr>
        <w:tab/>
        <w:t>sekt  -  Սահմանահատման ինտեգրված վերահսկողության համակարգ - ԱԱԾ</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w:t>
      </w:r>
      <w:r w:rsidRPr="00256FAE">
        <w:rPr>
          <w:rFonts w:ascii="GHEA Grapalat" w:hAnsi="GHEA Grapalat" w:cs="Sylfaen"/>
          <w:bCs/>
          <w:lang w:val="hy-AM"/>
        </w:rPr>
        <w:tab/>
        <w:t>sektsrc  -  Սահմանահատման ինտեգրված վերահսկողության համակարգ - ՊԵԿ</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w:t>
      </w:r>
      <w:r w:rsidRPr="00256FAE">
        <w:rPr>
          <w:rFonts w:ascii="GHEA Grapalat" w:hAnsi="GHEA Grapalat" w:cs="Sylfaen"/>
          <w:bCs/>
          <w:lang w:val="hy-AM"/>
        </w:rPr>
        <w:tab/>
        <w:t>trmcd  -  Տրանսպորտային միջոցների հայտարարագիր</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w:t>
      </w:r>
      <w:r w:rsidRPr="00256FAE">
        <w:rPr>
          <w:rFonts w:ascii="GHEA Grapalat" w:hAnsi="GHEA Grapalat" w:cs="Sylfaen"/>
          <w:bCs/>
          <w:lang w:val="hy-AM"/>
        </w:rPr>
        <w:tab/>
        <w:t>exg - Տվյալների փոխանակման համակարգ</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w:t>
      </w:r>
      <w:r w:rsidRPr="00256FAE">
        <w:rPr>
          <w:rFonts w:ascii="GHEA Grapalat" w:hAnsi="GHEA Grapalat" w:cs="Sylfaen"/>
          <w:bCs/>
          <w:lang w:val="hy-AM"/>
        </w:rPr>
        <w:tab/>
        <w:t>scales - Կշռման կենտրոնացված համակարգ</w:t>
      </w:r>
    </w:p>
    <w:p w:rsidR="00405330" w:rsidRPr="00256FAE"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lastRenderedPageBreak/>
        <w:t xml:space="preserve">24 հատ տվյալների պահոցների կրիչների ձեռքբերման նպատակով, «Գնումների մասին» ՀՀ Օրենքի 15-րդ հոդվածի 6-րդ կետի համաձայն, կազմակերպվել է գնման գործընթաց, որի արդյունքում </w:t>
      </w:r>
      <w:r w:rsidR="008C297C" w:rsidRPr="00256FAE">
        <w:rPr>
          <w:rFonts w:ascii="GHEA Grapalat" w:hAnsi="GHEA Grapalat" w:cs="Sylfaen"/>
          <w:bCs/>
          <w:lang w:val="hy-AM"/>
        </w:rPr>
        <w:t>ՀՀ ՊԵԿ-ի</w:t>
      </w:r>
      <w:r w:rsidRPr="00256FAE">
        <w:rPr>
          <w:rFonts w:ascii="GHEA Grapalat" w:hAnsi="GHEA Grapalat" w:cs="Sylfaen"/>
          <w:bCs/>
          <w:lang w:val="hy-AM"/>
        </w:rPr>
        <w:t xml:space="preserve"> և «Բի Լայն» ՍՊԸ-ի միջև </w:t>
      </w:r>
      <w:r w:rsidRPr="00256FAE">
        <w:rPr>
          <w:rFonts w:ascii="GHEA Grapalat" w:hAnsi="GHEA Grapalat" w:cs="GHEA Grapalat"/>
          <w:bCs/>
          <w:lang w:val="hy-AM"/>
        </w:rPr>
        <w:t>կնքվել</w:t>
      </w:r>
      <w:r w:rsidRPr="00256FAE">
        <w:rPr>
          <w:rFonts w:ascii="GHEA Grapalat" w:hAnsi="GHEA Grapalat" w:cs="Sylfaen"/>
          <w:bCs/>
          <w:lang w:val="hy-AM"/>
        </w:rPr>
        <w:t xml:space="preserve"> </w:t>
      </w:r>
      <w:r w:rsidRPr="00256FAE">
        <w:rPr>
          <w:rFonts w:ascii="GHEA Grapalat" w:hAnsi="GHEA Grapalat" w:cs="GHEA Grapalat"/>
          <w:bCs/>
          <w:lang w:val="hy-AM"/>
        </w:rPr>
        <w:t>է</w:t>
      </w:r>
      <w:r w:rsidRPr="00256FAE">
        <w:rPr>
          <w:rFonts w:ascii="GHEA Grapalat" w:hAnsi="GHEA Grapalat" w:cs="Sylfaen"/>
          <w:bCs/>
          <w:lang w:val="hy-AM"/>
        </w:rPr>
        <w:t xml:space="preserve"> </w:t>
      </w:r>
      <w:r w:rsidRPr="00256FAE">
        <w:rPr>
          <w:rFonts w:ascii="GHEA Grapalat" w:hAnsi="GHEA Grapalat" w:cs="GHEA Grapalat"/>
          <w:bCs/>
          <w:lang w:val="hy-AM"/>
        </w:rPr>
        <w:t>թիվ</w:t>
      </w:r>
      <w:r w:rsidRPr="00256FAE">
        <w:rPr>
          <w:rFonts w:ascii="GHEA Grapalat" w:hAnsi="GHEA Grapalat" w:cs="Sylfaen"/>
          <w:bCs/>
          <w:lang w:val="hy-AM"/>
        </w:rPr>
        <w:t xml:space="preserve"> </w:t>
      </w:r>
      <w:r w:rsidRPr="00256FAE">
        <w:rPr>
          <w:rFonts w:ascii="GHEA Grapalat" w:hAnsi="GHEA Grapalat" w:cs="GHEA Grapalat"/>
          <w:bCs/>
          <w:lang w:val="hy-AM"/>
        </w:rPr>
        <w:t>ՀՀ</w:t>
      </w:r>
      <w:r w:rsidRPr="00256FAE">
        <w:rPr>
          <w:rFonts w:ascii="GHEA Grapalat" w:hAnsi="GHEA Grapalat" w:cs="Sylfaen"/>
          <w:bCs/>
          <w:lang w:val="hy-AM"/>
        </w:rPr>
        <w:t xml:space="preserve"> </w:t>
      </w:r>
      <w:r w:rsidRPr="00256FAE">
        <w:rPr>
          <w:rFonts w:ascii="GHEA Grapalat" w:hAnsi="GHEA Grapalat" w:cs="GHEA Grapalat"/>
          <w:bCs/>
          <w:lang w:val="hy-AM"/>
        </w:rPr>
        <w:t>ՊԵԿ</w:t>
      </w:r>
      <w:r w:rsidRPr="00256FAE">
        <w:rPr>
          <w:rFonts w:ascii="GHEA Grapalat" w:hAnsi="GHEA Grapalat" w:cs="Sylfaen"/>
          <w:bCs/>
          <w:lang w:val="hy-AM"/>
        </w:rPr>
        <w:t>-</w:t>
      </w:r>
      <w:r w:rsidRPr="00256FAE">
        <w:rPr>
          <w:rFonts w:ascii="GHEA Grapalat" w:hAnsi="GHEA Grapalat" w:cs="GHEA Grapalat"/>
          <w:bCs/>
          <w:lang w:val="hy-AM"/>
        </w:rPr>
        <w:t>ԷԱՃԱՊՁԲ</w:t>
      </w:r>
      <w:r w:rsidRPr="00256FAE">
        <w:rPr>
          <w:rFonts w:ascii="GHEA Grapalat" w:hAnsi="GHEA Grapalat" w:cs="Sylfaen"/>
          <w:bCs/>
          <w:lang w:val="hy-AM"/>
        </w:rPr>
        <w:t xml:space="preserve">-2022/21-1 </w:t>
      </w:r>
      <w:r w:rsidRPr="00256FAE">
        <w:rPr>
          <w:rFonts w:ascii="GHEA Grapalat" w:hAnsi="GHEA Grapalat" w:cs="GHEA Grapalat"/>
          <w:bCs/>
          <w:lang w:val="hy-AM"/>
        </w:rPr>
        <w:t>ծածկագրով</w:t>
      </w:r>
      <w:r w:rsidRPr="00256FAE">
        <w:rPr>
          <w:rFonts w:ascii="GHEA Grapalat" w:hAnsi="GHEA Grapalat" w:cs="Sylfaen"/>
          <w:bCs/>
          <w:lang w:val="hy-AM"/>
        </w:rPr>
        <w:t xml:space="preserve"> </w:t>
      </w:r>
      <w:r w:rsidRPr="00256FAE">
        <w:rPr>
          <w:rFonts w:ascii="GHEA Grapalat" w:hAnsi="GHEA Grapalat" w:cs="GHEA Grapalat"/>
          <w:bCs/>
          <w:lang w:val="hy-AM"/>
        </w:rPr>
        <w:t>պետական</w:t>
      </w:r>
      <w:r w:rsidRPr="00256FAE">
        <w:rPr>
          <w:rFonts w:ascii="GHEA Grapalat" w:hAnsi="GHEA Grapalat" w:cs="Sylfaen"/>
          <w:bCs/>
          <w:lang w:val="hy-AM"/>
        </w:rPr>
        <w:t xml:space="preserve"> </w:t>
      </w:r>
      <w:r w:rsidRPr="00256FAE">
        <w:rPr>
          <w:rFonts w:ascii="GHEA Grapalat" w:hAnsi="GHEA Grapalat" w:cs="GHEA Grapalat"/>
          <w:bCs/>
          <w:lang w:val="hy-AM"/>
        </w:rPr>
        <w:t>գնման</w:t>
      </w:r>
      <w:r w:rsidRPr="00256FAE">
        <w:rPr>
          <w:rFonts w:ascii="GHEA Grapalat" w:hAnsi="GHEA Grapalat" w:cs="Sylfaen"/>
          <w:bCs/>
          <w:lang w:val="hy-AM"/>
        </w:rPr>
        <w:t xml:space="preserve"> </w:t>
      </w:r>
      <w:r w:rsidRPr="00256FAE">
        <w:rPr>
          <w:rFonts w:ascii="GHEA Grapalat" w:hAnsi="GHEA Grapalat" w:cs="GHEA Grapalat"/>
          <w:bCs/>
          <w:lang w:val="hy-AM"/>
        </w:rPr>
        <w:t>պայմանագիր</w:t>
      </w:r>
      <w:r w:rsidRPr="00256FAE">
        <w:rPr>
          <w:rFonts w:ascii="GHEA Grapalat" w:hAnsi="GHEA Grapalat" w:cs="Sylfaen"/>
          <w:bCs/>
          <w:lang w:val="hy-AM"/>
        </w:rPr>
        <w:t xml:space="preserve">: </w:t>
      </w:r>
    </w:p>
    <w:p w:rsidR="00333898" w:rsidRDefault="00405330" w:rsidP="00256FAE">
      <w:pPr>
        <w:shd w:val="clear" w:color="auto" w:fill="FFFFFF"/>
        <w:spacing w:line="360" w:lineRule="auto"/>
        <w:ind w:firstLine="567"/>
        <w:jc w:val="both"/>
        <w:rPr>
          <w:rFonts w:ascii="GHEA Grapalat" w:hAnsi="GHEA Grapalat" w:cs="Sylfaen"/>
          <w:bCs/>
          <w:lang w:val="hy-AM"/>
        </w:rPr>
      </w:pPr>
      <w:r w:rsidRPr="00256FAE">
        <w:rPr>
          <w:rFonts w:ascii="GHEA Grapalat" w:hAnsi="GHEA Grapalat" w:cs="Sylfaen"/>
          <w:bCs/>
          <w:lang w:val="hy-AM"/>
        </w:rPr>
        <w:t>Պայմանագրի գինը կազմում է 76,800,000 (յոթանասունվեց միլ</w:t>
      </w:r>
      <w:r w:rsidR="006D0B0A">
        <w:rPr>
          <w:rFonts w:ascii="GHEA Grapalat" w:hAnsi="GHEA Grapalat" w:cs="Sylfaen"/>
          <w:bCs/>
          <w:lang w:val="hy-AM"/>
        </w:rPr>
        <w:t>իոն ութ հարյուր հազար) ՀՀ դրամ:</w:t>
      </w:r>
    </w:p>
    <w:p w:rsidR="006D0B0A" w:rsidRDefault="006D0B0A" w:rsidP="00256FAE">
      <w:pPr>
        <w:shd w:val="clear" w:color="auto" w:fill="FFFFFF"/>
        <w:spacing w:line="360" w:lineRule="auto"/>
        <w:ind w:firstLine="567"/>
        <w:jc w:val="both"/>
        <w:rPr>
          <w:rFonts w:ascii="GHEA Grapalat" w:hAnsi="GHEA Grapalat" w:cs="Sylfaen"/>
          <w:bCs/>
          <w:lang w:val="hy-AM"/>
        </w:rPr>
      </w:pPr>
      <w:r w:rsidRPr="006D0B0A">
        <w:rPr>
          <w:rFonts w:ascii="GHEA Grapalat" w:hAnsi="GHEA Grapalat" w:cs="Sylfaen"/>
          <w:bCs/>
          <w:lang w:val="hy-AM"/>
        </w:rPr>
        <w:t>Ն</w:t>
      </w:r>
      <w:r>
        <w:rPr>
          <w:rFonts w:ascii="GHEA Grapalat" w:hAnsi="GHEA Grapalat" w:cs="Sylfaen"/>
          <w:bCs/>
          <w:lang w:val="hy-AM"/>
        </w:rPr>
        <w:t xml:space="preserve">շված միջոցառումների ֆինանսավորման նպատակով </w:t>
      </w:r>
      <w:r w:rsidRPr="006D0B0A">
        <w:rPr>
          <w:rFonts w:ascii="GHEA Grapalat" w:hAnsi="GHEA Grapalat" w:cs="Sylfaen"/>
          <w:bCs/>
          <w:lang w:val="hy-AM"/>
        </w:rPr>
        <w:t xml:space="preserve">անհրաժեշտություն է առաջացել </w:t>
      </w:r>
      <w:r>
        <w:rPr>
          <w:rFonts w:ascii="GHEA Grapalat" w:hAnsi="GHEA Grapalat" w:cs="Sylfaen"/>
          <w:bCs/>
          <w:lang w:val="hy-AM"/>
        </w:rPr>
        <w:t xml:space="preserve">ՀՀ </w:t>
      </w:r>
      <w:r w:rsidRPr="006D0B0A">
        <w:rPr>
          <w:rFonts w:ascii="GHEA Grapalat" w:hAnsi="GHEA Grapalat" w:cs="Sylfaen"/>
          <w:bCs/>
          <w:lang w:val="hy-AM"/>
        </w:rPr>
        <w:t xml:space="preserve">2023 թվականի </w:t>
      </w:r>
      <w:r>
        <w:rPr>
          <w:rFonts w:ascii="GHEA Grapalat" w:hAnsi="GHEA Grapalat" w:cs="Sylfaen"/>
          <w:bCs/>
          <w:lang w:val="hy-AM"/>
        </w:rPr>
        <w:t xml:space="preserve">պետական բյուջեի </w:t>
      </w:r>
      <w:r w:rsidRPr="006D0B0A">
        <w:rPr>
          <w:rFonts w:ascii="GHEA Grapalat" w:hAnsi="GHEA Grapalat" w:cs="Sylfaen"/>
          <w:bCs/>
          <w:lang w:val="hy-AM"/>
        </w:rPr>
        <w:t xml:space="preserve">ՀՀ կառավարության պահուստային ֆոնդից </w:t>
      </w:r>
      <w:r>
        <w:rPr>
          <w:rFonts w:ascii="GHEA Grapalat" w:hAnsi="GHEA Grapalat" w:cs="Sylfaen"/>
          <w:bCs/>
          <w:lang w:val="hy-AM"/>
        </w:rPr>
        <w:t>հատկաց</w:t>
      </w:r>
      <w:r>
        <w:rPr>
          <w:rFonts w:ascii="GHEA Grapalat" w:hAnsi="GHEA Grapalat" w:cs="Sylfaen"/>
          <w:bCs/>
          <w:lang w:val="hy-AM"/>
        </w:rPr>
        <w:softHyphen/>
      </w:r>
      <w:bookmarkStart w:id="0" w:name="_GoBack"/>
      <w:bookmarkEnd w:id="0"/>
      <w:r>
        <w:rPr>
          <w:rFonts w:ascii="GHEA Grapalat" w:hAnsi="GHEA Grapalat" w:cs="Sylfaen"/>
          <w:bCs/>
          <w:lang w:val="hy-AM"/>
        </w:rPr>
        <w:t xml:space="preserve">նել </w:t>
      </w:r>
      <w:r w:rsidRPr="006D0B0A">
        <w:rPr>
          <w:rFonts w:ascii="GHEA Grapalat" w:hAnsi="GHEA Grapalat" w:cs="Sylfaen"/>
          <w:bCs/>
          <w:lang w:val="hy-AM"/>
        </w:rPr>
        <w:t>313.8</w:t>
      </w:r>
      <w:r>
        <w:rPr>
          <w:rFonts w:ascii="GHEA Grapalat" w:hAnsi="GHEA Grapalat" w:cs="Sylfaen"/>
          <w:bCs/>
          <w:lang w:val="hy-AM"/>
        </w:rPr>
        <w:t xml:space="preserve"> մլն դրամ, իսկ </w:t>
      </w:r>
      <w:r w:rsidRPr="006D0B0A">
        <w:rPr>
          <w:rFonts w:ascii="GHEA Grapalat" w:hAnsi="GHEA Grapalat" w:cs="Sylfaen"/>
          <w:bCs/>
          <w:lang w:val="hy-AM"/>
        </w:rPr>
        <w:t>ՀՀ ՊԵԿ-ին հատկացված միջոցներից</w:t>
      </w:r>
      <w:r>
        <w:rPr>
          <w:rFonts w:ascii="GHEA Grapalat" w:hAnsi="GHEA Grapalat" w:cs="Sylfaen"/>
          <w:bCs/>
          <w:lang w:val="hy-AM"/>
        </w:rPr>
        <w:t>,</w:t>
      </w:r>
      <w:r w:rsidRPr="006D0B0A">
        <w:rPr>
          <w:rFonts w:ascii="GHEA Grapalat" w:hAnsi="GHEA Grapalat" w:cs="Sylfaen"/>
          <w:bCs/>
          <w:lang w:val="hy-AM"/>
        </w:rPr>
        <w:t xml:space="preserve"> վերաբաշխ</w:t>
      </w:r>
      <w:r>
        <w:rPr>
          <w:rFonts w:ascii="GHEA Grapalat" w:hAnsi="GHEA Grapalat" w:cs="Sylfaen"/>
          <w:bCs/>
          <w:lang w:val="hy-AM"/>
        </w:rPr>
        <w:t>ում</w:t>
      </w:r>
      <w:r w:rsidRPr="006D0B0A">
        <w:rPr>
          <w:rFonts w:ascii="GHEA Grapalat" w:hAnsi="GHEA Grapalat" w:cs="Sylfaen"/>
          <w:bCs/>
          <w:lang w:val="hy-AM"/>
        </w:rPr>
        <w:t xml:space="preserve"> </w:t>
      </w:r>
      <w:r>
        <w:rPr>
          <w:rFonts w:ascii="GHEA Grapalat" w:hAnsi="GHEA Grapalat" w:cs="Sylfaen"/>
          <w:bCs/>
          <w:lang w:val="hy-AM"/>
        </w:rPr>
        <w:t>կատարելու տարբերակով, 311.5 մլն դրամ:</w:t>
      </w:r>
    </w:p>
    <w:p w:rsidR="00DC4EE6" w:rsidRPr="00256FAE" w:rsidRDefault="00DC4EE6" w:rsidP="00256FAE">
      <w:pPr>
        <w:shd w:val="clear" w:color="auto" w:fill="FFFFFF"/>
        <w:spacing w:line="360" w:lineRule="auto"/>
        <w:ind w:left="927" w:hanging="207"/>
        <w:jc w:val="both"/>
        <w:rPr>
          <w:rFonts w:ascii="GHEA Grapalat" w:hAnsi="GHEA Grapalat" w:cs="Sylfaen"/>
          <w:b/>
          <w:bCs/>
          <w:lang w:val="af-ZA"/>
        </w:rPr>
      </w:pPr>
      <w:r w:rsidRPr="00256FAE">
        <w:rPr>
          <w:rFonts w:ascii="GHEA Grapalat" w:hAnsi="GHEA Grapalat" w:cs="Sylfaen"/>
          <w:b/>
          <w:bCs/>
          <w:lang w:val="hy-AM"/>
        </w:rPr>
        <w:t>3</w:t>
      </w:r>
      <w:r w:rsidRPr="00256FAE">
        <w:rPr>
          <w:rFonts w:ascii="Cambria Math" w:hAnsi="Cambria Math" w:cs="Cambria Math"/>
          <w:b/>
          <w:bCs/>
          <w:lang w:val="hy-AM"/>
        </w:rPr>
        <w:t>․</w:t>
      </w:r>
      <w:r w:rsidRPr="00256FAE">
        <w:rPr>
          <w:rFonts w:ascii="GHEA Grapalat" w:hAnsi="GHEA Grapalat" w:cs="Sylfaen"/>
          <w:b/>
          <w:bCs/>
          <w:lang w:val="hy-AM"/>
        </w:rPr>
        <w:t xml:space="preserve"> Առաջարկվող</w:t>
      </w:r>
      <w:r w:rsidRPr="00256FAE">
        <w:rPr>
          <w:rFonts w:ascii="GHEA Grapalat" w:hAnsi="GHEA Grapalat" w:cs="Sylfaen"/>
          <w:b/>
          <w:bCs/>
          <w:lang w:val="af-ZA"/>
        </w:rPr>
        <w:t xml:space="preserve"> </w:t>
      </w:r>
      <w:r w:rsidRPr="00256FAE">
        <w:rPr>
          <w:rFonts w:ascii="GHEA Grapalat" w:hAnsi="GHEA Grapalat" w:cs="Sylfaen"/>
          <w:b/>
          <w:bCs/>
          <w:lang w:val="hy-AM"/>
        </w:rPr>
        <w:t>կարգավորման</w:t>
      </w:r>
      <w:r w:rsidRPr="00256FAE">
        <w:rPr>
          <w:rFonts w:ascii="GHEA Grapalat" w:hAnsi="GHEA Grapalat" w:cs="Sylfaen"/>
          <w:b/>
          <w:bCs/>
          <w:lang w:val="af-ZA"/>
        </w:rPr>
        <w:t xml:space="preserve"> </w:t>
      </w:r>
      <w:r w:rsidRPr="00256FAE">
        <w:rPr>
          <w:rFonts w:ascii="GHEA Grapalat" w:hAnsi="GHEA Grapalat" w:cs="Sylfaen"/>
          <w:b/>
          <w:bCs/>
          <w:lang w:val="hy-AM"/>
        </w:rPr>
        <w:t>բնույթը</w:t>
      </w:r>
      <w:r w:rsidRPr="00256FAE">
        <w:rPr>
          <w:rFonts w:ascii="GHEA Grapalat" w:hAnsi="GHEA Grapalat" w:cs="Sylfaen"/>
          <w:b/>
          <w:bCs/>
          <w:lang w:val="af-ZA"/>
        </w:rPr>
        <w:t>.</w:t>
      </w:r>
    </w:p>
    <w:p w:rsidR="00DC4EE6" w:rsidRPr="00256FAE" w:rsidRDefault="00DC4EE6" w:rsidP="00256FAE">
      <w:pPr>
        <w:shd w:val="clear" w:color="auto" w:fill="FFFFFF"/>
        <w:spacing w:line="360" w:lineRule="auto"/>
        <w:ind w:firstLine="720"/>
        <w:jc w:val="both"/>
        <w:rPr>
          <w:rFonts w:ascii="GHEA Grapalat" w:hAnsi="GHEA Grapalat" w:cs="Sylfaen"/>
          <w:lang w:val="af-ZA"/>
        </w:rPr>
      </w:pPr>
      <w:r w:rsidRPr="00256FAE">
        <w:rPr>
          <w:rFonts w:ascii="GHEA Grapalat" w:hAnsi="GHEA Grapalat" w:cs="Sylfaen"/>
          <w:lang w:val="af-ZA"/>
        </w:rPr>
        <w:t xml:space="preserve">Հաշվի առնելով </w:t>
      </w:r>
      <w:r w:rsidRPr="00256FAE">
        <w:rPr>
          <w:rFonts w:ascii="GHEA Grapalat" w:hAnsi="GHEA Grapalat" w:cs="Sylfaen"/>
          <w:lang w:val="hy-AM"/>
        </w:rPr>
        <w:t>«Նորմատիվ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w:t>
      </w:r>
      <w:r w:rsidRPr="00256FAE">
        <w:rPr>
          <w:rFonts w:ascii="GHEA Grapalat" w:hAnsi="GHEA Grapalat" w:cs="Sylfaen"/>
          <w:lang w:val="pt-BR"/>
        </w:rPr>
        <w:t xml:space="preserve">, </w:t>
      </w:r>
      <w:r w:rsidRPr="00256FAE">
        <w:rPr>
          <w:rFonts w:ascii="GHEA Grapalat" w:hAnsi="GHEA Grapalat" w:cs="Sylfaen"/>
          <w:lang w:val="hy-AM"/>
        </w:rPr>
        <w:t>մշակվել</w:t>
      </w:r>
      <w:r w:rsidRPr="00256FAE">
        <w:rPr>
          <w:rFonts w:ascii="GHEA Grapalat" w:hAnsi="GHEA Grapalat" w:cs="Sylfaen"/>
          <w:lang w:val="pt-BR"/>
        </w:rPr>
        <w:t xml:space="preserve"> </w:t>
      </w:r>
      <w:r w:rsidR="006171E6" w:rsidRPr="00256FAE">
        <w:rPr>
          <w:rFonts w:ascii="GHEA Grapalat" w:hAnsi="GHEA Grapalat" w:cs="Sylfaen"/>
          <w:lang w:val="hy-AM"/>
        </w:rPr>
        <w:t xml:space="preserve">է </w:t>
      </w:r>
      <w:r w:rsidR="00863FD1" w:rsidRPr="00256FAE">
        <w:rPr>
          <w:rFonts w:ascii="GHEA Grapalat" w:hAnsi="GHEA Grapalat" w:cs="Sylfaen"/>
          <w:lang w:val="hy-AM"/>
        </w:rPr>
        <w:t>Ն</w:t>
      </w:r>
      <w:r w:rsidR="006171E6" w:rsidRPr="00256FAE">
        <w:rPr>
          <w:rFonts w:ascii="GHEA Grapalat" w:hAnsi="GHEA Grapalat" w:cs="Sylfaen"/>
          <w:lang w:val="hy-AM"/>
        </w:rPr>
        <w:t>ախագիծը</w:t>
      </w:r>
      <w:r w:rsidRPr="00256FAE">
        <w:rPr>
          <w:rFonts w:ascii="GHEA Grapalat" w:hAnsi="GHEA Grapalat" w:cs="Sylfaen"/>
          <w:lang w:val="af-ZA"/>
        </w:rPr>
        <w:t>:</w:t>
      </w:r>
    </w:p>
    <w:p w:rsidR="00DC4EE6" w:rsidRPr="00256FAE" w:rsidRDefault="00DC4EE6" w:rsidP="00256FAE">
      <w:pPr>
        <w:shd w:val="clear" w:color="auto" w:fill="FFFFFF"/>
        <w:spacing w:line="360" w:lineRule="auto"/>
        <w:ind w:left="927" w:hanging="207"/>
        <w:jc w:val="both"/>
        <w:rPr>
          <w:rFonts w:ascii="GHEA Grapalat" w:hAnsi="GHEA Grapalat" w:cs="Sylfaen"/>
          <w:b/>
          <w:lang w:val="hy-AM"/>
        </w:rPr>
      </w:pPr>
      <w:r w:rsidRPr="00256FAE">
        <w:rPr>
          <w:rFonts w:ascii="GHEA Grapalat" w:hAnsi="GHEA Grapalat" w:cs="Sylfaen"/>
          <w:b/>
          <w:lang w:val="hy-AM"/>
        </w:rPr>
        <w:t>4</w:t>
      </w:r>
      <w:r w:rsidRPr="00256FAE">
        <w:rPr>
          <w:rFonts w:ascii="Cambria Math" w:hAnsi="Cambria Math" w:cs="Cambria Math"/>
          <w:b/>
          <w:lang w:val="hy-AM"/>
        </w:rPr>
        <w:t>․</w:t>
      </w:r>
      <w:r w:rsidRPr="00256FAE">
        <w:rPr>
          <w:rFonts w:ascii="GHEA Grapalat" w:hAnsi="GHEA Grapalat" w:cs="Sylfaen"/>
          <w:b/>
          <w:lang w:val="hy-AM"/>
        </w:rPr>
        <w:t xml:space="preserve"> Նախագծի մշակման գործընթացում ներգրավված ինստիտուտները և անձինք.</w:t>
      </w:r>
    </w:p>
    <w:p w:rsidR="00DC4EE6" w:rsidRPr="00256FAE" w:rsidRDefault="00DC4EE6" w:rsidP="00256FAE">
      <w:pPr>
        <w:shd w:val="clear" w:color="auto" w:fill="FFFFFF"/>
        <w:spacing w:line="360" w:lineRule="auto"/>
        <w:jc w:val="both"/>
        <w:rPr>
          <w:rFonts w:ascii="GHEA Grapalat" w:hAnsi="GHEA Grapalat" w:cs="Sylfaen"/>
          <w:lang w:val="hy-AM"/>
        </w:rPr>
      </w:pPr>
      <w:r w:rsidRPr="00256FAE">
        <w:rPr>
          <w:rFonts w:ascii="GHEA Grapalat" w:hAnsi="GHEA Grapalat" w:cs="Sylfaen"/>
          <w:lang w:val="hy-AM"/>
        </w:rPr>
        <w:t xml:space="preserve">      </w:t>
      </w:r>
      <w:r w:rsidR="00C21115" w:rsidRPr="00256FAE">
        <w:rPr>
          <w:rFonts w:ascii="GHEA Grapalat" w:hAnsi="GHEA Grapalat" w:cs="Sylfaen"/>
          <w:lang w:val="hy-AM"/>
        </w:rPr>
        <w:t xml:space="preserve">    Նախագիծը մշակվել է ՀՀ ՊԵԿ-ի </w:t>
      </w:r>
      <w:r w:rsidRPr="00256FAE">
        <w:rPr>
          <w:rFonts w:ascii="GHEA Grapalat" w:hAnsi="GHEA Grapalat" w:cs="Sylfaen"/>
          <w:lang w:val="hy-AM"/>
        </w:rPr>
        <w:t>կողմից:</w:t>
      </w:r>
    </w:p>
    <w:p w:rsidR="000337C2" w:rsidRPr="00256FAE" w:rsidRDefault="00DC4EE6" w:rsidP="00256FAE">
      <w:pPr>
        <w:tabs>
          <w:tab w:val="left" w:pos="1620"/>
        </w:tabs>
        <w:spacing w:line="360" w:lineRule="auto"/>
        <w:jc w:val="both"/>
        <w:rPr>
          <w:rFonts w:ascii="GHEA Grapalat" w:hAnsi="GHEA Grapalat"/>
          <w:b/>
          <w:lang w:val="hy-AM"/>
        </w:rPr>
      </w:pPr>
      <w:r w:rsidRPr="00256FAE">
        <w:rPr>
          <w:rFonts w:ascii="GHEA Grapalat" w:hAnsi="GHEA Grapalat"/>
          <w:b/>
          <w:bCs/>
          <w:lang w:val="hy-AM"/>
        </w:rPr>
        <w:t xml:space="preserve">          5. </w:t>
      </w:r>
      <w:r w:rsidRPr="00256FAE">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5432F" w:rsidRPr="007005A1" w:rsidRDefault="000337C2" w:rsidP="00256FAE">
      <w:pPr>
        <w:tabs>
          <w:tab w:val="left" w:pos="1620"/>
        </w:tabs>
        <w:spacing w:line="360" w:lineRule="auto"/>
        <w:jc w:val="both"/>
        <w:rPr>
          <w:rFonts w:ascii="GHEA Grapalat" w:hAnsi="GHEA Grapalat" w:cs="Sylfaen"/>
          <w:bCs/>
          <w:lang w:val="hy-AM"/>
        </w:rPr>
      </w:pPr>
      <w:r w:rsidRPr="00256FAE">
        <w:rPr>
          <w:rFonts w:ascii="GHEA Grapalat" w:hAnsi="GHEA Grapalat"/>
          <w:b/>
          <w:lang w:val="hy-AM"/>
        </w:rPr>
        <w:t xml:space="preserve">         </w:t>
      </w:r>
      <w:r w:rsidR="00E7012A" w:rsidRPr="00256FAE">
        <w:rPr>
          <w:rFonts w:ascii="GHEA Grapalat" w:hAnsi="GHEA Grapalat" w:cs="Sylfaen"/>
          <w:bCs/>
          <w:lang w:val="hy-AM"/>
        </w:rPr>
        <w:t xml:space="preserve">Նախագծի ընդունումը բխում է </w:t>
      </w:r>
      <w:r w:rsidR="007B0EE1" w:rsidRPr="00256FAE">
        <w:rPr>
          <w:rFonts w:ascii="GHEA Grapalat" w:hAnsi="GHEA Grapalat" w:cs="Sylfaen"/>
          <w:bCs/>
          <w:lang w:val="hy-AM"/>
        </w:rPr>
        <w:t>ՀՀ կառավարության 2019 թվականի դեկտեմբերի 12-ի թիվ 1830-Լ որոշմամբ հաստատված Հայաստանի Հանրապետության պետական եկամուտների կոմիտեի զարգացման և վարչարարության բարելավման ռազմավարական ծրագրի 1.1-րդ կետի 1.1.14-րդ ենթակետից (Վարչական իրավախախտումների էլեկտրոնային կառավարման համակարգ), 2.2-րդ կետի 2.2.4-րդ (Տրանսֆերային գնագոյացման իրավակարգավորումների կիրառում, հարկային հսկողության արդյունավետության բարձրացում)</w:t>
      </w:r>
      <w:r w:rsidR="007005A1">
        <w:rPr>
          <w:rFonts w:ascii="GHEA Grapalat" w:hAnsi="GHEA Grapalat" w:cs="Sylfaen"/>
          <w:bCs/>
          <w:lang w:val="hy-AM"/>
        </w:rPr>
        <w:t>,</w:t>
      </w:r>
      <w:r w:rsidR="007B0EE1" w:rsidRPr="00256FAE">
        <w:rPr>
          <w:rFonts w:ascii="GHEA Grapalat" w:hAnsi="GHEA Grapalat" w:cs="Sylfaen"/>
          <w:bCs/>
          <w:lang w:val="hy-AM"/>
        </w:rPr>
        <w:t xml:space="preserve"> 2.2.7-րդ (Հետբացթողումային թիրախային ստո</w:t>
      </w:r>
      <w:r w:rsidR="007005A1">
        <w:rPr>
          <w:rFonts w:ascii="GHEA Grapalat" w:hAnsi="GHEA Grapalat" w:cs="Sylfaen"/>
          <w:bCs/>
          <w:lang w:val="hy-AM"/>
        </w:rPr>
        <w:t xml:space="preserve">ւգումների համակարգ) և </w:t>
      </w:r>
      <w:r w:rsidR="007005A1" w:rsidRPr="000B5557">
        <w:rPr>
          <w:rFonts w:ascii="GHEA Grapalat" w:hAnsi="GHEA Grapalat" w:cs="GHEA Grapalat"/>
          <w:bCs/>
          <w:lang w:val="hy-AM"/>
        </w:rPr>
        <w:t>1.1-րդ կետի 1.1.9-րդ</w:t>
      </w:r>
      <w:r w:rsidR="007005A1" w:rsidRPr="007005A1">
        <w:rPr>
          <w:rFonts w:ascii="GHEA Grapalat" w:hAnsi="GHEA Grapalat" w:cs="GHEA Grapalat"/>
          <w:bCs/>
          <w:lang w:val="hy-AM"/>
        </w:rPr>
        <w:t xml:space="preserve"> </w:t>
      </w:r>
      <w:r w:rsidR="007005A1">
        <w:rPr>
          <w:rFonts w:ascii="GHEA Grapalat" w:hAnsi="GHEA Grapalat" w:cs="Sylfaen"/>
          <w:bCs/>
          <w:lang w:val="hy-AM"/>
        </w:rPr>
        <w:t>ենթակետերից</w:t>
      </w:r>
      <w:r w:rsidR="007005A1" w:rsidRPr="000B5557">
        <w:rPr>
          <w:rFonts w:ascii="GHEA Grapalat" w:hAnsi="GHEA Grapalat" w:cs="GHEA Grapalat"/>
          <w:bCs/>
          <w:lang w:val="hy-AM"/>
        </w:rPr>
        <w:t xml:space="preserve"> </w:t>
      </w:r>
      <w:r w:rsidR="007005A1" w:rsidRPr="007005A1">
        <w:rPr>
          <w:rFonts w:ascii="GHEA Grapalat" w:hAnsi="GHEA Grapalat" w:cs="GHEA Grapalat"/>
          <w:bCs/>
          <w:lang w:val="hy-AM"/>
        </w:rPr>
        <w:t>(</w:t>
      </w:r>
      <w:r w:rsidR="007005A1" w:rsidRPr="000B5557">
        <w:rPr>
          <w:rFonts w:ascii="GHEA Grapalat" w:hAnsi="GHEA Grapalat" w:cs="GHEA Grapalat"/>
          <w:bCs/>
          <w:lang w:val="hy-AM"/>
        </w:rPr>
        <w:t>Նպաստների գծով տեղեկատվության փոխանակման ինքնաշխատ համակարգ</w:t>
      </w:r>
      <w:r w:rsidR="007005A1" w:rsidRPr="007005A1">
        <w:rPr>
          <w:rFonts w:ascii="GHEA Grapalat" w:hAnsi="GHEA Grapalat" w:cs="GHEA Grapalat"/>
          <w:bCs/>
          <w:lang w:val="hy-AM"/>
        </w:rPr>
        <w:t>)</w:t>
      </w:r>
      <w:r w:rsidR="007005A1">
        <w:rPr>
          <w:rFonts w:ascii="GHEA Grapalat" w:hAnsi="GHEA Grapalat" w:cs="GHEA Grapalat"/>
          <w:bCs/>
          <w:lang w:val="hy-AM"/>
        </w:rPr>
        <w:t>։</w:t>
      </w:r>
    </w:p>
    <w:p w:rsidR="00DC4EE6" w:rsidRPr="00256FAE" w:rsidRDefault="000337C2" w:rsidP="00256FAE">
      <w:pPr>
        <w:tabs>
          <w:tab w:val="left" w:pos="1620"/>
        </w:tabs>
        <w:spacing w:line="360" w:lineRule="auto"/>
        <w:jc w:val="both"/>
        <w:rPr>
          <w:rFonts w:ascii="GHEA Grapalat" w:hAnsi="GHEA Grapalat" w:cs="Sylfaen"/>
          <w:b/>
          <w:lang w:val="hy-AM"/>
        </w:rPr>
      </w:pPr>
      <w:r w:rsidRPr="00256FAE">
        <w:rPr>
          <w:rFonts w:ascii="GHEA Grapalat" w:hAnsi="GHEA Grapalat" w:cs="Sylfaen"/>
          <w:b/>
          <w:lang w:val="hy-AM"/>
        </w:rPr>
        <w:lastRenderedPageBreak/>
        <w:t xml:space="preserve">        </w:t>
      </w:r>
      <w:r w:rsidR="00DC4EE6" w:rsidRPr="00256FAE">
        <w:rPr>
          <w:rFonts w:ascii="GHEA Grapalat" w:hAnsi="GHEA Grapalat" w:cs="Sylfaen"/>
          <w:b/>
          <w:lang w:val="hy-AM"/>
        </w:rPr>
        <w:t>6</w:t>
      </w:r>
      <w:r w:rsidR="00DC4EE6" w:rsidRPr="00256FAE">
        <w:rPr>
          <w:rFonts w:ascii="Cambria Math" w:hAnsi="Cambria Math" w:cs="Cambria Math"/>
          <w:b/>
          <w:lang w:val="hy-AM"/>
        </w:rPr>
        <w:t>․</w:t>
      </w:r>
      <w:r w:rsidR="00DC4EE6" w:rsidRPr="00256FAE">
        <w:rPr>
          <w:rFonts w:ascii="GHEA Grapalat" w:hAnsi="GHEA Grapalat" w:cs="Sylfaen"/>
          <w:b/>
          <w:lang w:val="hy-AM"/>
        </w:rPr>
        <w:t xml:space="preserve"> Նպատակը և ակնկալվող արդյունքը.</w:t>
      </w:r>
    </w:p>
    <w:p w:rsidR="000D1A94" w:rsidRPr="00256FAE" w:rsidRDefault="00DC4EE6"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lang w:val="hy-AM"/>
        </w:rPr>
        <w:t>Նախագծի ընդունմամբ</w:t>
      </w:r>
      <w:r w:rsidR="005D5B14" w:rsidRPr="00256FAE">
        <w:rPr>
          <w:rFonts w:ascii="GHEA Grapalat" w:hAnsi="GHEA Grapalat" w:cs="Sylfaen"/>
          <w:lang w:val="hy-AM"/>
        </w:rPr>
        <w:t>.</w:t>
      </w:r>
      <w:r w:rsidR="000D1A94" w:rsidRPr="00256FAE">
        <w:rPr>
          <w:rFonts w:ascii="GHEA Grapalat" w:hAnsi="GHEA Grapalat" w:cs="Sylfaen"/>
          <w:lang w:val="hy-AM"/>
        </w:rPr>
        <w:t xml:space="preserve"> </w:t>
      </w:r>
    </w:p>
    <w:p w:rsidR="00A23119" w:rsidRPr="00256FAE" w:rsidRDefault="000D1A94"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b/>
          <w:lang w:val="hy-AM"/>
        </w:rPr>
        <w:t>6.1.</w:t>
      </w:r>
      <w:r w:rsidRPr="00256FAE">
        <w:rPr>
          <w:rFonts w:ascii="GHEA Grapalat" w:hAnsi="GHEA Grapalat" w:cs="Sylfaen"/>
          <w:lang w:val="hy-AM"/>
        </w:rPr>
        <w:t xml:space="preserve"> Տրանսֆերային գնագոյացման հաշվառման համակարգ»-ի ներդր</w:t>
      </w:r>
      <w:r w:rsidR="00493619" w:rsidRPr="00256FAE">
        <w:rPr>
          <w:rFonts w:ascii="GHEA Grapalat" w:hAnsi="GHEA Grapalat" w:cs="Sylfaen"/>
          <w:lang w:val="hy-AM"/>
        </w:rPr>
        <w:t xml:space="preserve">մամբ կապահովվի </w:t>
      </w:r>
      <w:r w:rsidRPr="00256FAE">
        <w:rPr>
          <w:rFonts w:ascii="GHEA Grapalat" w:hAnsi="GHEA Grapalat" w:cs="Sylfaen"/>
          <w:lang w:val="hy-AM"/>
        </w:rPr>
        <w:t>տրանսֆերային գնագոյացման կարգավորումների պատշաճ կիրառ</w:t>
      </w:r>
      <w:r w:rsidR="00493619" w:rsidRPr="00256FAE">
        <w:rPr>
          <w:rFonts w:ascii="GHEA Grapalat" w:hAnsi="GHEA Grapalat" w:cs="Sylfaen"/>
          <w:lang w:val="hy-AM"/>
        </w:rPr>
        <w:t>ու</w:t>
      </w:r>
      <w:r w:rsidRPr="00256FAE">
        <w:rPr>
          <w:rFonts w:ascii="GHEA Grapalat" w:hAnsi="GHEA Grapalat" w:cs="Sylfaen"/>
          <w:lang w:val="hy-AM"/>
        </w:rPr>
        <w:t>մ</w:t>
      </w:r>
      <w:r w:rsidR="00493619" w:rsidRPr="00256FAE">
        <w:rPr>
          <w:rFonts w:ascii="GHEA Grapalat" w:hAnsi="GHEA Grapalat" w:cs="Sylfaen"/>
          <w:lang w:val="hy-AM"/>
        </w:rPr>
        <w:t xml:space="preserve">ը, </w:t>
      </w:r>
      <w:r w:rsidRPr="00256FAE">
        <w:rPr>
          <w:rFonts w:ascii="GHEA Grapalat" w:hAnsi="GHEA Grapalat" w:cs="Sylfaen"/>
          <w:lang w:val="hy-AM"/>
        </w:rPr>
        <w:t>վարչարարության արդյունավետության մակարդակի բարձրաց</w:t>
      </w:r>
      <w:r w:rsidR="00493619" w:rsidRPr="00256FAE">
        <w:rPr>
          <w:rFonts w:ascii="GHEA Grapalat" w:hAnsi="GHEA Grapalat" w:cs="Sylfaen"/>
          <w:lang w:val="hy-AM"/>
        </w:rPr>
        <w:t>ու</w:t>
      </w:r>
      <w:r w:rsidRPr="00256FAE">
        <w:rPr>
          <w:rFonts w:ascii="GHEA Grapalat" w:hAnsi="GHEA Grapalat" w:cs="Sylfaen"/>
          <w:lang w:val="hy-AM"/>
        </w:rPr>
        <w:t>մ</w:t>
      </w:r>
      <w:r w:rsidR="00493619" w:rsidRPr="00256FAE">
        <w:rPr>
          <w:rFonts w:ascii="GHEA Grapalat" w:hAnsi="GHEA Grapalat" w:cs="Sylfaen"/>
          <w:lang w:val="hy-AM"/>
        </w:rPr>
        <w:t xml:space="preserve">ը, </w:t>
      </w:r>
      <w:r w:rsidRPr="00256FAE">
        <w:rPr>
          <w:rFonts w:ascii="GHEA Grapalat" w:hAnsi="GHEA Grapalat" w:cs="Sylfaen"/>
          <w:lang w:val="hy-AM"/>
        </w:rPr>
        <w:t>տրանսֆերային գնագոյացման ուղղությամբ իրականացվող վարչարարությ</w:t>
      </w:r>
      <w:r w:rsidR="00493619" w:rsidRPr="00256FAE">
        <w:rPr>
          <w:rFonts w:ascii="GHEA Grapalat" w:hAnsi="GHEA Grapalat" w:cs="Sylfaen"/>
          <w:lang w:val="hy-AM"/>
        </w:rPr>
        <w:t>ան</w:t>
      </w:r>
      <w:r w:rsidRPr="00256FAE">
        <w:rPr>
          <w:rFonts w:ascii="GHEA Grapalat" w:hAnsi="GHEA Grapalat" w:cs="Sylfaen"/>
          <w:lang w:val="hy-AM"/>
        </w:rPr>
        <w:t xml:space="preserve"> իրականաց</w:t>
      </w:r>
      <w:r w:rsidR="00493619" w:rsidRPr="00256FAE">
        <w:rPr>
          <w:rFonts w:ascii="GHEA Grapalat" w:hAnsi="GHEA Grapalat" w:cs="Sylfaen"/>
          <w:lang w:val="hy-AM"/>
        </w:rPr>
        <w:t>ումը</w:t>
      </w:r>
      <w:r w:rsidRPr="00256FAE">
        <w:rPr>
          <w:rFonts w:ascii="GHEA Grapalat" w:hAnsi="GHEA Grapalat" w:cs="Sylfaen"/>
          <w:lang w:val="hy-AM"/>
        </w:rPr>
        <w:t xml:space="preserve"> էլեկտրոնային եղանակով, ինչը հարկային մարմին-հարկ վճարող հարաբերությունները կդարձնի ավելի թափանցիկ:</w:t>
      </w:r>
      <w:r w:rsidR="00493619" w:rsidRPr="00256FAE">
        <w:rPr>
          <w:rFonts w:ascii="GHEA Grapalat" w:hAnsi="GHEA Grapalat" w:cs="Sylfaen"/>
          <w:lang w:val="hy-AM"/>
        </w:rPr>
        <w:t xml:space="preserve"> Արդյունքում </w:t>
      </w:r>
      <w:r w:rsidRPr="00256FAE">
        <w:rPr>
          <w:rFonts w:ascii="GHEA Grapalat" w:hAnsi="GHEA Grapalat" w:cs="Sylfaen"/>
          <w:lang w:val="hy-AM"/>
        </w:rPr>
        <w:t>կմշակվեն տրանսֆերային գնագոյացման ստուգումների իրականացման համար համապատասխան ընթացակարգեր, կհստակեցվի հարկային մարմին ներկայացվող վերահսկվող գործարքների շրջանակը և տեղեկությունները,</w:t>
      </w:r>
      <w:r w:rsidR="00493619" w:rsidRPr="00256FAE">
        <w:rPr>
          <w:rFonts w:ascii="GHEA Grapalat" w:hAnsi="GHEA Grapalat" w:cs="Sylfaen"/>
          <w:lang w:val="hy-AM"/>
        </w:rPr>
        <w:t xml:space="preserve"> </w:t>
      </w:r>
      <w:r w:rsidRPr="00256FAE">
        <w:rPr>
          <w:rFonts w:ascii="GHEA Grapalat" w:hAnsi="GHEA Grapalat" w:cs="Sylfaen"/>
          <w:lang w:val="hy-AM"/>
        </w:rPr>
        <w:t>համապատասխան մոդուլները թույլ կտան էլեկտրոնային եղանակով տրանսֆերային գնագոյացման դեպքում ևս ապահովել հարկ վճարող-հարկային մարմին շփումը</w:t>
      </w:r>
      <w:r w:rsidR="003C730D">
        <w:rPr>
          <w:rFonts w:ascii="GHEA Grapalat" w:hAnsi="GHEA Grapalat" w:cs="Sylfaen"/>
          <w:lang w:val="hy-AM"/>
        </w:rPr>
        <w:t>։ Միաժամանակ, ՀՀ ՊԵԿ-ին կթույլատրվի</w:t>
      </w:r>
      <w:r w:rsidR="00E65BF4" w:rsidRPr="00E65BF4">
        <w:rPr>
          <w:lang w:val="hy-AM"/>
        </w:rPr>
        <w:t xml:space="preserve"> </w:t>
      </w:r>
      <w:r w:rsidR="00E65BF4" w:rsidRPr="00E65BF4">
        <w:rPr>
          <w:rFonts w:ascii="GHEA Grapalat" w:hAnsi="GHEA Grapalat" w:cs="GHEA Grapalat"/>
          <w:lang w:val="hy-AM"/>
        </w:rPr>
        <w:t>Հայաստանի</w:t>
      </w:r>
      <w:r w:rsidR="00E65BF4" w:rsidRPr="00E65BF4">
        <w:rPr>
          <w:rFonts w:ascii="GHEA Grapalat" w:hAnsi="GHEA Grapalat" w:cs="Sylfaen"/>
          <w:lang w:val="hy-AM"/>
        </w:rPr>
        <w:t xml:space="preserve"> </w:t>
      </w:r>
      <w:r w:rsidR="00E65BF4" w:rsidRPr="00E65BF4">
        <w:rPr>
          <w:rFonts w:ascii="GHEA Grapalat" w:hAnsi="GHEA Grapalat" w:cs="GHEA Grapalat"/>
          <w:lang w:val="hy-AM"/>
        </w:rPr>
        <w:t>Հանրապետության</w:t>
      </w:r>
      <w:r w:rsidR="00E65BF4" w:rsidRPr="00E65BF4">
        <w:rPr>
          <w:rFonts w:ascii="GHEA Grapalat" w:hAnsi="GHEA Grapalat" w:cs="Sylfaen"/>
          <w:lang w:val="hy-AM"/>
        </w:rPr>
        <w:t xml:space="preserve"> </w:t>
      </w:r>
      <w:r w:rsidR="00E65BF4" w:rsidRPr="00E65BF4">
        <w:rPr>
          <w:rFonts w:ascii="GHEA Grapalat" w:hAnsi="GHEA Grapalat" w:cs="GHEA Grapalat"/>
          <w:lang w:val="hy-AM"/>
        </w:rPr>
        <w:t>պետական</w:t>
      </w:r>
      <w:r w:rsidR="00E65BF4" w:rsidRPr="00E65BF4">
        <w:rPr>
          <w:rFonts w:ascii="GHEA Grapalat" w:hAnsi="GHEA Grapalat" w:cs="Sylfaen"/>
          <w:lang w:val="hy-AM"/>
        </w:rPr>
        <w:t xml:space="preserve"> </w:t>
      </w:r>
      <w:r w:rsidR="00E65BF4" w:rsidRPr="00E65BF4">
        <w:rPr>
          <w:rFonts w:ascii="GHEA Grapalat" w:hAnsi="GHEA Grapalat" w:cs="GHEA Grapalat"/>
          <w:lang w:val="hy-AM"/>
        </w:rPr>
        <w:t>եկամուտների</w:t>
      </w:r>
      <w:r w:rsidR="00E65BF4" w:rsidRPr="00E65BF4">
        <w:rPr>
          <w:rFonts w:ascii="GHEA Grapalat" w:hAnsi="GHEA Grapalat" w:cs="Sylfaen"/>
          <w:lang w:val="hy-AM"/>
        </w:rPr>
        <w:t xml:space="preserve"> </w:t>
      </w:r>
      <w:r w:rsidR="00E65BF4" w:rsidRPr="00E65BF4">
        <w:rPr>
          <w:rFonts w:ascii="GHEA Grapalat" w:hAnsi="GHEA Grapalat" w:cs="GHEA Grapalat"/>
          <w:lang w:val="hy-AM"/>
        </w:rPr>
        <w:t xml:space="preserve">կոմիտեի </w:t>
      </w:r>
      <w:r w:rsidR="00E65BF4">
        <w:rPr>
          <w:rFonts w:ascii="GHEA Grapalat" w:hAnsi="GHEA Grapalat" w:cs="GHEA Grapalat"/>
          <w:lang w:val="hy-AM"/>
        </w:rPr>
        <w:t xml:space="preserve">և </w:t>
      </w:r>
      <w:r w:rsidR="00E65BF4" w:rsidRPr="00E65BF4">
        <w:rPr>
          <w:rFonts w:ascii="GHEA Grapalat" w:hAnsi="GHEA Grapalat" w:cs="GHEA Grapalat"/>
          <w:lang w:val="hy-AM"/>
        </w:rPr>
        <w:t>«Թիմ</w:t>
      </w:r>
      <w:r w:rsidR="00E65BF4" w:rsidRPr="00E65BF4">
        <w:rPr>
          <w:rFonts w:ascii="GHEA Grapalat" w:hAnsi="GHEA Grapalat" w:cs="Sylfaen"/>
          <w:lang w:val="hy-AM"/>
        </w:rPr>
        <w:t xml:space="preserve"> </w:t>
      </w:r>
      <w:r w:rsidR="00E65BF4" w:rsidRPr="00E65BF4">
        <w:rPr>
          <w:rFonts w:ascii="GHEA Grapalat" w:hAnsi="GHEA Grapalat" w:cs="GHEA Grapalat"/>
          <w:lang w:val="hy-AM"/>
        </w:rPr>
        <w:t>Սոլյուշնս»</w:t>
      </w:r>
      <w:r w:rsidR="00E65BF4" w:rsidRPr="00E65BF4">
        <w:rPr>
          <w:rFonts w:ascii="GHEA Grapalat" w:hAnsi="GHEA Grapalat" w:cs="Sylfaen"/>
          <w:lang w:val="hy-AM"/>
        </w:rPr>
        <w:t xml:space="preserve"> </w:t>
      </w:r>
      <w:r w:rsidR="00E65BF4" w:rsidRPr="00E65BF4">
        <w:rPr>
          <w:rFonts w:ascii="GHEA Grapalat" w:hAnsi="GHEA Grapalat" w:cs="GHEA Grapalat"/>
          <w:lang w:val="hy-AM"/>
        </w:rPr>
        <w:t>ՓԲԸ</w:t>
      </w:r>
      <w:r w:rsidR="00E65BF4" w:rsidRPr="00E65BF4">
        <w:rPr>
          <w:rFonts w:ascii="GHEA Grapalat" w:hAnsi="GHEA Grapalat" w:cs="Sylfaen"/>
          <w:lang w:val="hy-AM"/>
        </w:rPr>
        <w:t>-</w:t>
      </w:r>
      <w:r w:rsidR="00E65BF4" w:rsidRPr="00E65BF4">
        <w:rPr>
          <w:rFonts w:ascii="GHEA Grapalat" w:hAnsi="GHEA Grapalat" w:cs="GHEA Grapalat"/>
          <w:lang w:val="hy-AM"/>
        </w:rPr>
        <w:t>ի</w:t>
      </w:r>
      <w:r w:rsidR="00E65BF4" w:rsidRPr="00E65BF4">
        <w:rPr>
          <w:rFonts w:ascii="GHEA Grapalat" w:hAnsi="GHEA Grapalat" w:cs="Sylfaen"/>
          <w:lang w:val="hy-AM"/>
        </w:rPr>
        <w:t xml:space="preserve"> </w:t>
      </w:r>
      <w:r w:rsidR="00BD6FFC">
        <w:rPr>
          <w:rFonts w:ascii="GHEA Grapalat" w:hAnsi="GHEA Grapalat" w:cs="GHEA Grapalat"/>
          <w:lang w:val="hy-AM"/>
        </w:rPr>
        <w:t>միջև</w:t>
      </w:r>
      <w:r w:rsidR="00E65BF4" w:rsidRPr="00E65BF4">
        <w:rPr>
          <w:rFonts w:ascii="GHEA Grapalat" w:hAnsi="GHEA Grapalat" w:cs="Sylfaen"/>
          <w:lang w:val="hy-AM"/>
        </w:rPr>
        <w:t xml:space="preserve"> 2022 </w:t>
      </w:r>
      <w:r w:rsidR="00E65BF4" w:rsidRPr="00E65BF4">
        <w:rPr>
          <w:rFonts w:ascii="GHEA Grapalat" w:hAnsi="GHEA Grapalat" w:cs="GHEA Grapalat"/>
          <w:lang w:val="hy-AM"/>
        </w:rPr>
        <w:t>թվականի</w:t>
      </w:r>
      <w:r w:rsidR="00E65BF4" w:rsidRPr="00E65BF4">
        <w:rPr>
          <w:rFonts w:ascii="GHEA Grapalat" w:hAnsi="GHEA Grapalat" w:cs="Sylfaen"/>
          <w:lang w:val="hy-AM"/>
        </w:rPr>
        <w:t xml:space="preserve"> </w:t>
      </w:r>
      <w:r w:rsidR="00E65BF4" w:rsidRPr="00E65BF4">
        <w:rPr>
          <w:rFonts w:ascii="GHEA Grapalat" w:hAnsi="GHEA Grapalat" w:cs="GHEA Grapalat"/>
          <w:lang w:val="hy-AM"/>
        </w:rPr>
        <w:t>օգոստոսի</w:t>
      </w:r>
      <w:r w:rsidR="00E65BF4" w:rsidRPr="00E65BF4">
        <w:rPr>
          <w:rFonts w:ascii="GHEA Grapalat" w:hAnsi="GHEA Grapalat" w:cs="Sylfaen"/>
          <w:lang w:val="hy-AM"/>
        </w:rPr>
        <w:t xml:space="preserve"> 25-</w:t>
      </w:r>
      <w:r w:rsidR="00E65BF4" w:rsidRPr="00E65BF4">
        <w:rPr>
          <w:rFonts w:ascii="GHEA Grapalat" w:hAnsi="GHEA Grapalat" w:cs="GHEA Grapalat"/>
          <w:lang w:val="hy-AM"/>
        </w:rPr>
        <w:t>ին</w:t>
      </w:r>
      <w:r w:rsidR="00E65BF4" w:rsidRPr="00E65BF4">
        <w:rPr>
          <w:rFonts w:ascii="GHEA Grapalat" w:hAnsi="GHEA Grapalat" w:cs="Sylfaen"/>
          <w:lang w:val="hy-AM"/>
        </w:rPr>
        <w:t xml:space="preserve"> </w:t>
      </w:r>
      <w:r w:rsidR="00E65BF4" w:rsidRPr="00E65BF4">
        <w:rPr>
          <w:rFonts w:ascii="GHEA Grapalat" w:hAnsi="GHEA Grapalat" w:cs="GHEA Grapalat"/>
          <w:lang w:val="hy-AM"/>
        </w:rPr>
        <w:t>կնքված</w:t>
      </w:r>
      <w:r w:rsidR="00E65BF4" w:rsidRPr="00E65BF4">
        <w:rPr>
          <w:rFonts w:ascii="GHEA Grapalat" w:hAnsi="GHEA Grapalat" w:cs="Sylfaen"/>
          <w:lang w:val="hy-AM"/>
        </w:rPr>
        <w:t xml:space="preserve"> N </w:t>
      </w:r>
      <w:r w:rsidR="00E65BF4" w:rsidRPr="00E65BF4">
        <w:rPr>
          <w:rFonts w:ascii="GHEA Grapalat" w:hAnsi="GHEA Grapalat" w:cs="GHEA Grapalat"/>
          <w:lang w:val="hy-AM"/>
        </w:rPr>
        <w:t>Պ</w:t>
      </w:r>
      <w:r w:rsidR="00E65BF4" w:rsidRPr="00E65BF4">
        <w:rPr>
          <w:rFonts w:ascii="GHEA Grapalat" w:hAnsi="GHEA Grapalat" w:cs="Sylfaen"/>
          <w:lang w:val="hy-AM"/>
        </w:rPr>
        <w:t xml:space="preserve">ԵԿ-ԳՀԽԾՁԲ-22/4 գնման պայմանագրի կատարման համար </w:t>
      </w:r>
      <w:r w:rsidR="003C730D">
        <w:rPr>
          <w:rFonts w:ascii="GHEA Grapalat" w:hAnsi="GHEA Grapalat" w:cs="Sylfaen"/>
          <w:lang w:val="hy-AM"/>
        </w:rPr>
        <w:t>կնքել</w:t>
      </w:r>
      <w:r w:rsidR="00E65BF4" w:rsidRPr="00E65BF4">
        <w:rPr>
          <w:rFonts w:ascii="GHEA Grapalat" w:hAnsi="GHEA Grapalat" w:cs="Sylfaen"/>
          <w:lang w:val="hy-AM"/>
        </w:rPr>
        <w:t xml:space="preserve"> համաձայնագիր։ </w:t>
      </w:r>
    </w:p>
    <w:p w:rsidR="00A23119" w:rsidRPr="00256FAE" w:rsidRDefault="00A23119"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b/>
          <w:lang w:val="hy-AM"/>
        </w:rPr>
        <w:t>6.2.</w:t>
      </w:r>
      <w:r w:rsidRPr="00256FAE">
        <w:rPr>
          <w:rFonts w:ascii="GHEA Grapalat" w:hAnsi="GHEA Grapalat" w:cs="Sylfaen"/>
          <w:lang w:val="hy-AM"/>
        </w:rPr>
        <w:t xml:space="preserve"> Վարչական իրավախախտումների վերաբերյալ գործերով վարույթների էլեկտրո</w:t>
      </w:r>
      <w:r w:rsidR="003C4185" w:rsidRPr="00256FAE">
        <w:rPr>
          <w:rFonts w:ascii="GHEA Grapalat" w:hAnsi="GHEA Grapalat" w:cs="Sylfaen"/>
          <w:lang w:val="hy-AM"/>
        </w:rPr>
        <w:t>նային կառավարման համակարգի ներդրմամբ</w:t>
      </w:r>
      <w:r w:rsidRPr="00256FAE">
        <w:rPr>
          <w:rFonts w:ascii="GHEA Grapalat" w:hAnsi="GHEA Grapalat" w:cs="Sylfaen"/>
          <w:lang w:val="hy-AM"/>
        </w:rPr>
        <w:t xml:space="preserve"> կապահովվի ՀՀ կառավարության 2019 թվականի դեկտեմբերի 12-ի թիվ 1830-Լ որոշմամբ հաստատված Հայաստանի Հանրապետության պետական եկամուտների կոմիտեի զարգացման և վարչարարության բարելավման ռազմավարական ծրագրի 1.1-րդ կետի 1.1.14-րդ ենթակետի կատարումը:</w:t>
      </w:r>
    </w:p>
    <w:p w:rsidR="00A23119" w:rsidRPr="00256FAE" w:rsidRDefault="00A23119"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b/>
          <w:lang w:val="hy-AM"/>
        </w:rPr>
        <w:t>6.3.</w:t>
      </w:r>
      <w:r w:rsidRPr="00256FAE">
        <w:rPr>
          <w:rFonts w:ascii="GHEA Grapalat" w:hAnsi="GHEA Grapalat" w:cs="Sylfaen"/>
          <w:lang w:val="hy-AM"/>
        </w:rPr>
        <w:t xml:space="preserve"> </w:t>
      </w:r>
      <w:r w:rsidR="00C532CD" w:rsidRPr="00256FAE">
        <w:rPr>
          <w:rFonts w:ascii="GHEA Grapalat" w:hAnsi="GHEA Grapalat" w:cs="Sylfaen"/>
          <w:lang w:val="hy-AM"/>
        </w:rPr>
        <w:t xml:space="preserve">«Պահեստներում ապրանքների ժամանակավոր պահպանության հսկողության» ավտոմատացված տեղեկատվական համակարգի ներդրմամբ կապահովվի </w:t>
      </w:r>
      <w:r w:rsidRPr="00256FAE">
        <w:rPr>
          <w:rFonts w:ascii="GHEA Grapalat" w:hAnsi="GHEA Grapalat" w:cs="Sylfaen"/>
          <w:lang w:val="hy-AM"/>
        </w:rPr>
        <w:t>պահեստներում ապրանքների ժամանակավոր պահպանության բոլոր հիմնական բիզնես գործընթացների և դրանցից բխող հարակից գործընթացների թվային իրագործումը։</w:t>
      </w:r>
    </w:p>
    <w:p w:rsidR="00A23119" w:rsidRPr="00256FAE" w:rsidRDefault="00A23119"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b/>
          <w:lang w:val="hy-AM"/>
        </w:rPr>
        <w:t>6.4.</w:t>
      </w:r>
      <w:r w:rsidR="00C532CD" w:rsidRPr="00256FAE">
        <w:rPr>
          <w:rFonts w:ascii="GHEA Grapalat" w:hAnsi="GHEA Grapalat"/>
          <w:lang w:val="hy-AM"/>
        </w:rPr>
        <w:t xml:space="preserve"> </w:t>
      </w:r>
      <w:r w:rsidR="00C532CD" w:rsidRPr="00256FAE">
        <w:rPr>
          <w:rFonts w:ascii="GHEA Grapalat" w:hAnsi="GHEA Grapalat" w:cs="Sylfaen"/>
          <w:lang w:val="hy-AM"/>
        </w:rPr>
        <w:t>«ԵԱՏՄ այլ անդամ պետությունների մաքսային մարմինների հետ ազատ պահեստների կազմակերպիչների, մաքսային պահեստների կազմակերպիչների և ժամանակավոր պահպանության պահեստների կազմակերպիչների ընդհանուր ռեեստրների ձևավորման շրջանակներում վերլուծության և տեղեկատվության փոխանակման» ավտոմատացված տեղեկատվական համակարգի ներդրմամբ</w:t>
      </w:r>
      <w:r w:rsidRPr="00256FAE">
        <w:rPr>
          <w:rFonts w:ascii="GHEA Grapalat" w:hAnsi="GHEA Grapalat"/>
          <w:lang w:val="hy-AM"/>
        </w:rPr>
        <w:t xml:space="preserve"> </w:t>
      </w:r>
      <w:r w:rsidR="00C532CD" w:rsidRPr="00256FAE">
        <w:rPr>
          <w:rFonts w:ascii="GHEA Grapalat" w:hAnsi="GHEA Grapalat" w:cs="Sylfaen"/>
          <w:lang w:val="hy-AM"/>
        </w:rPr>
        <w:t xml:space="preserve">կապահովվի </w:t>
      </w:r>
      <w:r w:rsidRPr="00256FAE">
        <w:rPr>
          <w:rFonts w:ascii="GHEA Grapalat" w:hAnsi="GHEA Grapalat" w:cs="Sylfaen"/>
          <w:lang w:val="hy-AM"/>
        </w:rPr>
        <w:t xml:space="preserve">ՊԵԿ–ում </w:t>
      </w:r>
      <w:r w:rsidRPr="00256FAE">
        <w:rPr>
          <w:rFonts w:ascii="GHEA Grapalat" w:hAnsi="GHEA Grapalat" w:cs="Sylfaen"/>
          <w:lang w:val="hy-AM"/>
        </w:rPr>
        <w:lastRenderedPageBreak/>
        <w:t>համապատասխան ռեեստրների վարումը, դրանց շրջանակներում վերլուծությունների իրականացումը և ռեեստրներից տեղեկատվության փոխանակումը ԵԱՏՄ ինտեգրված տեղեկատվական համակարգին՝ ԵԱՏՄ ընդհանուր ռեեստրների վարման նպատակով։</w:t>
      </w:r>
    </w:p>
    <w:p w:rsidR="00B55C93" w:rsidRPr="00256FAE" w:rsidRDefault="00A23119"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b/>
          <w:lang w:val="hy-AM"/>
        </w:rPr>
        <w:t>6.5.</w:t>
      </w:r>
      <w:r w:rsidRPr="00256FAE">
        <w:rPr>
          <w:rFonts w:ascii="GHEA Grapalat" w:hAnsi="GHEA Grapalat" w:cs="Sylfaen"/>
          <w:lang w:val="hy-AM"/>
        </w:rPr>
        <w:t xml:space="preserve"> </w:t>
      </w:r>
      <w:r w:rsidR="00C532CD" w:rsidRPr="00256FAE">
        <w:rPr>
          <w:rFonts w:ascii="GHEA Grapalat" w:hAnsi="GHEA Grapalat" w:cs="Sylfaen"/>
          <w:lang w:val="hy-AM"/>
        </w:rPr>
        <w:t>«Մաքսային հսկողության տարածքներում միջազգային բեռնափոխադրում իրականացնող տրանսպորտային միջոցների/բեռնարկղերի շարժի նկատմամբ հսկողության» ավտոմատացված տեղեկատվական համակարգի ներդրմամբ կապահովվի մ</w:t>
      </w:r>
      <w:r w:rsidR="00B55C93" w:rsidRPr="00256FAE">
        <w:rPr>
          <w:rFonts w:ascii="GHEA Grapalat" w:hAnsi="GHEA Grapalat" w:cs="Sylfaen"/>
          <w:lang w:val="hy-AM"/>
        </w:rPr>
        <w:t xml:space="preserve">աքսային հսկողության տարածքներում միջազգային բեռնափոխադրում իրականացնող տրանսպորտային միջոցների/բեռնարկղերի շարժի նկատմամբ հսկողության </w:t>
      </w:r>
      <w:r w:rsidR="00C532CD" w:rsidRPr="00256FAE">
        <w:rPr>
          <w:rFonts w:ascii="GHEA Grapalat" w:hAnsi="GHEA Grapalat" w:cs="Sylfaen"/>
          <w:lang w:val="hy-AM"/>
        </w:rPr>
        <w:t>իրականացումը</w:t>
      </w:r>
      <w:r w:rsidR="00B55C93" w:rsidRPr="00256FAE">
        <w:rPr>
          <w:rFonts w:ascii="GHEA Grapalat" w:hAnsi="GHEA Grapalat" w:cs="Sylfaen"/>
          <w:lang w:val="hy-AM"/>
        </w:rPr>
        <w:t xml:space="preserve">։   </w:t>
      </w:r>
    </w:p>
    <w:p w:rsidR="00B55C93" w:rsidRPr="00256FAE" w:rsidRDefault="00B55C93"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b/>
          <w:lang w:val="hy-AM"/>
        </w:rPr>
        <w:t>6.6.</w:t>
      </w:r>
      <w:r w:rsidRPr="00256FAE">
        <w:rPr>
          <w:rFonts w:ascii="GHEA Grapalat" w:hAnsi="GHEA Grapalat" w:cs="Sylfaen"/>
          <w:lang w:val="hy-AM"/>
        </w:rPr>
        <w:t xml:space="preserve"> </w:t>
      </w:r>
      <w:r w:rsidR="00C532CD" w:rsidRPr="00256FAE">
        <w:rPr>
          <w:rFonts w:ascii="GHEA Grapalat" w:hAnsi="GHEA Grapalat" w:cs="Sylfaen"/>
          <w:lang w:val="hy-AM"/>
        </w:rPr>
        <w:t xml:space="preserve">«Մինչև ապրանքների հայտարարագիր ներկայացնելը՝ դիմումի հիման վրա, ապրանքների բացթողնման» ավտոմատացված տեղեկատվական համակարգի ներդրմամբ կապահովվի </w:t>
      </w:r>
      <w:r w:rsidRPr="00256FAE">
        <w:rPr>
          <w:rFonts w:ascii="GHEA Grapalat" w:hAnsi="GHEA Grapalat" w:cs="Sylfaen"/>
          <w:lang w:val="hy-AM"/>
        </w:rPr>
        <w:t>արտաքին տնտեսական գործունեության իրականացման ընթացքում մինչև ապրանքների հայտարարագիր ներկայացնելը՝ դիմումի հիման վրա, ապրանքների բացթողնման նկատմամբ հսկողության իրականաց</w:t>
      </w:r>
      <w:r w:rsidR="00C532CD" w:rsidRPr="00256FAE">
        <w:rPr>
          <w:rFonts w:ascii="GHEA Grapalat" w:hAnsi="GHEA Grapalat" w:cs="Sylfaen"/>
          <w:lang w:val="hy-AM"/>
        </w:rPr>
        <w:t>ումը</w:t>
      </w:r>
      <w:r w:rsidRPr="00256FAE">
        <w:rPr>
          <w:rFonts w:ascii="GHEA Grapalat" w:hAnsi="GHEA Grapalat" w:cs="Sylfaen"/>
          <w:lang w:val="hy-AM"/>
        </w:rPr>
        <w:t>, որը համապատասխանում է Եվրասիական տնտեսական միության մաքսային օրենսդրության, Հայաստանի Հանրապետության մաքսային կարգավորման և նշված ոլորտը կարգավորող այլ օրենսդրությամբ սահմանված պահանջներին:</w:t>
      </w:r>
    </w:p>
    <w:p w:rsidR="00B55C93" w:rsidRPr="00256FAE" w:rsidRDefault="00B55C93"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b/>
          <w:lang w:val="hy-AM"/>
        </w:rPr>
        <w:t>6.7.</w:t>
      </w:r>
      <w:r w:rsidRPr="00256FAE">
        <w:rPr>
          <w:rFonts w:ascii="GHEA Grapalat" w:hAnsi="GHEA Grapalat" w:cs="Sylfaen"/>
          <w:lang w:val="hy-AM"/>
        </w:rPr>
        <w:t xml:space="preserve"> «Մաքսային իրավախախտումների միասնական շտեմարան» ավտոմատացված տեղեկատվական համակարգի ներդր</w:t>
      </w:r>
      <w:r w:rsidR="00C532CD" w:rsidRPr="00256FAE">
        <w:rPr>
          <w:rFonts w:ascii="GHEA Grapalat" w:hAnsi="GHEA Grapalat" w:cs="Sylfaen"/>
          <w:lang w:val="hy-AM"/>
        </w:rPr>
        <w:t>մամբ կդյուրացվի</w:t>
      </w:r>
      <w:r w:rsidRPr="00256FAE">
        <w:rPr>
          <w:rFonts w:ascii="GHEA Grapalat" w:hAnsi="GHEA Grapalat" w:cs="Sylfaen"/>
          <w:lang w:val="hy-AM"/>
        </w:rPr>
        <w:t xml:space="preserve"> արտաքին առևտուրը, ինչպես նաև </w:t>
      </w:r>
      <w:r w:rsidR="00C532CD" w:rsidRPr="00256FAE">
        <w:rPr>
          <w:rFonts w:ascii="GHEA Grapalat" w:hAnsi="GHEA Grapalat" w:cs="Sylfaen"/>
          <w:lang w:val="hy-AM"/>
        </w:rPr>
        <w:t>կապահովվի</w:t>
      </w:r>
      <w:r w:rsidRPr="00256FAE">
        <w:rPr>
          <w:rFonts w:ascii="GHEA Grapalat" w:hAnsi="GHEA Grapalat" w:cs="Sylfaen"/>
          <w:lang w:val="hy-AM"/>
        </w:rPr>
        <w:t xml:space="preserve"> ՀՀ ՊԵԿ-ի կողմից իրականացվող մաքսային իրավախախտումների հետ կապված աշխատանքների և առկա տեղեկությունների վերլուծության արդյունավետությ</w:t>
      </w:r>
      <w:r w:rsidR="00C532CD" w:rsidRPr="00256FAE">
        <w:rPr>
          <w:rFonts w:ascii="GHEA Grapalat" w:hAnsi="GHEA Grapalat" w:cs="Sylfaen"/>
          <w:lang w:val="hy-AM"/>
        </w:rPr>
        <w:t>ան բարձրացումը</w:t>
      </w:r>
      <w:r w:rsidRPr="00256FAE">
        <w:rPr>
          <w:rFonts w:ascii="GHEA Grapalat" w:hAnsi="GHEA Grapalat" w:cs="Sylfaen"/>
          <w:lang w:val="hy-AM"/>
        </w:rPr>
        <w:t>՝ հետագայում հնարավոր իրավախախտումների առավել արդյունավետ թիրախավորման նպատակով։</w:t>
      </w:r>
      <w:r w:rsidRPr="00256FAE">
        <w:rPr>
          <w:rFonts w:ascii="GHEA Grapalat" w:hAnsi="GHEA Grapalat" w:cs="Sylfaen"/>
          <w:lang w:val="hy-AM"/>
        </w:rPr>
        <w:tab/>
      </w:r>
    </w:p>
    <w:p w:rsidR="00B55C93" w:rsidRPr="00256FAE" w:rsidRDefault="00B55C93"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b/>
          <w:lang w:val="hy-AM"/>
        </w:rPr>
        <w:t>6.8.</w:t>
      </w:r>
      <w:r w:rsidRPr="00256FAE">
        <w:rPr>
          <w:rFonts w:ascii="GHEA Grapalat" w:hAnsi="GHEA Grapalat" w:cs="Sylfaen"/>
          <w:lang w:val="hy-AM"/>
        </w:rPr>
        <w:t xml:space="preserve"> «Ապրանքների և տրանսպորտային միջոցների բացթողումից հետո թիրախային ստուգումների համակարգ» ավտոմատացված տեղեկատվական համակարգի ներդր</w:t>
      </w:r>
      <w:r w:rsidR="00367E62" w:rsidRPr="00256FAE">
        <w:rPr>
          <w:rFonts w:ascii="GHEA Grapalat" w:hAnsi="GHEA Grapalat" w:cs="Sylfaen"/>
          <w:lang w:val="hy-AM"/>
        </w:rPr>
        <w:t>մամբ կդյուրացվի արտաքին առևտուրը</w:t>
      </w:r>
      <w:r w:rsidRPr="00256FAE">
        <w:rPr>
          <w:rFonts w:ascii="GHEA Grapalat" w:hAnsi="GHEA Grapalat" w:cs="Sylfaen"/>
          <w:lang w:val="hy-AM"/>
        </w:rPr>
        <w:t xml:space="preserve">, ինչպես նաև </w:t>
      </w:r>
      <w:r w:rsidR="00367E62" w:rsidRPr="00256FAE">
        <w:rPr>
          <w:rFonts w:ascii="GHEA Grapalat" w:hAnsi="GHEA Grapalat" w:cs="Sylfaen"/>
          <w:lang w:val="hy-AM"/>
        </w:rPr>
        <w:t>կապահովվի</w:t>
      </w:r>
      <w:r w:rsidRPr="00256FAE">
        <w:rPr>
          <w:rFonts w:ascii="GHEA Grapalat" w:hAnsi="GHEA Grapalat" w:cs="Sylfaen"/>
          <w:lang w:val="hy-AM"/>
        </w:rPr>
        <w:t xml:space="preserve"> գործընկերային հարաբերություններ</w:t>
      </w:r>
      <w:r w:rsidR="00367E62" w:rsidRPr="00256FAE">
        <w:rPr>
          <w:rFonts w:ascii="GHEA Grapalat" w:hAnsi="GHEA Grapalat" w:cs="Sylfaen"/>
          <w:lang w:val="hy-AM"/>
        </w:rPr>
        <w:t>ի հաստատումը</w:t>
      </w:r>
      <w:r w:rsidRPr="00256FAE">
        <w:rPr>
          <w:rFonts w:ascii="GHEA Grapalat" w:hAnsi="GHEA Grapalat" w:cs="Sylfaen"/>
          <w:lang w:val="hy-AM"/>
        </w:rPr>
        <w:t xml:space="preserve"> արտաքին տնտեսական գործունեություն իրականացնողների հետ։</w:t>
      </w:r>
    </w:p>
    <w:p w:rsidR="002B0AC9" w:rsidRDefault="002B0AC9" w:rsidP="002B0AC9">
      <w:pPr>
        <w:shd w:val="clear" w:color="auto" w:fill="FFFFFF"/>
        <w:spacing w:line="360" w:lineRule="auto"/>
        <w:ind w:firstLine="567"/>
        <w:jc w:val="both"/>
        <w:rPr>
          <w:rFonts w:ascii="GHEA Grapalat" w:hAnsi="GHEA Grapalat" w:cs="GHEA Grapalat"/>
          <w:bCs/>
          <w:lang w:val="hy-AM"/>
        </w:rPr>
      </w:pPr>
      <w:r>
        <w:rPr>
          <w:rFonts w:ascii="GHEA Grapalat" w:hAnsi="GHEA Grapalat" w:cs="Sylfaen"/>
          <w:b/>
          <w:lang w:val="hy-AM"/>
        </w:rPr>
        <w:t>6․9</w:t>
      </w:r>
      <w:r w:rsidRPr="002B0AC9">
        <w:rPr>
          <w:rFonts w:ascii="GHEA Grapalat" w:hAnsi="GHEA Grapalat" w:cs="Sylfaen"/>
          <w:b/>
          <w:lang w:val="hy-AM"/>
        </w:rPr>
        <w:t>.</w:t>
      </w:r>
      <w:r>
        <w:rPr>
          <w:rFonts w:ascii="GHEA Grapalat" w:hAnsi="GHEA Grapalat" w:cs="Sylfaen"/>
          <w:b/>
          <w:lang w:val="hy-AM"/>
        </w:rPr>
        <w:t xml:space="preserve"> </w:t>
      </w:r>
      <w:r w:rsidRPr="000B5557">
        <w:rPr>
          <w:rFonts w:ascii="GHEA Grapalat" w:hAnsi="GHEA Grapalat" w:cs="GHEA Grapalat"/>
          <w:bCs/>
          <w:lang w:val="hy-AM"/>
        </w:rPr>
        <w:t xml:space="preserve">Համակարգի գործարկման արդյունքում ֆիզիկական անձանց և (կամ) ինքնուրույնաբար իրեն աշխատանքով ապահոված հարկ վճարողի նպաստը հաշվարկելու </w:t>
      </w:r>
      <w:r w:rsidRPr="000B5557">
        <w:rPr>
          <w:rFonts w:ascii="GHEA Grapalat" w:hAnsi="GHEA Grapalat" w:cs="GHEA Grapalat"/>
          <w:bCs/>
          <w:lang w:val="hy-AM"/>
        </w:rPr>
        <w:lastRenderedPageBreak/>
        <w:t>համար անհրաժեշտ տեղեկատվության փոխանակումը կիրականացվի բացառապես էլեկտրոնային եղանակով։</w:t>
      </w:r>
    </w:p>
    <w:p w:rsidR="00B55C93" w:rsidRPr="00256FAE" w:rsidRDefault="00B55C93"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b/>
          <w:lang w:val="hy-AM"/>
        </w:rPr>
        <w:t>6.</w:t>
      </w:r>
      <w:r w:rsidR="002B0AC9">
        <w:rPr>
          <w:rFonts w:ascii="GHEA Grapalat" w:hAnsi="GHEA Grapalat" w:cs="Sylfaen"/>
          <w:b/>
          <w:lang w:val="hy-AM"/>
        </w:rPr>
        <w:t>10</w:t>
      </w:r>
      <w:r w:rsidR="002B0AC9" w:rsidRPr="002B0AC9">
        <w:rPr>
          <w:rFonts w:ascii="GHEA Grapalat" w:hAnsi="GHEA Grapalat" w:cs="Sylfaen"/>
          <w:b/>
          <w:lang w:val="hy-AM"/>
        </w:rPr>
        <w:t>.</w:t>
      </w:r>
      <w:r w:rsidRPr="00256FAE">
        <w:rPr>
          <w:rFonts w:ascii="GHEA Grapalat" w:hAnsi="GHEA Grapalat" w:cs="Sylfaen"/>
          <w:lang w:val="hy-AM"/>
        </w:rPr>
        <w:t xml:space="preserve"> </w:t>
      </w:r>
      <w:r w:rsidR="00367E62" w:rsidRPr="00256FAE">
        <w:rPr>
          <w:rFonts w:ascii="GHEA Grapalat" w:hAnsi="GHEA Grapalat" w:cs="Sylfaen"/>
          <w:lang w:val="hy-AM"/>
        </w:rPr>
        <w:t xml:space="preserve">ՀՀ ՊԵԿ-ի համար 24 հատ տվյալների պահոցների կրիչների ձեռքբերմամբ կապահովվի </w:t>
      </w:r>
      <w:r w:rsidRPr="00256FAE">
        <w:rPr>
          <w:rFonts w:ascii="GHEA Grapalat" w:hAnsi="GHEA Grapalat" w:cs="Sylfaen"/>
          <w:lang w:val="hy-AM"/>
        </w:rPr>
        <w:t>տվյալների պահոցներում տվյալների պահպանման համար ծավալ</w:t>
      </w:r>
      <w:r w:rsidR="00367E62" w:rsidRPr="00256FAE">
        <w:rPr>
          <w:rFonts w:ascii="GHEA Grapalat" w:hAnsi="GHEA Grapalat" w:cs="Sylfaen"/>
          <w:lang w:val="hy-AM"/>
        </w:rPr>
        <w:t xml:space="preserve">ի </w:t>
      </w:r>
      <w:r w:rsidRPr="00256FAE">
        <w:rPr>
          <w:rFonts w:ascii="GHEA Grapalat" w:hAnsi="GHEA Grapalat" w:cs="Sylfaen"/>
          <w:lang w:val="hy-AM"/>
        </w:rPr>
        <w:t>ավելաց</w:t>
      </w:r>
      <w:r w:rsidR="00367E62" w:rsidRPr="00256FAE">
        <w:rPr>
          <w:rFonts w:ascii="GHEA Grapalat" w:hAnsi="GHEA Grapalat" w:cs="Sylfaen"/>
          <w:lang w:val="hy-AM"/>
        </w:rPr>
        <w:t xml:space="preserve">ումը, </w:t>
      </w:r>
      <w:r w:rsidRPr="00256FAE">
        <w:rPr>
          <w:rFonts w:ascii="GHEA Grapalat" w:hAnsi="GHEA Grapalat" w:cs="Sylfaen"/>
          <w:lang w:val="hy-AM"/>
        </w:rPr>
        <w:t xml:space="preserve">սերվերային համակարգերի </w:t>
      </w:r>
      <w:r w:rsidR="00367E62" w:rsidRPr="00256FAE">
        <w:rPr>
          <w:rFonts w:ascii="GHEA Grapalat" w:hAnsi="GHEA Grapalat" w:cs="Sylfaen"/>
          <w:lang w:val="hy-AM"/>
        </w:rPr>
        <w:t>և</w:t>
      </w:r>
      <w:r w:rsidRPr="00256FAE">
        <w:rPr>
          <w:rFonts w:ascii="GHEA Grapalat" w:hAnsi="GHEA Grapalat" w:cs="Sylfaen"/>
          <w:lang w:val="hy-AM"/>
        </w:rPr>
        <w:t xml:space="preserve"> ՀՀ ՊԵԿ մաքսային բոլոր էլեկտրոնային կառավարման համակարգերի անխափան աշխատանքի ապահովում</w:t>
      </w:r>
      <w:r w:rsidR="00367E62" w:rsidRPr="00256FAE">
        <w:rPr>
          <w:rFonts w:ascii="GHEA Grapalat" w:hAnsi="GHEA Grapalat" w:cs="Sylfaen"/>
          <w:lang w:val="hy-AM"/>
        </w:rPr>
        <w:t>ը</w:t>
      </w:r>
      <w:r w:rsidRPr="00256FAE">
        <w:rPr>
          <w:rFonts w:ascii="GHEA Grapalat" w:hAnsi="GHEA Grapalat" w:cs="Sylfaen"/>
          <w:lang w:val="hy-AM"/>
        </w:rPr>
        <w:t>:</w:t>
      </w:r>
    </w:p>
    <w:p w:rsidR="00DC4EE6" w:rsidRPr="00256FAE" w:rsidRDefault="00DC4EE6" w:rsidP="00256FAE">
      <w:pPr>
        <w:shd w:val="clear" w:color="auto" w:fill="FFFFFF"/>
        <w:spacing w:line="360" w:lineRule="auto"/>
        <w:ind w:firstLine="567"/>
        <w:jc w:val="both"/>
        <w:rPr>
          <w:rFonts w:ascii="GHEA Grapalat" w:hAnsi="GHEA Grapalat" w:cs="Sylfaen"/>
          <w:b/>
          <w:lang w:val="hy-AM"/>
        </w:rPr>
      </w:pPr>
      <w:r w:rsidRPr="00256FAE">
        <w:rPr>
          <w:rFonts w:ascii="GHEA Grapalat" w:hAnsi="GHEA Grapalat" w:cs="Sylfaen"/>
          <w:b/>
          <w:lang w:val="hy-AM"/>
        </w:rPr>
        <w:tab/>
        <w:t xml:space="preserve">7. </w:t>
      </w:r>
      <w:r w:rsidR="002F0056" w:rsidRPr="00256FAE">
        <w:rPr>
          <w:rFonts w:ascii="GHEA Grapalat" w:hAnsi="GHEA Grapalat" w:cs="Sylfaen"/>
          <w:b/>
          <w:lang w:val="hy-AM"/>
        </w:rPr>
        <w:t>Պետական բյուջեի եկամուտներում և ծախսերում սպասվելիք փոփոխությունների վերաբերյալ</w:t>
      </w:r>
      <w:r w:rsidRPr="00256FAE">
        <w:rPr>
          <w:rFonts w:ascii="GHEA Grapalat" w:hAnsi="GHEA Grapalat" w:cs="Sylfaen"/>
          <w:b/>
          <w:lang w:val="hy-AM"/>
        </w:rPr>
        <w:t>.</w:t>
      </w:r>
    </w:p>
    <w:p w:rsidR="00872A05" w:rsidRPr="00256FAE" w:rsidRDefault="00DC4EE6" w:rsidP="00256FAE">
      <w:pPr>
        <w:shd w:val="clear" w:color="auto" w:fill="FFFFFF"/>
        <w:spacing w:line="360" w:lineRule="auto"/>
        <w:ind w:firstLine="567"/>
        <w:jc w:val="both"/>
        <w:rPr>
          <w:rFonts w:ascii="GHEA Grapalat" w:hAnsi="GHEA Grapalat" w:cs="Sylfaen"/>
          <w:lang w:val="hy-AM"/>
        </w:rPr>
      </w:pPr>
      <w:r w:rsidRPr="00256FAE">
        <w:rPr>
          <w:rFonts w:ascii="GHEA Grapalat" w:hAnsi="GHEA Grapalat" w:cs="Sylfaen"/>
          <w:lang w:val="hy-AM"/>
        </w:rPr>
        <w:tab/>
      </w:r>
      <w:r w:rsidR="00217DA8" w:rsidRPr="00256FAE">
        <w:rPr>
          <w:rFonts w:ascii="GHEA Grapalat" w:hAnsi="GHEA Grapalat" w:cs="Sylfaen"/>
          <w:lang w:val="hy-AM"/>
        </w:rPr>
        <w:t>Ն</w:t>
      </w:r>
      <w:r w:rsidR="00522AF6" w:rsidRPr="00256FAE">
        <w:rPr>
          <w:rFonts w:ascii="GHEA Grapalat" w:hAnsi="GHEA Grapalat" w:cs="Sylfaen"/>
          <w:lang w:val="hy-AM"/>
        </w:rPr>
        <w:t xml:space="preserve">ախագծի </w:t>
      </w:r>
      <w:r w:rsidRPr="00256FAE">
        <w:rPr>
          <w:rFonts w:ascii="GHEA Grapalat" w:hAnsi="GHEA Grapalat" w:cs="Sylfaen"/>
          <w:lang w:val="hy-AM"/>
        </w:rPr>
        <w:t>ընդունման կապակցությամբ պետական կամ տեղական ինքնակառավարման մարմնի բյուջեում եկամուտների և ծախսերի ավելացում կամ նվազեցում չի նախատեսվում:</w:t>
      </w:r>
    </w:p>
    <w:p w:rsidR="00970CDB" w:rsidRPr="00256FAE" w:rsidRDefault="00970CDB" w:rsidP="00256FAE">
      <w:pPr>
        <w:spacing w:line="360" w:lineRule="auto"/>
        <w:jc w:val="both"/>
        <w:rPr>
          <w:rFonts w:ascii="GHEA Grapalat" w:hAnsi="GHEA Grapalat" w:cs="Sylfaen"/>
          <w:lang w:val="hy-AM"/>
        </w:rPr>
      </w:pPr>
    </w:p>
    <w:sectPr w:rsidR="00970CDB" w:rsidRPr="00256FAE"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
    <w:nsid w:val="52BB0615"/>
    <w:multiLevelType w:val="hybridMultilevel"/>
    <w:tmpl w:val="87C89DF4"/>
    <w:lvl w:ilvl="0" w:tplc="2228CD32">
      <w:start w:val="1"/>
      <w:numFmt w:val="decimal"/>
      <w:lvlText w:val="%1."/>
      <w:lvlJc w:val="left"/>
      <w:pPr>
        <w:ind w:left="927"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5">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nsid w:val="79B56692"/>
    <w:multiLevelType w:val="hybridMultilevel"/>
    <w:tmpl w:val="21809724"/>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0"/>
  </w:num>
  <w:num w:numId="3">
    <w:abstractNumId w:val="2"/>
  </w:num>
  <w:num w:numId="4">
    <w:abstractNumId w:val="3"/>
  </w:num>
  <w:num w:numId="5">
    <w:abstractNumId w:val="1"/>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FD"/>
    <w:rsid w:val="00003110"/>
    <w:rsid w:val="0001330B"/>
    <w:rsid w:val="00013716"/>
    <w:rsid w:val="00024DF3"/>
    <w:rsid w:val="000337C2"/>
    <w:rsid w:val="00033E33"/>
    <w:rsid w:val="00042F8F"/>
    <w:rsid w:val="00043EA7"/>
    <w:rsid w:val="00083369"/>
    <w:rsid w:val="00091CDF"/>
    <w:rsid w:val="00093EC9"/>
    <w:rsid w:val="000A0CD4"/>
    <w:rsid w:val="000A59A2"/>
    <w:rsid w:val="000B5557"/>
    <w:rsid w:val="000D1A94"/>
    <w:rsid w:val="00100593"/>
    <w:rsid w:val="00123F20"/>
    <w:rsid w:val="00132F16"/>
    <w:rsid w:val="0013384F"/>
    <w:rsid w:val="001469EF"/>
    <w:rsid w:val="00161B51"/>
    <w:rsid w:val="001656C8"/>
    <w:rsid w:val="00165DF0"/>
    <w:rsid w:val="00171018"/>
    <w:rsid w:val="00186C35"/>
    <w:rsid w:val="00187B13"/>
    <w:rsid w:val="00191957"/>
    <w:rsid w:val="00194093"/>
    <w:rsid w:val="001B0828"/>
    <w:rsid w:val="001B490D"/>
    <w:rsid w:val="001C089D"/>
    <w:rsid w:val="001E6043"/>
    <w:rsid w:val="001F37BD"/>
    <w:rsid w:val="001F612B"/>
    <w:rsid w:val="001F6CA2"/>
    <w:rsid w:val="001F7BDC"/>
    <w:rsid w:val="00211769"/>
    <w:rsid w:val="002168C0"/>
    <w:rsid w:val="00217DA8"/>
    <w:rsid w:val="00224005"/>
    <w:rsid w:val="002245F8"/>
    <w:rsid w:val="0023406A"/>
    <w:rsid w:val="00256FAE"/>
    <w:rsid w:val="0026216F"/>
    <w:rsid w:val="0027294C"/>
    <w:rsid w:val="00292CCC"/>
    <w:rsid w:val="00294B6A"/>
    <w:rsid w:val="002B0AC9"/>
    <w:rsid w:val="002C3D5A"/>
    <w:rsid w:val="002D67AC"/>
    <w:rsid w:val="002E3D00"/>
    <w:rsid w:val="002F0056"/>
    <w:rsid w:val="002F6426"/>
    <w:rsid w:val="00301177"/>
    <w:rsid w:val="00302857"/>
    <w:rsid w:val="00305502"/>
    <w:rsid w:val="00307E21"/>
    <w:rsid w:val="003101CB"/>
    <w:rsid w:val="003243B8"/>
    <w:rsid w:val="00332C46"/>
    <w:rsid w:val="00333898"/>
    <w:rsid w:val="003522B9"/>
    <w:rsid w:val="00364C66"/>
    <w:rsid w:val="00367E62"/>
    <w:rsid w:val="003731E8"/>
    <w:rsid w:val="003A504D"/>
    <w:rsid w:val="003A71FD"/>
    <w:rsid w:val="003B09F8"/>
    <w:rsid w:val="003B0CB9"/>
    <w:rsid w:val="003C4185"/>
    <w:rsid w:val="003C5C80"/>
    <w:rsid w:val="003C730D"/>
    <w:rsid w:val="003D0398"/>
    <w:rsid w:val="003D2567"/>
    <w:rsid w:val="003D3F67"/>
    <w:rsid w:val="003D50E3"/>
    <w:rsid w:val="00402756"/>
    <w:rsid w:val="00403A4D"/>
    <w:rsid w:val="00405330"/>
    <w:rsid w:val="004129D3"/>
    <w:rsid w:val="0042207C"/>
    <w:rsid w:val="00423FC4"/>
    <w:rsid w:val="00431E77"/>
    <w:rsid w:val="00434BBE"/>
    <w:rsid w:val="004739F7"/>
    <w:rsid w:val="00487E6B"/>
    <w:rsid w:val="00493619"/>
    <w:rsid w:val="004A0E88"/>
    <w:rsid w:val="004C0034"/>
    <w:rsid w:val="004C7550"/>
    <w:rsid w:val="004E2041"/>
    <w:rsid w:val="004E4415"/>
    <w:rsid w:val="00522AF6"/>
    <w:rsid w:val="00524286"/>
    <w:rsid w:val="00552DA1"/>
    <w:rsid w:val="00553861"/>
    <w:rsid w:val="005908B8"/>
    <w:rsid w:val="005A2D9B"/>
    <w:rsid w:val="005B1154"/>
    <w:rsid w:val="005D5B14"/>
    <w:rsid w:val="005E045D"/>
    <w:rsid w:val="005E7078"/>
    <w:rsid w:val="005E75AD"/>
    <w:rsid w:val="00600B8A"/>
    <w:rsid w:val="00601C30"/>
    <w:rsid w:val="00604455"/>
    <w:rsid w:val="006065D2"/>
    <w:rsid w:val="006115C1"/>
    <w:rsid w:val="006171E6"/>
    <w:rsid w:val="006204BB"/>
    <w:rsid w:val="006464A3"/>
    <w:rsid w:val="00647EA0"/>
    <w:rsid w:val="0065432F"/>
    <w:rsid w:val="00661C1A"/>
    <w:rsid w:val="00664336"/>
    <w:rsid w:val="006773B4"/>
    <w:rsid w:val="00692D70"/>
    <w:rsid w:val="006A22C3"/>
    <w:rsid w:val="006A573F"/>
    <w:rsid w:val="006B7D65"/>
    <w:rsid w:val="006C0B2E"/>
    <w:rsid w:val="006C2611"/>
    <w:rsid w:val="006D0B0A"/>
    <w:rsid w:val="006D1F0B"/>
    <w:rsid w:val="006D3D8B"/>
    <w:rsid w:val="007005A1"/>
    <w:rsid w:val="007127D8"/>
    <w:rsid w:val="0073037D"/>
    <w:rsid w:val="007432D4"/>
    <w:rsid w:val="00745D50"/>
    <w:rsid w:val="0075155C"/>
    <w:rsid w:val="00760271"/>
    <w:rsid w:val="007702DB"/>
    <w:rsid w:val="00773F5D"/>
    <w:rsid w:val="00774DC4"/>
    <w:rsid w:val="007759DD"/>
    <w:rsid w:val="00781ED4"/>
    <w:rsid w:val="00785640"/>
    <w:rsid w:val="007B0EE1"/>
    <w:rsid w:val="007B5714"/>
    <w:rsid w:val="007C16C7"/>
    <w:rsid w:val="007D1AED"/>
    <w:rsid w:val="007D27F4"/>
    <w:rsid w:val="007D6EED"/>
    <w:rsid w:val="007E2DE6"/>
    <w:rsid w:val="007E5069"/>
    <w:rsid w:val="007F17AB"/>
    <w:rsid w:val="008032B9"/>
    <w:rsid w:val="008143D1"/>
    <w:rsid w:val="00821116"/>
    <w:rsid w:val="00836AF7"/>
    <w:rsid w:val="00863FD1"/>
    <w:rsid w:val="00872817"/>
    <w:rsid w:val="00872A05"/>
    <w:rsid w:val="00875DE4"/>
    <w:rsid w:val="00887E00"/>
    <w:rsid w:val="0089425F"/>
    <w:rsid w:val="008A0D72"/>
    <w:rsid w:val="008A3C5D"/>
    <w:rsid w:val="008A525B"/>
    <w:rsid w:val="008B2F3C"/>
    <w:rsid w:val="008C297C"/>
    <w:rsid w:val="008F3E4D"/>
    <w:rsid w:val="0090422B"/>
    <w:rsid w:val="009160BA"/>
    <w:rsid w:val="009169B0"/>
    <w:rsid w:val="009202D1"/>
    <w:rsid w:val="00932EFE"/>
    <w:rsid w:val="00952433"/>
    <w:rsid w:val="009533A5"/>
    <w:rsid w:val="00963277"/>
    <w:rsid w:val="00970CDB"/>
    <w:rsid w:val="009711C3"/>
    <w:rsid w:val="0097544D"/>
    <w:rsid w:val="00975D5F"/>
    <w:rsid w:val="00983E36"/>
    <w:rsid w:val="009849B9"/>
    <w:rsid w:val="0098567A"/>
    <w:rsid w:val="009907E8"/>
    <w:rsid w:val="009927EB"/>
    <w:rsid w:val="0099362B"/>
    <w:rsid w:val="009A2E4C"/>
    <w:rsid w:val="009A7DDD"/>
    <w:rsid w:val="009B160C"/>
    <w:rsid w:val="009C66D6"/>
    <w:rsid w:val="009D4FEB"/>
    <w:rsid w:val="009E07D1"/>
    <w:rsid w:val="009E68B5"/>
    <w:rsid w:val="00A031F3"/>
    <w:rsid w:val="00A13179"/>
    <w:rsid w:val="00A133A6"/>
    <w:rsid w:val="00A23119"/>
    <w:rsid w:val="00A274DD"/>
    <w:rsid w:val="00A312E3"/>
    <w:rsid w:val="00A33CB2"/>
    <w:rsid w:val="00A35499"/>
    <w:rsid w:val="00A40B4A"/>
    <w:rsid w:val="00A452F4"/>
    <w:rsid w:val="00A460B5"/>
    <w:rsid w:val="00A80B33"/>
    <w:rsid w:val="00A972CB"/>
    <w:rsid w:val="00AA4F70"/>
    <w:rsid w:val="00AB6034"/>
    <w:rsid w:val="00AC5DF8"/>
    <w:rsid w:val="00AD3080"/>
    <w:rsid w:val="00AD41AB"/>
    <w:rsid w:val="00AF521F"/>
    <w:rsid w:val="00AF614C"/>
    <w:rsid w:val="00B01644"/>
    <w:rsid w:val="00B438B3"/>
    <w:rsid w:val="00B55C93"/>
    <w:rsid w:val="00B63A2F"/>
    <w:rsid w:val="00B65126"/>
    <w:rsid w:val="00B673FA"/>
    <w:rsid w:val="00B678F6"/>
    <w:rsid w:val="00B70340"/>
    <w:rsid w:val="00B73781"/>
    <w:rsid w:val="00B81260"/>
    <w:rsid w:val="00B81DE6"/>
    <w:rsid w:val="00B85554"/>
    <w:rsid w:val="00B93742"/>
    <w:rsid w:val="00B9496A"/>
    <w:rsid w:val="00B956FD"/>
    <w:rsid w:val="00BA3135"/>
    <w:rsid w:val="00BA3144"/>
    <w:rsid w:val="00BA7D8B"/>
    <w:rsid w:val="00BB08DA"/>
    <w:rsid w:val="00BB10D8"/>
    <w:rsid w:val="00BC716B"/>
    <w:rsid w:val="00BD20A2"/>
    <w:rsid w:val="00BD6FFC"/>
    <w:rsid w:val="00BE736F"/>
    <w:rsid w:val="00BF22EE"/>
    <w:rsid w:val="00C21115"/>
    <w:rsid w:val="00C32FE4"/>
    <w:rsid w:val="00C532CD"/>
    <w:rsid w:val="00C70B9E"/>
    <w:rsid w:val="00C800A0"/>
    <w:rsid w:val="00C802FB"/>
    <w:rsid w:val="00CA291A"/>
    <w:rsid w:val="00CE2FD0"/>
    <w:rsid w:val="00CE49AB"/>
    <w:rsid w:val="00CE6332"/>
    <w:rsid w:val="00CE6BCB"/>
    <w:rsid w:val="00CF3499"/>
    <w:rsid w:val="00D11073"/>
    <w:rsid w:val="00D12A28"/>
    <w:rsid w:val="00D16899"/>
    <w:rsid w:val="00D218FF"/>
    <w:rsid w:val="00D229F0"/>
    <w:rsid w:val="00D40130"/>
    <w:rsid w:val="00D42DB3"/>
    <w:rsid w:val="00D85472"/>
    <w:rsid w:val="00D85F9E"/>
    <w:rsid w:val="00D86961"/>
    <w:rsid w:val="00D92719"/>
    <w:rsid w:val="00DA0AF5"/>
    <w:rsid w:val="00DA2A40"/>
    <w:rsid w:val="00DA48C2"/>
    <w:rsid w:val="00DB31DC"/>
    <w:rsid w:val="00DC4C57"/>
    <w:rsid w:val="00DC4EE6"/>
    <w:rsid w:val="00DD3FA6"/>
    <w:rsid w:val="00DE7612"/>
    <w:rsid w:val="00E03B2F"/>
    <w:rsid w:val="00E04371"/>
    <w:rsid w:val="00E063E6"/>
    <w:rsid w:val="00E21068"/>
    <w:rsid w:val="00E226CF"/>
    <w:rsid w:val="00E25349"/>
    <w:rsid w:val="00E30D9A"/>
    <w:rsid w:val="00E334CD"/>
    <w:rsid w:val="00E36DF3"/>
    <w:rsid w:val="00E45796"/>
    <w:rsid w:val="00E61232"/>
    <w:rsid w:val="00E62CF8"/>
    <w:rsid w:val="00E65BF4"/>
    <w:rsid w:val="00E7012A"/>
    <w:rsid w:val="00E760A8"/>
    <w:rsid w:val="00E863DD"/>
    <w:rsid w:val="00E94F79"/>
    <w:rsid w:val="00EB59B6"/>
    <w:rsid w:val="00EB5E5A"/>
    <w:rsid w:val="00EE0254"/>
    <w:rsid w:val="00EE4DAA"/>
    <w:rsid w:val="00EE6291"/>
    <w:rsid w:val="00EE7250"/>
    <w:rsid w:val="00EF3C09"/>
    <w:rsid w:val="00F0141C"/>
    <w:rsid w:val="00F02703"/>
    <w:rsid w:val="00F04D15"/>
    <w:rsid w:val="00F20436"/>
    <w:rsid w:val="00F31914"/>
    <w:rsid w:val="00F3549F"/>
    <w:rsid w:val="00F45956"/>
    <w:rsid w:val="00F54B7C"/>
    <w:rsid w:val="00F70442"/>
    <w:rsid w:val="00F71B68"/>
    <w:rsid w:val="00F87432"/>
    <w:rsid w:val="00F92989"/>
    <w:rsid w:val="00F94D8C"/>
    <w:rsid w:val="00F960B1"/>
    <w:rsid w:val="00FA00E0"/>
    <w:rsid w:val="00FB0B72"/>
    <w:rsid w:val="00FD1758"/>
    <w:rsid w:val="00FD1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5B7F6C-13D0-41E4-9449-68B8B6BA3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
    <w:link w:val="NormalWeb"/>
    <w:uiPriority w:val="34"/>
    <w:locked/>
    <w:rsid w:val="00F20436"/>
    <w:rPr>
      <w:rFonts w:ascii="GHEA Grapalat" w:eastAsia="Calibri" w:hAnsi="GHEA Grapalat"/>
    </w:rPr>
  </w:style>
  <w:style w:type="paragraph" w:styleId="NormalWeb">
    <w:name w:val="Normal (Web)"/>
    <w:aliases w:val="webb"/>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14</Pages>
  <Words>3623</Words>
  <Characters>20656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https://mul2-taxservice.gov.am/tasks/2161781/oneclick/4.himnavorum-nor.docx?token=1894862bccc61323c9e9e895d31136d3</cp:keywords>
  <dc:description/>
  <cp:lastModifiedBy>Hetum Hamamchyan</cp:lastModifiedBy>
  <cp:revision>48</cp:revision>
  <cp:lastPrinted>2021-10-13T06:31:00Z</cp:lastPrinted>
  <dcterms:created xsi:type="dcterms:W3CDTF">2023-01-31T05:08:00Z</dcterms:created>
  <dcterms:modified xsi:type="dcterms:W3CDTF">2023-03-14T06:09:00Z</dcterms:modified>
</cp:coreProperties>
</file>