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7072B5E8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C764B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ԵՐԵՎԱՆԻ ԱՎՏՈԲՈՒՍ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EE3BF8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ՓԱԿ ԲԱԺՆԵՏԻՐԱԿԱՆ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184AA8F5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C764B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ԵՐԵՎԱՆԻ ԱՎՏՈԲՈՒՍ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EE3BF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61B2DD10" w14:textId="77777777" w:rsidR="00C764B3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C764B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ԵՐԵՎԱՆԻ ԱՎՏՈԲՈՒՍ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EE3BF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</w:t>
      </w:r>
      <w:bookmarkEnd w:id="1"/>
      <w:r w:rsidR="00C764B3">
        <w:rPr>
          <w:rFonts w:ascii="GHEA Grapalat" w:eastAsia="Calibri" w:hAnsi="GHEA Grapalat" w:cs="Times New Roman"/>
          <w:sz w:val="24"/>
          <w:szCs w:val="24"/>
          <w:lang w:val="hy-AM"/>
        </w:rPr>
        <w:t>մ</w:t>
      </w:r>
      <w:r w:rsidR="00C764B3" w:rsidRPr="00C764B3">
        <w:rPr>
          <w:rFonts w:ascii="GHEA Grapalat" w:eastAsia="Calibri" w:hAnsi="GHEA Grapalat" w:cs="Times New Roman"/>
          <w:sz w:val="24"/>
          <w:szCs w:val="24"/>
          <w:lang w:val="hy-AM"/>
        </w:rPr>
        <w:t>այրաքաղաքի բնակչության կանոնավոր տրանսպորտային սպասարկումն ապահովելու համար նախատեսվում է շարունակել ավտոբուսային երթուղիների շահագործման աշխատանքների կազմակերպումը քաղաքային նշանակության նոր ներկրվող թվով 150 ավտոբուսներով՝ բացառելով միկրոավտոբուսները՝  Երևանի հանրային տրանսպորտի նոր երթուղային ցանցի ներդրման գործընթացի շրջանակներում։</w:t>
      </w:r>
      <w:r w:rsidR="00C764B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764B3" w:rsidRPr="00C764B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ներկրել Zhongtong bus LCK6860HGN մակնիշի Euro 5 բնապահպանական ստանդարտի, 4*2 անիվների դասավորությամբ, քաղաքային կոնֆիգուրացիայի,  հաշմանդամություն ունեցող անձանց սպասարկման համար հարմարեցված, առնվազն 22+1 նստատեղերի առկայությամբ և 38 կանգնած ուղևորների տեղափոխման հնարավորությամբ  թվով 150 միջին դասի </w:t>
      </w:r>
      <w:r w:rsidR="00C764B3" w:rsidRPr="00C764B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ավտոբուսներ՝ ինչը թույլ կտա քաղաքային տրանսպորտի թվով  9 ավտոբուսային երթուղիները համալրել նոր շարժակազմով և ավելացնել ավտոբուսային երթուղիների քանակը՝ 5 միաժամանակ՝ ուղևորափոխադրումների ծավալն ավելացնելով շուրջ 40.0 մլն.ուղևորով:</w:t>
      </w:r>
      <w:r w:rsidR="00C764B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601A1957" w14:textId="3E03EE2D" w:rsidR="006B7AAA" w:rsidRDefault="00AD3E4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C764B3">
        <w:rPr>
          <w:rFonts w:ascii="GHEA Grapalat" w:eastAsia="Calibri" w:hAnsi="GHEA Grapalat" w:cs="Times New Roman"/>
          <w:sz w:val="24"/>
          <w:szCs w:val="24"/>
          <w:lang w:val="hy-AM"/>
        </w:rPr>
        <w:t>2011</w:t>
      </w:r>
      <w:r w:rsidR="002D0FA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598C1B52" w:rsidR="00422BE0" w:rsidRPr="00422BE0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C764B3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C764B3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C764B3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EE3BF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C764B3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</w:t>
      </w:r>
      <w:r w:rsidR="007372A1" w:rsidRPr="007372A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>ներդրում</w:t>
      </w:r>
      <w:r w:rsidR="00BE084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764B3">
        <w:rPr>
          <w:rFonts w:ascii="GHEA Grapalat" w:eastAsia="Calibri" w:hAnsi="GHEA Grapalat" w:cs="Times New Roman"/>
          <w:sz w:val="24"/>
          <w:szCs w:val="24"/>
          <w:lang w:val="hy-AM"/>
        </w:rPr>
        <w:t>ավտոբուսների</w:t>
      </w:r>
      <w:r w:rsidR="00BE084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ձեռքբերման համար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0C5CB0FD" w:rsidR="00422BE0" w:rsidRPr="00EA5F3F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ներդրումային ծրագրի շրջանակներում ստեղծել </w:t>
      </w:r>
      <w:r w:rsidR="00C764B3">
        <w:rPr>
          <w:rFonts w:ascii="GHEA Grapalat" w:eastAsia="Calibri" w:hAnsi="GHEA Grapalat" w:cs="Times New Roman"/>
          <w:sz w:val="24"/>
          <w:szCs w:val="24"/>
          <w:lang w:val="hy-AM"/>
        </w:rPr>
        <w:t>492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աշխատատեղ՝ </w:t>
      </w:r>
      <w:r w:rsidR="00C764B3">
        <w:rPr>
          <w:rFonts w:ascii="GHEA Grapalat" w:eastAsia="Calibri" w:hAnsi="GHEA Grapalat" w:cs="Times New Roman"/>
          <w:sz w:val="24"/>
          <w:szCs w:val="24"/>
          <w:lang w:val="hy-AM"/>
        </w:rPr>
        <w:t>317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</w:t>
      </w:r>
    </w:p>
    <w:p w14:paraId="105A52EF" w14:textId="1AF82E5A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764B3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C764B3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0F7E42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7B6C20" w:rsidRPr="007B6C2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B6C20">
        <w:rPr>
          <w:rFonts w:ascii="GHEA Grapalat" w:eastAsia="Calibri" w:hAnsi="GHEA Grapalat" w:cs="Times New Roman"/>
          <w:sz w:val="24"/>
          <w:szCs w:val="24"/>
          <w:lang w:val="hy-AM"/>
        </w:rPr>
        <w:t>մ</w:t>
      </w:r>
      <w:r w:rsidR="00B36E4C">
        <w:rPr>
          <w:rFonts w:ascii="GHEA Grapalat" w:eastAsia="Calibri" w:hAnsi="GHEA Grapalat" w:cs="Times New Roman"/>
          <w:sz w:val="24"/>
          <w:szCs w:val="24"/>
          <w:lang w:val="hy-AM"/>
        </w:rPr>
        <w:t>լ</w:t>
      </w:r>
      <w:r w:rsidR="00C764B3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6133DA"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F02BC9">
        <w:rPr>
          <w:rFonts w:ascii="GHEA Grapalat" w:eastAsia="Calibri" w:hAnsi="GHEA Grapalat" w:cs="Times New Roman"/>
          <w:sz w:val="24"/>
          <w:szCs w:val="24"/>
          <w:lang w:val="hy-AM"/>
        </w:rPr>
        <w:t>66</w:t>
      </w:r>
      <w:r w:rsidR="000F7E42">
        <w:rPr>
          <w:rFonts w:ascii="GHEA Grapalat" w:eastAsia="Calibri" w:hAnsi="GHEA Grapalat" w:cs="Times New Roman"/>
          <w:sz w:val="24"/>
          <w:szCs w:val="24"/>
          <w:lang w:val="hy-AM"/>
        </w:rPr>
        <w:t>0</w:t>
      </w:r>
      <w:bookmarkStart w:id="2" w:name="_GoBack"/>
      <w:bookmarkEnd w:id="2"/>
      <w:r w:rsidR="00B504B1"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B106C8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735AA7"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58269663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C764B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ԵՐԵՎԱՆԻ ԱՎՏՈԲՈՒՍ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EE3BF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30DE7FBD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«</w:t>
      </w:r>
      <w:r w:rsidR="00C764B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ԵՐԵՎԱՆԻ ԱՎՏՈԲՈՒՍ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EE3BF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1BCBBD23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C764B3">
        <w:rPr>
          <w:rFonts w:ascii="GHEA Grapalat" w:eastAsia="Calibri" w:hAnsi="GHEA Grapalat" w:cs="Times New Roman"/>
          <w:sz w:val="24"/>
          <w:szCs w:val="24"/>
          <w:lang w:val="hy-AM"/>
        </w:rPr>
        <w:t>ԵՐԵՎԱՆԻ ԱՎՏՈԲՈՒՍ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EE3BF8">
        <w:rPr>
          <w:rFonts w:ascii="GHEA Grapalat" w:eastAsia="Calibri" w:hAnsi="GHEA Grapalat" w:cs="Times New Roman"/>
          <w:sz w:val="24"/>
          <w:szCs w:val="24"/>
          <w:lang w:val="hy-AM"/>
        </w:rPr>
        <w:t>փակ բաժնետիրական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FA7E28" w:rsidRPr="00FA7E28">
        <w:rPr>
          <w:rFonts w:ascii="GHEA Grapalat" w:eastAsia="Calibri" w:hAnsi="GHEA Grapalat" w:cs="Times New Roman"/>
          <w:bCs/>
          <w:sz w:val="24"/>
          <w:szCs w:val="24"/>
          <w:lang w:val="hy-AM"/>
        </w:rPr>
        <w:t>«3</w:t>
      </w:r>
      <w:r w:rsidR="00FA7E28" w:rsidRPr="00FA7E28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FA7E28" w:rsidRPr="00FA7E28">
        <w:rPr>
          <w:rFonts w:ascii="GHEA Grapalat" w:eastAsia="Calibri" w:hAnsi="GHEA Grapalat" w:cs="Times New Roman"/>
          <w:bCs/>
          <w:sz w:val="24"/>
          <w:szCs w:val="24"/>
          <w:lang w:val="hy-AM"/>
        </w:rPr>
        <w:t>1 Տրանսպորտ» կետից։ Ծրագրի մեկնարկը լուրջ խթան կհանդիսանա Երևան քաղաքի բնակիչներին կանոնավոր տրանսպորտային սպասարկում ապահովելու համար: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53C80FA5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C764B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ԵՐԵՎԱՆԻ ԱՎՏՈԲՈՒՍ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EE3BF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F7B9BC6" w14:textId="77777777" w:rsidR="00EF508D" w:rsidRDefault="00EF508D" w:rsidP="008325A3">
      <w:pPr>
        <w:spacing w:after="0" w:line="240" w:lineRule="auto"/>
      </w:pPr>
      <w:r>
        <w:separator/>
      </w:r>
    </w:p>
  </w:endnote>
  <w:endnote w:type="continuationSeparator" w:id="0">
    <w:p w14:paraId="4B8810B1" w14:textId="77777777" w:rsidR="00EF508D" w:rsidRDefault="00EF508D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EF508D">
    <w:pPr>
      <w:pStyle w:val="Footer"/>
    </w:pPr>
  </w:p>
  <w:p w14:paraId="722B2118" w14:textId="77777777" w:rsidR="00085719" w:rsidRDefault="00EF508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261824" w14:textId="77777777" w:rsidR="00EF508D" w:rsidRDefault="00EF508D" w:rsidP="008325A3">
      <w:pPr>
        <w:spacing w:after="0" w:line="240" w:lineRule="auto"/>
      </w:pPr>
      <w:r>
        <w:separator/>
      </w:r>
    </w:p>
  </w:footnote>
  <w:footnote w:type="continuationSeparator" w:id="0">
    <w:p w14:paraId="1B458641" w14:textId="77777777" w:rsidR="00EF508D" w:rsidRDefault="00EF508D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A790D"/>
    <w:rsid w:val="000C5FC4"/>
    <w:rsid w:val="000F2997"/>
    <w:rsid w:val="000F73DB"/>
    <w:rsid w:val="000F7E42"/>
    <w:rsid w:val="00123A8E"/>
    <w:rsid w:val="00145D00"/>
    <w:rsid w:val="00164746"/>
    <w:rsid w:val="001A66E8"/>
    <w:rsid w:val="001D7400"/>
    <w:rsid w:val="001E0C39"/>
    <w:rsid w:val="00200271"/>
    <w:rsid w:val="00242CE6"/>
    <w:rsid w:val="00250194"/>
    <w:rsid w:val="00261DFB"/>
    <w:rsid w:val="00263750"/>
    <w:rsid w:val="002C7C84"/>
    <w:rsid w:val="002D0FAA"/>
    <w:rsid w:val="002D35CE"/>
    <w:rsid w:val="002E6D46"/>
    <w:rsid w:val="003506B5"/>
    <w:rsid w:val="00377B92"/>
    <w:rsid w:val="003A4261"/>
    <w:rsid w:val="00422BE0"/>
    <w:rsid w:val="004260A6"/>
    <w:rsid w:val="00453107"/>
    <w:rsid w:val="0045490E"/>
    <w:rsid w:val="00456BAD"/>
    <w:rsid w:val="004E76EC"/>
    <w:rsid w:val="005005F0"/>
    <w:rsid w:val="00505F36"/>
    <w:rsid w:val="006068CC"/>
    <w:rsid w:val="006120B8"/>
    <w:rsid w:val="006133DA"/>
    <w:rsid w:val="00617EE2"/>
    <w:rsid w:val="00641121"/>
    <w:rsid w:val="006B7AAA"/>
    <w:rsid w:val="006D1326"/>
    <w:rsid w:val="00701DB3"/>
    <w:rsid w:val="00735AA7"/>
    <w:rsid w:val="007372A1"/>
    <w:rsid w:val="007B6C20"/>
    <w:rsid w:val="007C0CC6"/>
    <w:rsid w:val="007E1C44"/>
    <w:rsid w:val="00815E4F"/>
    <w:rsid w:val="00825DCA"/>
    <w:rsid w:val="008325A3"/>
    <w:rsid w:val="00860A1F"/>
    <w:rsid w:val="008B3C8F"/>
    <w:rsid w:val="008E039B"/>
    <w:rsid w:val="008F00A7"/>
    <w:rsid w:val="00945EA8"/>
    <w:rsid w:val="00954C01"/>
    <w:rsid w:val="00973C80"/>
    <w:rsid w:val="00995050"/>
    <w:rsid w:val="00A167E6"/>
    <w:rsid w:val="00A73A3E"/>
    <w:rsid w:val="00A754F3"/>
    <w:rsid w:val="00A83774"/>
    <w:rsid w:val="00AD3592"/>
    <w:rsid w:val="00AD3E45"/>
    <w:rsid w:val="00B0114E"/>
    <w:rsid w:val="00B106C8"/>
    <w:rsid w:val="00B310E9"/>
    <w:rsid w:val="00B36E4C"/>
    <w:rsid w:val="00B504B1"/>
    <w:rsid w:val="00BA1E12"/>
    <w:rsid w:val="00BE0842"/>
    <w:rsid w:val="00C02BDD"/>
    <w:rsid w:val="00C4088C"/>
    <w:rsid w:val="00C510B2"/>
    <w:rsid w:val="00C764B3"/>
    <w:rsid w:val="00D165E0"/>
    <w:rsid w:val="00D2268F"/>
    <w:rsid w:val="00D2370A"/>
    <w:rsid w:val="00D5383E"/>
    <w:rsid w:val="00E77454"/>
    <w:rsid w:val="00EA5F3F"/>
    <w:rsid w:val="00EC0850"/>
    <w:rsid w:val="00EC7387"/>
    <w:rsid w:val="00ED44F5"/>
    <w:rsid w:val="00EE3BF8"/>
    <w:rsid w:val="00EE52B0"/>
    <w:rsid w:val="00EF508D"/>
    <w:rsid w:val="00F02BC9"/>
    <w:rsid w:val="00F046FB"/>
    <w:rsid w:val="00F2486B"/>
    <w:rsid w:val="00F91CE1"/>
    <w:rsid w:val="00FA3EF3"/>
    <w:rsid w:val="00FA7E28"/>
    <w:rsid w:val="00FB5BE5"/>
    <w:rsid w:val="00FB75E7"/>
    <w:rsid w:val="00FC1EF9"/>
    <w:rsid w:val="00FD3BCE"/>
    <w:rsid w:val="00FE1E03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0121DB-C37F-420C-8CCA-93BC2AE600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</TotalTime>
  <Pages>3</Pages>
  <Words>718</Words>
  <Characters>4095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https://mul2.gov.am/tasks/762629/oneclick/himnavorum.docx?token=ccc3947ca875ab51451afcd717812dd3</cp:keywords>
  <dc:description/>
  <cp:lastModifiedBy>Gohar H. Harutyunyan</cp:lastModifiedBy>
  <cp:revision>35</cp:revision>
  <dcterms:created xsi:type="dcterms:W3CDTF">2022-01-19T13:25:00Z</dcterms:created>
  <dcterms:modified xsi:type="dcterms:W3CDTF">2023-03-15T12:58:00Z</dcterms:modified>
</cp:coreProperties>
</file>