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1B122" w14:textId="77777777" w:rsidR="001F6CB8" w:rsidRPr="001F6CB8" w:rsidRDefault="001F6CB8" w:rsidP="001F6CB8">
      <w:pPr>
        <w:jc w:val="center"/>
        <w:rPr>
          <w:rFonts w:ascii="GHEA Grapalat" w:hAnsi="GHEA Grapalat" w:cstheme="minorHAnsi"/>
          <w:b/>
          <w:bCs/>
          <w:sz w:val="24"/>
          <w:szCs w:val="24"/>
          <w:lang w:val="hy-AM"/>
        </w:rPr>
      </w:pPr>
      <w:r w:rsidRPr="001F6CB8">
        <w:rPr>
          <w:rFonts w:ascii="GHEA Grapalat" w:hAnsi="GHEA Grapalat" w:cstheme="minorHAnsi"/>
          <w:b/>
          <w:bCs/>
          <w:sz w:val="24"/>
          <w:szCs w:val="24"/>
          <w:lang w:val="hy-AM"/>
        </w:rPr>
        <w:t>Ամփոփաթերթ</w:t>
      </w:r>
    </w:p>
    <w:p w14:paraId="092096D5" w14:textId="6499E421" w:rsidR="00904366" w:rsidRPr="001F6CB8" w:rsidRDefault="001F6CB8" w:rsidP="001F6CB8">
      <w:pPr>
        <w:jc w:val="center"/>
        <w:rPr>
          <w:rFonts w:ascii="GHEA Grapalat" w:hAnsi="GHEA Grapalat"/>
          <w:b/>
          <w:bCs/>
          <w:sz w:val="24"/>
          <w:szCs w:val="24"/>
          <w:lang w:val="hy-AM"/>
        </w:rPr>
      </w:pPr>
      <w:r w:rsidRPr="001F6CB8">
        <w:rPr>
          <w:rFonts w:ascii="GHEA Grapalat" w:hAnsi="GHEA Grapalat" w:cstheme="minorHAnsi"/>
          <w:b/>
          <w:bCs/>
          <w:sz w:val="24"/>
          <w:szCs w:val="24"/>
          <w:lang w:val="hy-AM"/>
        </w:rPr>
        <w:t>«Բույսերի սորտերի պահպանության մասին» ՀՀ օրենքի նախագծի վերաբերյալ</w:t>
      </w:r>
    </w:p>
    <w:tbl>
      <w:tblPr>
        <w:tblStyle w:val="TableGrid"/>
        <w:tblW w:w="12950" w:type="dxa"/>
        <w:tblLook w:val="04A0" w:firstRow="1" w:lastRow="0" w:firstColumn="1" w:lastColumn="0" w:noHBand="0" w:noVBand="1"/>
      </w:tblPr>
      <w:tblGrid>
        <w:gridCol w:w="671"/>
        <w:gridCol w:w="3411"/>
        <w:gridCol w:w="3485"/>
        <w:gridCol w:w="3029"/>
        <w:gridCol w:w="2354"/>
      </w:tblGrid>
      <w:tr w:rsidR="004D7B50" w:rsidRPr="001F6CB8" w14:paraId="60A6C905" w14:textId="77777777" w:rsidTr="00904366">
        <w:tc>
          <w:tcPr>
            <w:tcW w:w="711" w:type="dxa"/>
            <w:hideMark/>
          </w:tcPr>
          <w:p w14:paraId="76C3C47E" w14:textId="77777777" w:rsidR="00904366" w:rsidRPr="00904366" w:rsidRDefault="00904366" w:rsidP="00904366">
            <w:pPr>
              <w:jc w:val="center"/>
              <w:rPr>
                <w:rFonts w:ascii="GHEA Grapalat" w:eastAsia="Times New Roman" w:hAnsi="GHEA Grapalat" w:cs="Times New Roman"/>
                <w:b/>
                <w:bCs/>
                <w:color w:val="4B5C6A"/>
                <w:sz w:val="24"/>
                <w:szCs w:val="24"/>
              </w:rPr>
            </w:pPr>
            <w:r w:rsidRPr="00904366">
              <w:rPr>
                <w:rFonts w:ascii="GHEA Grapalat" w:eastAsia="Times New Roman" w:hAnsi="GHEA Grapalat" w:cs="Times New Roman"/>
                <w:b/>
                <w:bCs/>
                <w:color w:val="4B5C6A"/>
                <w:sz w:val="24"/>
                <w:szCs w:val="24"/>
              </w:rPr>
              <w:t>h/h</w:t>
            </w:r>
          </w:p>
        </w:tc>
        <w:tc>
          <w:tcPr>
            <w:tcW w:w="4381" w:type="dxa"/>
            <w:hideMark/>
          </w:tcPr>
          <w:p w14:paraId="4F561F1E" w14:textId="77777777" w:rsidR="00904366" w:rsidRPr="00904366" w:rsidRDefault="00904366" w:rsidP="00904366">
            <w:pPr>
              <w:jc w:val="center"/>
              <w:rPr>
                <w:rFonts w:ascii="GHEA Grapalat" w:eastAsia="Times New Roman" w:hAnsi="GHEA Grapalat" w:cs="Times New Roman"/>
                <w:b/>
                <w:bCs/>
                <w:color w:val="4B5C6A"/>
                <w:sz w:val="24"/>
                <w:szCs w:val="24"/>
              </w:rPr>
            </w:pPr>
            <w:r w:rsidRPr="00904366">
              <w:rPr>
                <w:rFonts w:ascii="GHEA Grapalat" w:eastAsia="Times New Roman" w:hAnsi="GHEA Grapalat" w:cs="Times New Roman"/>
                <w:b/>
                <w:bCs/>
                <w:color w:val="4B5C6A"/>
                <w:sz w:val="24"/>
                <w:szCs w:val="24"/>
              </w:rPr>
              <w:t>Առաջարկության հեղինակը, ստացման ամսաթիվը</w:t>
            </w:r>
          </w:p>
        </w:tc>
        <w:tc>
          <w:tcPr>
            <w:tcW w:w="3903" w:type="dxa"/>
            <w:hideMark/>
          </w:tcPr>
          <w:p w14:paraId="35F499CA" w14:textId="77777777" w:rsidR="00904366" w:rsidRPr="00904366" w:rsidRDefault="00904366" w:rsidP="00904366">
            <w:pPr>
              <w:jc w:val="center"/>
              <w:rPr>
                <w:rFonts w:ascii="GHEA Grapalat" w:eastAsia="Times New Roman" w:hAnsi="GHEA Grapalat" w:cs="Times New Roman"/>
                <w:b/>
                <w:bCs/>
                <w:color w:val="4B5C6A"/>
                <w:sz w:val="24"/>
                <w:szCs w:val="24"/>
              </w:rPr>
            </w:pPr>
            <w:r w:rsidRPr="00904366">
              <w:rPr>
                <w:rFonts w:ascii="GHEA Grapalat" w:eastAsia="Times New Roman" w:hAnsi="GHEA Grapalat" w:cs="Times New Roman"/>
                <w:b/>
                <w:bCs/>
                <w:color w:val="4B5C6A"/>
                <w:sz w:val="24"/>
                <w:szCs w:val="24"/>
              </w:rPr>
              <w:t>Առաջարկության բովանդակությունը</w:t>
            </w:r>
          </w:p>
        </w:tc>
        <w:tc>
          <w:tcPr>
            <w:tcW w:w="1388" w:type="dxa"/>
            <w:hideMark/>
          </w:tcPr>
          <w:p w14:paraId="03BCB6B3" w14:textId="77777777" w:rsidR="00904366" w:rsidRPr="00904366" w:rsidRDefault="00904366" w:rsidP="00904366">
            <w:pPr>
              <w:jc w:val="center"/>
              <w:rPr>
                <w:rFonts w:ascii="GHEA Grapalat" w:eastAsia="Times New Roman" w:hAnsi="GHEA Grapalat" w:cs="Times New Roman"/>
                <w:b/>
                <w:bCs/>
                <w:color w:val="4B5C6A"/>
                <w:sz w:val="24"/>
                <w:szCs w:val="24"/>
              </w:rPr>
            </w:pPr>
            <w:r w:rsidRPr="00904366">
              <w:rPr>
                <w:rFonts w:ascii="GHEA Grapalat" w:eastAsia="Times New Roman" w:hAnsi="GHEA Grapalat" w:cs="Times New Roman"/>
                <w:b/>
                <w:bCs/>
                <w:color w:val="4B5C6A"/>
                <w:sz w:val="24"/>
                <w:szCs w:val="24"/>
              </w:rPr>
              <w:t>Եզրակացություն</w:t>
            </w:r>
          </w:p>
        </w:tc>
        <w:tc>
          <w:tcPr>
            <w:tcW w:w="2567" w:type="dxa"/>
            <w:hideMark/>
          </w:tcPr>
          <w:p w14:paraId="79B99C1C" w14:textId="77777777" w:rsidR="00904366" w:rsidRPr="00904366" w:rsidRDefault="00904366" w:rsidP="00904366">
            <w:pPr>
              <w:jc w:val="center"/>
              <w:rPr>
                <w:rFonts w:ascii="GHEA Grapalat" w:eastAsia="Times New Roman" w:hAnsi="GHEA Grapalat" w:cs="Times New Roman"/>
                <w:b/>
                <w:bCs/>
                <w:color w:val="4B5C6A"/>
                <w:sz w:val="24"/>
                <w:szCs w:val="24"/>
              </w:rPr>
            </w:pPr>
            <w:r w:rsidRPr="00904366">
              <w:rPr>
                <w:rFonts w:ascii="GHEA Grapalat" w:eastAsia="Times New Roman" w:hAnsi="GHEA Grapalat" w:cs="Times New Roman"/>
                <w:b/>
                <w:bCs/>
                <w:color w:val="4B5C6A"/>
                <w:sz w:val="24"/>
                <w:szCs w:val="24"/>
              </w:rPr>
              <w:t>Կատարված փոփոխությունը</w:t>
            </w:r>
          </w:p>
        </w:tc>
      </w:tr>
      <w:tr w:rsidR="00B973A7" w:rsidRPr="001F6CB8" w14:paraId="13A9AF5D" w14:textId="77777777" w:rsidTr="00904366">
        <w:trPr>
          <w:trHeight w:val="332"/>
        </w:trPr>
        <w:tc>
          <w:tcPr>
            <w:tcW w:w="711" w:type="dxa"/>
          </w:tcPr>
          <w:p w14:paraId="5D4C90D0" w14:textId="1AEB0B81" w:rsidR="00904366" w:rsidRPr="001F6CB8" w:rsidRDefault="00904366">
            <w:pPr>
              <w:rPr>
                <w:rFonts w:ascii="GHEA Grapalat" w:hAnsi="GHEA Grapalat"/>
                <w:sz w:val="24"/>
                <w:szCs w:val="24"/>
              </w:rPr>
            </w:pPr>
          </w:p>
        </w:tc>
        <w:tc>
          <w:tcPr>
            <w:tcW w:w="4381" w:type="dxa"/>
          </w:tcPr>
          <w:p w14:paraId="5D5C76D1" w14:textId="34D8B907" w:rsidR="00904366" w:rsidRPr="001F6CB8" w:rsidRDefault="00904366">
            <w:pPr>
              <w:rPr>
                <w:rFonts w:ascii="GHEA Grapalat" w:hAnsi="GHEA Grapalat"/>
                <w:sz w:val="24"/>
                <w:szCs w:val="24"/>
                <w:lang w:val="hy-AM"/>
              </w:rPr>
            </w:pPr>
            <w:r w:rsidRPr="001F6CB8">
              <w:rPr>
                <w:rFonts w:ascii="GHEA Grapalat" w:hAnsi="GHEA Grapalat"/>
                <w:sz w:val="24"/>
                <w:szCs w:val="24"/>
                <w:lang w:val="hy-AM"/>
              </w:rPr>
              <w:t>1</w:t>
            </w:r>
          </w:p>
        </w:tc>
        <w:tc>
          <w:tcPr>
            <w:tcW w:w="3903" w:type="dxa"/>
          </w:tcPr>
          <w:p w14:paraId="3F472869" w14:textId="793F22DF" w:rsidR="00904366" w:rsidRPr="001F6CB8" w:rsidRDefault="00904366">
            <w:pPr>
              <w:rPr>
                <w:rFonts w:ascii="GHEA Grapalat" w:hAnsi="GHEA Grapalat"/>
                <w:sz w:val="24"/>
                <w:szCs w:val="24"/>
                <w:lang w:val="hy-AM"/>
              </w:rPr>
            </w:pPr>
            <w:r w:rsidRPr="001F6CB8">
              <w:rPr>
                <w:rFonts w:ascii="GHEA Grapalat" w:hAnsi="GHEA Grapalat"/>
                <w:sz w:val="24"/>
                <w:szCs w:val="24"/>
                <w:lang w:val="hy-AM"/>
              </w:rPr>
              <w:t>2</w:t>
            </w:r>
          </w:p>
        </w:tc>
        <w:tc>
          <w:tcPr>
            <w:tcW w:w="1388" w:type="dxa"/>
          </w:tcPr>
          <w:p w14:paraId="27E620FC" w14:textId="0629C358" w:rsidR="00904366" w:rsidRPr="001F6CB8" w:rsidRDefault="00904366">
            <w:pPr>
              <w:rPr>
                <w:rFonts w:ascii="GHEA Grapalat" w:hAnsi="GHEA Grapalat"/>
                <w:sz w:val="24"/>
                <w:szCs w:val="24"/>
                <w:lang w:val="hy-AM"/>
              </w:rPr>
            </w:pPr>
            <w:r w:rsidRPr="001F6CB8">
              <w:rPr>
                <w:rFonts w:ascii="GHEA Grapalat" w:hAnsi="GHEA Grapalat"/>
                <w:sz w:val="24"/>
                <w:szCs w:val="24"/>
                <w:lang w:val="hy-AM"/>
              </w:rPr>
              <w:t>3</w:t>
            </w:r>
          </w:p>
        </w:tc>
        <w:tc>
          <w:tcPr>
            <w:tcW w:w="2567" w:type="dxa"/>
          </w:tcPr>
          <w:p w14:paraId="428C190C" w14:textId="0B37C40A" w:rsidR="00904366" w:rsidRPr="001F6CB8" w:rsidRDefault="00904366">
            <w:pPr>
              <w:rPr>
                <w:rFonts w:ascii="GHEA Grapalat" w:hAnsi="GHEA Grapalat"/>
                <w:sz w:val="24"/>
                <w:szCs w:val="24"/>
                <w:lang w:val="hy-AM"/>
              </w:rPr>
            </w:pPr>
            <w:r w:rsidRPr="001F6CB8">
              <w:rPr>
                <w:rFonts w:ascii="GHEA Grapalat" w:hAnsi="GHEA Grapalat"/>
                <w:sz w:val="24"/>
                <w:szCs w:val="24"/>
                <w:lang w:val="hy-AM"/>
              </w:rPr>
              <w:t>4</w:t>
            </w:r>
          </w:p>
        </w:tc>
      </w:tr>
      <w:tr w:rsidR="00F82084" w:rsidRPr="008D4A87" w14:paraId="718237C3" w14:textId="77777777" w:rsidTr="00904366">
        <w:tc>
          <w:tcPr>
            <w:tcW w:w="711" w:type="dxa"/>
          </w:tcPr>
          <w:p w14:paraId="0FAEB768" w14:textId="77777777" w:rsidR="00904366" w:rsidRPr="001F6CB8" w:rsidRDefault="00904366" w:rsidP="00904366">
            <w:pPr>
              <w:rPr>
                <w:rFonts w:ascii="GHEA Grapalat" w:hAnsi="GHEA Grapalat"/>
                <w:sz w:val="24"/>
                <w:szCs w:val="24"/>
              </w:rPr>
            </w:pPr>
          </w:p>
          <w:p w14:paraId="6FB939A1" w14:textId="3DE3B33B" w:rsidR="00904366" w:rsidRPr="001F6CB8" w:rsidRDefault="001F6CB8" w:rsidP="00904366">
            <w:pPr>
              <w:rPr>
                <w:rFonts w:ascii="GHEA Grapalat" w:hAnsi="GHEA Grapalat"/>
                <w:sz w:val="24"/>
                <w:szCs w:val="24"/>
                <w:lang w:val="hy-AM"/>
              </w:rPr>
            </w:pPr>
            <w:r>
              <w:rPr>
                <w:rFonts w:ascii="GHEA Grapalat" w:hAnsi="GHEA Grapalat"/>
                <w:sz w:val="24"/>
                <w:szCs w:val="24"/>
                <w:lang w:val="hy-AM"/>
              </w:rPr>
              <w:t>1</w:t>
            </w:r>
          </w:p>
        </w:tc>
        <w:tc>
          <w:tcPr>
            <w:tcW w:w="4381" w:type="dxa"/>
            <w:vAlign w:val="bottom"/>
          </w:tcPr>
          <w:p w14:paraId="0719A9C0" w14:textId="77777777" w:rsidR="00904366" w:rsidRPr="001F6CB8" w:rsidRDefault="00904366" w:rsidP="00904366">
            <w:pPr>
              <w:rPr>
                <w:rFonts w:ascii="GHEA Grapalat" w:hAnsi="GHEA Grapalat"/>
                <w:color w:val="273845"/>
                <w:sz w:val="24"/>
                <w:szCs w:val="24"/>
              </w:rPr>
            </w:pPr>
            <w:r w:rsidRPr="001F6CB8">
              <w:rPr>
                <w:rFonts w:ascii="GHEA Grapalat" w:hAnsi="GHEA Grapalat"/>
                <w:color w:val="273845"/>
                <w:sz w:val="24"/>
                <w:szCs w:val="24"/>
              </w:rPr>
              <w:t>Թաթուլ Ստեփանյան</w:t>
            </w:r>
          </w:p>
          <w:p w14:paraId="2FE4D431" w14:textId="07D8113B" w:rsidR="00904366" w:rsidRPr="001F6CB8" w:rsidRDefault="00904366" w:rsidP="00904366">
            <w:pPr>
              <w:rPr>
                <w:rFonts w:ascii="GHEA Grapalat" w:hAnsi="GHEA Grapalat"/>
                <w:sz w:val="24"/>
                <w:szCs w:val="24"/>
              </w:rPr>
            </w:pPr>
            <w:r w:rsidRPr="001F6CB8">
              <w:rPr>
                <w:rStyle w:val="db"/>
                <w:rFonts w:ascii="GHEA Grapalat" w:hAnsi="GHEA Grapalat"/>
                <w:color w:val="4B5C6A"/>
                <w:sz w:val="24"/>
                <w:szCs w:val="24"/>
                <w:bdr w:val="none" w:sz="0" w:space="0" w:color="auto" w:frame="1"/>
              </w:rPr>
              <w:t>27.11.2022 20:08:57</w:t>
            </w:r>
          </w:p>
        </w:tc>
        <w:tc>
          <w:tcPr>
            <w:tcW w:w="3903" w:type="dxa"/>
            <w:vAlign w:val="bottom"/>
          </w:tcPr>
          <w:p w14:paraId="78AD3BA2" w14:textId="0691666E" w:rsidR="00904366" w:rsidRPr="001F6CB8" w:rsidRDefault="00904366" w:rsidP="00904366">
            <w:pPr>
              <w:rPr>
                <w:rFonts w:ascii="GHEA Grapalat" w:hAnsi="GHEA Grapalat"/>
                <w:sz w:val="24"/>
                <w:szCs w:val="24"/>
              </w:rPr>
            </w:pPr>
            <w:r w:rsidRPr="001F6CB8">
              <w:rPr>
                <w:rFonts w:ascii="GHEA Grapalat" w:hAnsi="GHEA Grapalat"/>
                <w:color w:val="273845"/>
                <w:sz w:val="24"/>
                <w:szCs w:val="24"/>
              </w:rPr>
              <w:t>Ակնհայտ հապճեպ մշակած սույն օրենքի նախագծի վերաբերյալ ներկայացնեմ որոշ նկատառումներ, առարկություններ</w:t>
            </w:r>
            <w:r w:rsidRPr="001F6CB8">
              <w:rPr>
                <w:rFonts w:ascii="Cambria Math" w:hAnsi="Cambria Math" w:cs="Cambria Math"/>
                <w:color w:val="273845"/>
                <w:sz w:val="24"/>
                <w:szCs w:val="24"/>
              </w:rPr>
              <w:t>․</w:t>
            </w:r>
            <w:r w:rsidRPr="001F6CB8">
              <w:rPr>
                <w:rFonts w:ascii="GHEA Grapalat" w:hAnsi="GHEA Grapalat"/>
                <w:color w:val="273845"/>
                <w:sz w:val="24"/>
                <w:szCs w:val="24"/>
              </w:rPr>
              <w:t xml:space="preserve"> 1. </w:t>
            </w:r>
            <w:r w:rsidRPr="001F6CB8">
              <w:rPr>
                <w:rFonts w:ascii="GHEA Grapalat" w:hAnsi="GHEA Grapalat" w:cs="GHEA Grapalat"/>
                <w:color w:val="273845"/>
                <w:sz w:val="24"/>
                <w:szCs w:val="24"/>
              </w:rPr>
              <w:t>Սույն</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օրենքում</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օգտագործվում</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են</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հետևյալ</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հիմնական</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հասկացությունները</w:t>
            </w:r>
            <w:r w:rsidRPr="001F6CB8">
              <w:rPr>
                <w:rFonts w:ascii="GHEA Grapalat" w:hAnsi="GHEA Grapalat"/>
                <w:color w:val="273845"/>
                <w:sz w:val="24"/>
                <w:szCs w:val="24"/>
              </w:rPr>
              <w:t xml:space="preserve">. 1) </w:t>
            </w:r>
            <w:r w:rsidRPr="001F6CB8">
              <w:rPr>
                <w:rFonts w:ascii="GHEA Grapalat" w:hAnsi="GHEA Grapalat" w:cs="GHEA Grapalat"/>
                <w:color w:val="273845"/>
                <w:sz w:val="24"/>
                <w:szCs w:val="24"/>
              </w:rPr>
              <w:t>բուծող</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ա</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անձ</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որը</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ստեղծել</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բացահայտել</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և</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կատարելագործել</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է</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որևէ</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սորտ</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բ</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անձ</w:t>
            </w:r>
            <w:r w:rsidRPr="001F6CB8">
              <w:rPr>
                <w:rFonts w:ascii="GHEA Grapalat" w:hAnsi="GHEA Grapalat"/>
                <w:color w:val="273845"/>
                <w:sz w:val="24"/>
                <w:szCs w:val="24"/>
              </w:rPr>
              <w:t xml:space="preserve">, </w:t>
            </w:r>
            <w:r w:rsidRPr="001F6CB8">
              <w:rPr>
                <w:rFonts w:ascii="GHEA Grapalat" w:hAnsi="GHEA Grapalat" w:cs="GHEA Grapalat"/>
                <w:color w:val="273845"/>
                <w:sz w:val="24"/>
                <w:szCs w:val="24"/>
              </w:rPr>
              <w:t>որը</w:t>
            </w:r>
            <w:r w:rsidRPr="001F6CB8">
              <w:rPr>
                <w:rFonts w:ascii="GHEA Grapalat" w:hAnsi="GHEA Grapalat"/>
                <w:color w:val="273845"/>
                <w:sz w:val="24"/>
                <w:szCs w:val="24"/>
              </w:rPr>
              <w:t xml:space="preserve"> հանդիսանում է սորտը ստեղծողի, բացահայտողի և կատարելագործողի գործատուն կամ վերջինիս հանձնարարել է տվյալ աշխատանքը, եթե այլ բան նախատեսված չէ նրանց միջև կնքված աշխատանքային կամ </w:t>
            </w:r>
            <w:r w:rsidRPr="001F6CB8">
              <w:rPr>
                <w:rFonts w:ascii="GHEA Grapalat" w:hAnsi="GHEA Grapalat"/>
                <w:color w:val="273845"/>
                <w:sz w:val="24"/>
                <w:szCs w:val="24"/>
              </w:rPr>
              <w:lastRenderedPageBreak/>
              <w:t>քաղաքացիաիրավական պայմանագրով, խնդիր եմ տեսնում մտավոր սեփականության իրավունքի, հատկապես՝ բ/ ենթակետի մասով։</w:t>
            </w:r>
          </w:p>
        </w:tc>
        <w:tc>
          <w:tcPr>
            <w:tcW w:w="1388" w:type="dxa"/>
          </w:tcPr>
          <w:p w14:paraId="28D59BE8" w14:textId="77534ED7" w:rsidR="00904366" w:rsidRPr="001F6CB8" w:rsidRDefault="00D842B6" w:rsidP="00904366">
            <w:pPr>
              <w:rPr>
                <w:rFonts w:ascii="GHEA Grapalat" w:hAnsi="GHEA Grapalat"/>
                <w:sz w:val="24"/>
                <w:szCs w:val="24"/>
                <w:lang w:val="hy-AM"/>
              </w:rPr>
            </w:pPr>
            <w:r w:rsidRPr="001F6CB8">
              <w:rPr>
                <w:rFonts w:ascii="GHEA Grapalat" w:hAnsi="GHEA Grapalat" w:cstheme="minorHAnsi"/>
                <w:sz w:val="24"/>
                <w:szCs w:val="24"/>
                <w:lang w:val="hy-AM"/>
              </w:rPr>
              <w:lastRenderedPageBreak/>
              <w:t>«Բույսերի սորտերի պահպանության մասին</w:t>
            </w:r>
            <w:r w:rsidRPr="001F6CB8">
              <w:rPr>
                <w:rFonts w:ascii="GHEA Grapalat" w:hAnsi="GHEA Grapalat" w:cs="Calibri"/>
                <w:sz w:val="24"/>
                <w:szCs w:val="24"/>
                <w:lang w:val="hy-AM"/>
              </w:rPr>
              <w:t>» ՀՀ</w:t>
            </w:r>
            <w:r w:rsidR="00904366" w:rsidRPr="001F6CB8">
              <w:rPr>
                <w:rFonts w:ascii="GHEA Grapalat" w:hAnsi="GHEA Grapalat"/>
                <w:sz w:val="24"/>
                <w:szCs w:val="24"/>
                <w:lang w:val="hy-AM"/>
              </w:rPr>
              <w:t xml:space="preserve"> օրենքի նախագիծը </w:t>
            </w:r>
            <w:r w:rsidRPr="001F6CB8">
              <w:rPr>
                <w:rFonts w:ascii="GHEA Grapalat" w:hAnsi="GHEA Grapalat"/>
                <w:sz w:val="24"/>
                <w:szCs w:val="24"/>
                <w:lang w:val="hy-AM"/>
              </w:rPr>
              <w:t xml:space="preserve">(այսուհետ՝ Նախագիծ) </w:t>
            </w:r>
            <w:r w:rsidR="00904366" w:rsidRPr="001F6CB8">
              <w:rPr>
                <w:rFonts w:ascii="GHEA Grapalat" w:hAnsi="GHEA Grapalat"/>
                <w:sz w:val="24"/>
                <w:szCs w:val="24"/>
                <w:lang w:val="hy-AM"/>
              </w:rPr>
              <w:t>լրամշակվել է Բույսերի նոր սորտերի միջազգային միության (այսուհետ՝ ՈՒՊՈՎ) քարտուղարության առաջարկով և օրենքը հանդիսանում է ՈՒՊՈՎ անդամակցության գլխավոր նախապայման։ Սույն օրենքի նպատակն է բուծողի իրավունքների հավասարազոր պահպանությունը ՈՒՊՈՎ բոլոր անդամ պետություններում։</w:t>
            </w:r>
            <w:r w:rsidRPr="001F6CB8">
              <w:rPr>
                <w:rFonts w:ascii="GHEA Grapalat" w:hAnsi="GHEA Grapalat"/>
                <w:sz w:val="24"/>
                <w:szCs w:val="24"/>
                <w:lang w:val="hy-AM"/>
              </w:rPr>
              <w:t xml:space="preserve">  Նախագծի 2-րդ հոդվածի 1-ին մասի 1-ին </w:t>
            </w:r>
            <w:r w:rsidRPr="001F6CB8">
              <w:rPr>
                <w:rFonts w:ascii="GHEA Grapalat" w:hAnsi="GHEA Grapalat"/>
                <w:sz w:val="24"/>
                <w:szCs w:val="24"/>
                <w:lang w:val="hy-AM"/>
              </w:rPr>
              <w:lastRenderedPageBreak/>
              <w:t xml:space="preserve">կետի բ պարբերությունը վերաբերում է գիտական հաստատություններում աշխատող բուծողներին և  այս դեպքում գիտական հաստատությունն է համարվում բուծողը։ </w:t>
            </w:r>
          </w:p>
        </w:tc>
        <w:tc>
          <w:tcPr>
            <w:tcW w:w="2567" w:type="dxa"/>
          </w:tcPr>
          <w:p w14:paraId="25CAD60B" w14:textId="77777777" w:rsidR="00904366" w:rsidRPr="001F6CB8" w:rsidRDefault="00904366" w:rsidP="00904366">
            <w:pPr>
              <w:rPr>
                <w:rFonts w:ascii="GHEA Grapalat" w:hAnsi="GHEA Grapalat"/>
                <w:sz w:val="24"/>
                <w:szCs w:val="24"/>
                <w:lang w:val="hy-AM"/>
              </w:rPr>
            </w:pPr>
          </w:p>
        </w:tc>
      </w:tr>
      <w:tr w:rsidR="00B973A7" w:rsidRPr="008D4A87" w14:paraId="1EE64E2C" w14:textId="77777777" w:rsidTr="00904366">
        <w:tc>
          <w:tcPr>
            <w:tcW w:w="711" w:type="dxa"/>
          </w:tcPr>
          <w:p w14:paraId="4ECAEE13" w14:textId="77777777" w:rsidR="00904366" w:rsidRPr="001F6CB8" w:rsidRDefault="00904366">
            <w:pPr>
              <w:rPr>
                <w:rFonts w:ascii="GHEA Grapalat" w:hAnsi="GHEA Grapalat"/>
                <w:sz w:val="24"/>
                <w:szCs w:val="24"/>
                <w:lang w:val="hy-AM"/>
              </w:rPr>
            </w:pPr>
          </w:p>
          <w:p w14:paraId="2F0B158C" w14:textId="4051AA32" w:rsidR="00904366" w:rsidRPr="001F6CB8" w:rsidRDefault="001F6CB8">
            <w:pPr>
              <w:rPr>
                <w:rFonts w:ascii="GHEA Grapalat" w:hAnsi="GHEA Grapalat"/>
                <w:sz w:val="24"/>
                <w:szCs w:val="24"/>
                <w:lang w:val="hy-AM"/>
              </w:rPr>
            </w:pPr>
            <w:r>
              <w:rPr>
                <w:rFonts w:ascii="GHEA Grapalat" w:hAnsi="GHEA Grapalat"/>
                <w:sz w:val="24"/>
                <w:szCs w:val="24"/>
                <w:lang w:val="hy-AM"/>
              </w:rPr>
              <w:t>2</w:t>
            </w:r>
          </w:p>
        </w:tc>
        <w:tc>
          <w:tcPr>
            <w:tcW w:w="4381" w:type="dxa"/>
          </w:tcPr>
          <w:p w14:paraId="34A9FEB5" w14:textId="77777777" w:rsidR="00D842B6" w:rsidRPr="00D842B6" w:rsidRDefault="00D842B6" w:rsidP="00D842B6">
            <w:pPr>
              <w:rPr>
                <w:rFonts w:ascii="GHEA Grapalat" w:hAnsi="GHEA Grapalat"/>
                <w:sz w:val="24"/>
                <w:szCs w:val="24"/>
              </w:rPr>
            </w:pPr>
            <w:r w:rsidRPr="00D842B6">
              <w:rPr>
                <w:rFonts w:ascii="GHEA Grapalat" w:hAnsi="GHEA Grapalat"/>
                <w:sz w:val="24"/>
                <w:szCs w:val="24"/>
              </w:rPr>
              <w:t>Թաթուլ Ստեփանյան</w:t>
            </w:r>
          </w:p>
          <w:p w14:paraId="57467180" w14:textId="01530F46" w:rsidR="00904366" w:rsidRPr="001F6CB8" w:rsidRDefault="00DF4663" w:rsidP="00D842B6">
            <w:pPr>
              <w:rPr>
                <w:rFonts w:ascii="GHEA Grapalat" w:hAnsi="GHEA Grapalat"/>
                <w:sz w:val="24"/>
                <w:szCs w:val="24"/>
                <w:lang w:val="hy-AM"/>
              </w:rPr>
            </w:pPr>
            <w:r w:rsidRPr="001F6CB8">
              <w:rPr>
                <w:rFonts w:ascii="GHEA Grapalat" w:hAnsi="GHEA Grapalat"/>
                <w:sz w:val="24"/>
                <w:szCs w:val="24"/>
              </w:rPr>
              <w:t>30.11.2022 21:03:54</w:t>
            </w:r>
          </w:p>
        </w:tc>
        <w:tc>
          <w:tcPr>
            <w:tcW w:w="3903" w:type="dxa"/>
          </w:tcPr>
          <w:p w14:paraId="447D2CF1" w14:textId="6B366064" w:rsidR="00904366" w:rsidRPr="001F6CB8" w:rsidRDefault="00D842B6">
            <w:pPr>
              <w:rPr>
                <w:rFonts w:ascii="GHEA Grapalat" w:hAnsi="GHEA Grapalat"/>
                <w:sz w:val="24"/>
                <w:szCs w:val="24"/>
                <w:lang w:val="hy-AM"/>
              </w:rPr>
            </w:pPr>
            <w:r w:rsidRPr="001F6CB8">
              <w:rPr>
                <w:rFonts w:ascii="GHEA Grapalat" w:hAnsi="GHEA Grapalat"/>
                <w:sz w:val="24"/>
                <w:szCs w:val="24"/>
                <w:lang w:val="hy-AM"/>
              </w:rPr>
              <w:t xml:space="preserve">Հոդված 3. Օրենքի կիրառման ոլորտը 1. Սույն օրենքի դրույթները հավասարազոր տարածվում են ինչպես Հայաստանի Հանրապետության քաղաքացիների, ֆիզիկական կամ իրավաբանական անձանց, այնպես էլ ՈՒՊՈՎ-ի անդամների քաղաքացիների, ֆիզիկական կամ իրավաբանական անձանց վրա, որոնք բնակվում կամ գործում են ՈՒՊՈՎ-ի անդամներում: Ինչպե՞ս է ՀՀ-ում ընդունված օրենքը տարածվում ՈՒՊՈՎ անդամ երկրների քաղաքացիների </w:t>
            </w:r>
            <w:r w:rsidRPr="001F6CB8">
              <w:rPr>
                <w:rFonts w:ascii="GHEA Grapalat" w:hAnsi="GHEA Grapalat"/>
                <w:sz w:val="24"/>
                <w:szCs w:val="24"/>
                <w:lang w:val="hy-AM"/>
              </w:rPr>
              <w:lastRenderedPageBreak/>
              <w:t>վրա, ինչ՞ իրավական հիմքով, առաջարկում եմ մի փոքր բացել տեքստը։</w:t>
            </w:r>
          </w:p>
        </w:tc>
        <w:tc>
          <w:tcPr>
            <w:tcW w:w="1388" w:type="dxa"/>
          </w:tcPr>
          <w:p w14:paraId="1131F38B" w14:textId="7293C1BB" w:rsidR="00904366" w:rsidRPr="001F6CB8" w:rsidRDefault="00D842B6">
            <w:pPr>
              <w:rPr>
                <w:rFonts w:ascii="GHEA Grapalat" w:hAnsi="GHEA Grapalat"/>
                <w:sz w:val="24"/>
                <w:szCs w:val="24"/>
                <w:lang w:val="hy-AM"/>
              </w:rPr>
            </w:pPr>
            <w:r w:rsidRPr="001F6CB8">
              <w:rPr>
                <w:rFonts w:ascii="GHEA Grapalat" w:hAnsi="GHEA Grapalat"/>
                <w:sz w:val="24"/>
                <w:szCs w:val="24"/>
                <w:lang w:val="hy-AM"/>
              </w:rPr>
              <w:lastRenderedPageBreak/>
              <w:t>Բույսերի սորտերի պահպանության օրենքը ընդունված է և գործում է</w:t>
            </w:r>
            <w:r w:rsidR="00DF4663" w:rsidRPr="001F6CB8">
              <w:rPr>
                <w:rFonts w:ascii="GHEA Grapalat" w:hAnsi="GHEA Grapalat"/>
                <w:sz w:val="24"/>
                <w:szCs w:val="24"/>
                <w:lang w:val="hy-AM"/>
              </w:rPr>
              <w:t xml:space="preserve"> ՈՒՊՈՎ բոլոր անդամ պետություններում, որոնց կողմից՝ այդ թվում նաև 2003 թվականին Հայաստանի Հանրապետության կողմից վավերացվել է </w:t>
            </w:r>
            <w:r w:rsidR="00DF4663" w:rsidRPr="001F6CB8">
              <w:rPr>
                <w:rFonts w:ascii="GHEA Grapalat" w:hAnsi="GHEA Grapalat" w:cstheme="minorHAnsi"/>
                <w:sz w:val="24"/>
                <w:szCs w:val="24"/>
                <w:lang w:val="hy-AM"/>
              </w:rPr>
              <w:t>«</w:t>
            </w:r>
            <w:r w:rsidR="00DF4663" w:rsidRPr="001F6CB8">
              <w:rPr>
                <w:rFonts w:ascii="GHEA Grapalat" w:hAnsi="GHEA Grapalat"/>
                <w:sz w:val="24"/>
                <w:szCs w:val="24"/>
                <w:lang w:val="hy-AM"/>
              </w:rPr>
              <w:t>Բույսերի նոր սորտերի պահպանության միջազգային կոնվենցիան</w:t>
            </w:r>
            <w:r w:rsidR="00DF4663" w:rsidRPr="001F6CB8">
              <w:rPr>
                <w:rFonts w:ascii="GHEA Grapalat" w:hAnsi="GHEA Grapalat" w:cs="Calibri"/>
                <w:sz w:val="24"/>
                <w:szCs w:val="24"/>
                <w:lang w:val="hy-AM"/>
              </w:rPr>
              <w:t>»։</w:t>
            </w:r>
          </w:p>
        </w:tc>
        <w:tc>
          <w:tcPr>
            <w:tcW w:w="2567" w:type="dxa"/>
          </w:tcPr>
          <w:p w14:paraId="4458D4BE" w14:textId="77777777" w:rsidR="00904366" w:rsidRPr="001F6CB8" w:rsidRDefault="00904366">
            <w:pPr>
              <w:rPr>
                <w:rFonts w:ascii="GHEA Grapalat" w:hAnsi="GHEA Grapalat"/>
                <w:sz w:val="24"/>
                <w:szCs w:val="24"/>
                <w:lang w:val="hy-AM"/>
              </w:rPr>
            </w:pPr>
          </w:p>
        </w:tc>
      </w:tr>
      <w:tr w:rsidR="00B973A7" w:rsidRPr="008D4A87" w14:paraId="4BBB7591" w14:textId="77777777" w:rsidTr="00904366">
        <w:tc>
          <w:tcPr>
            <w:tcW w:w="711" w:type="dxa"/>
          </w:tcPr>
          <w:p w14:paraId="3F0A3CB2" w14:textId="77777777" w:rsidR="00904366" w:rsidRPr="001F6CB8" w:rsidRDefault="00904366">
            <w:pPr>
              <w:rPr>
                <w:rFonts w:ascii="GHEA Grapalat" w:hAnsi="GHEA Grapalat"/>
                <w:sz w:val="24"/>
                <w:szCs w:val="24"/>
                <w:lang w:val="hy-AM"/>
              </w:rPr>
            </w:pPr>
          </w:p>
          <w:p w14:paraId="21F19CBD" w14:textId="17FB27DE" w:rsidR="00904366" w:rsidRPr="001F6CB8" w:rsidRDefault="001F6CB8">
            <w:pPr>
              <w:rPr>
                <w:rFonts w:ascii="GHEA Grapalat" w:hAnsi="GHEA Grapalat"/>
                <w:sz w:val="24"/>
                <w:szCs w:val="24"/>
                <w:lang w:val="hy-AM"/>
              </w:rPr>
            </w:pPr>
            <w:r>
              <w:rPr>
                <w:rFonts w:ascii="GHEA Grapalat" w:hAnsi="GHEA Grapalat"/>
                <w:sz w:val="24"/>
                <w:szCs w:val="24"/>
                <w:lang w:val="hy-AM"/>
              </w:rPr>
              <w:t>3</w:t>
            </w:r>
          </w:p>
        </w:tc>
        <w:tc>
          <w:tcPr>
            <w:tcW w:w="4381" w:type="dxa"/>
          </w:tcPr>
          <w:p w14:paraId="372D0C76" w14:textId="77777777" w:rsidR="00DF4663" w:rsidRPr="001F6CB8" w:rsidRDefault="00DF4663">
            <w:pPr>
              <w:rPr>
                <w:rFonts w:ascii="GHEA Grapalat" w:hAnsi="GHEA Grapalat"/>
                <w:sz w:val="24"/>
                <w:szCs w:val="24"/>
              </w:rPr>
            </w:pPr>
            <w:r w:rsidRPr="001F6CB8">
              <w:rPr>
                <w:rFonts w:ascii="GHEA Grapalat" w:hAnsi="GHEA Grapalat"/>
                <w:sz w:val="24"/>
                <w:szCs w:val="24"/>
              </w:rPr>
              <w:t>Թաթուլ Ստեփանյան</w:t>
            </w:r>
          </w:p>
          <w:p w14:paraId="4D16B954" w14:textId="1A07C569" w:rsidR="00904366" w:rsidRPr="001F6CB8" w:rsidRDefault="00DF4663">
            <w:pPr>
              <w:rPr>
                <w:rFonts w:ascii="GHEA Grapalat" w:hAnsi="GHEA Grapalat"/>
                <w:sz w:val="24"/>
                <w:szCs w:val="24"/>
                <w:lang w:val="hy-AM"/>
              </w:rPr>
            </w:pPr>
            <w:r w:rsidRPr="001F6CB8">
              <w:rPr>
                <w:rFonts w:ascii="GHEA Grapalat" w:hAnsi="GHEA Grapalat"/>
                <w:sz w:val="24"/>
                <w:szCs w:val="24"/>
              </w:rPr>
              <w:t>30.11.2022 21:05:00</w:t>
            </w:r>
          </w:p>
        </w:tc>
        <w:tc>
          <w:tcPr>
            <w:tcW w:w="3903" w:type="dxa"/>
          </w:tcPr>
          <w:p w14:paraId="7BD0ADF8" w14:textId="5DAEE804" w:rsidR="00904366" w:rsidRPr="001F6CB8" w:rsidRDefault="00DF4663">
            <w:pPr>
              <w:rPr>
                <w:rFonts w:ascii="GHEA Grapalat" w:hAnsi="GHEA Grapalat"/>
                <w:sz w:val="24"/>
                <w:szCs w:val="24"/>
                <w:lang w:val="hy-AM"/>
              </w:rPr>
            </w:pPr>
            <w:r w:rsidRPr="001F6CB8">
              <w:rPr>
                <w:rFonts w:ascii="GHEA Grapalat" w:hAnsi="GHEA Grapalat"/>
                <w:color w:val="273845"/>
                <w:sz w:val="24"/>
                <w:szCs w:val="24"/>
                <w:shd w:val="clear" w:color="auto" w:fill="FFFFFF"/>
                <w:lang w:val="hy-AM"/>
              </w:rPr>
              <w:t xml:space="preserve"> Սույն օրենքը ուժի մեջ մտնելու պահից կիրառվում է բոլոր բույսերի ցեղերի և տեսակների նկատմամբ։ </w:t>
            </w:r>
            <w:r w:rsidRPr="001F6CB8">
              <w:rPr>
                <w:rFonts w:ascii="GHEA Grapalat" w:hAnsi="GHEA Grapalat"/>
                <w:color w:val="273845"/>
                <w:sz w:val="24"/>
                <w:szCs w:val="24"/>
                <w:shd w:val="clear" w:color="auto" w:fill="FFFFFF"/>
              </w:rPr>
              <w:t>Ընդունված է արդյոք &lt;&lt;ցեղ&gt;&gt; հասկացության կիրառումը բույսերի նույնականացման դեպքում։</w:t>
            </w:r>
          </w:p>
        </w:tc>
        <w:tc>
          <w:tcPr>
            <w:tcW w:w="1388" w:type="dxa"/>
          </w:tcPr>
          <w:p w14:paraId="0FAEF6DC" w14:textId="04A020EB" w:rsidR="00904366" w:rsidRPr="001F6CB8" w:rsidRDefault="00B029F6">
            <w:pPr>
              <w:rPr>
                <w:rFonts w:ascii="GHEA Grapalat" w:hAnsi="GHEA Grapalat"/>
                <w:sz w:val="24"/>
                <w:szCs w:val="24"/>
                <w:lang w:val="hy-AM"/>
              </w:rPr>
            </w:pPr>
            <w:r w:rsidRPr="001F6CB8">
              <w:rPr>
                <w:rFonts w:ascii="GHEA Grapalat" w:hAnsi="GHEA Grapalat"/>
                <w:sz w:val="24"/>
                <w:szCs w:val="24"/>
                <w:lang w:val="hy-AM"/>
              </w:rPr>
              <w:t>Ցեղը բույսերի կարգաբանական միավոր է:</w:t>
            </w:r>
          </w:p>
        </w:tc>
        <w:tc>
          <w:tcPr>
            <w:tcW w:w="2567" w:type="dxa"/>
          </w:tcPr>
          <w:p w14:paraId="464121D3" w14:textId="77777777" w:rsidR="00904366" w:rsidRPr="001F6CB8" w:rsidRDefault="00904366">
            <w:pPr>
              <w:rPr>
                <w:rFonts w:ascii="GHEA Grapalat" w:hAnsi="GHEA Grapalat"/>
                <w:sz w:val="24"/>
                <w:szCs w:val="24"/>
                <w:lang w:val="hy-AM"/>
              </w:rPr>
            </w:pPr>
          </w:p>
        </w:tc>
      </w:tr>
      <w:tr w:rsidR="00B973A7" w:rsidRPr="008D4A87" w14:paraId="704B5A0C" w14:textId="77777777" w:rsidTr="00904366">
        <w:tc>
          <w:tcPr>
            <w:tcW w:w="711" w:type="dxa"/>
          </w:tcPr>
          <w:p w14:paraId="2BD17695" w14:textId="1935321D" w:rsidR="00B029F6" w:rsidRPr="001F6CB8" w:rsidRDefault="001F6CB8">
            <w:pPr>
              <w:rPr>
                <w:rFonts w:ascii="GHEA Grapalat" w:hAnsi="GHEA Grapalat"/>
                <w:sz w:val="24"/>
                <w:szCs w:val="24"/>
                <w:lang w:val="hy-AM"/>
              </w:rPr>
            </w:pPr>
            <w:r>
              <w:rPr>
                <w:rFonts w:ascii="GHEA Grapalat" w:hAnsi="GHEA Grapalat"/>
                <w:sz w:val="24"/>
                <w:szCs w:val="24"/>
                <w:lang w:val="hy-AM"/>
              </w:rPr>
              <w:t>4</w:t>
            </w:r>
          </w:p>
        </w:tc>
        <w:tc>
          <w:tcPr>
            <w:tcW w:w="4381" w:type="dxa"/>
          </w:tcPr>
          <w:p w14:paraId="3614DE45" w14:textId="77777777" w:rsidR="0058387E" w:rsidRPr="001F6CB8" w:rsidRDefault="00B029F6">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Թաթուլ Ստեփանյան</w:t>
            </w:r>
          </w:p>
          <w:p w14:paraId="1DBF0A52" w14:textId="2C4033ED" w:rsidR="00B029F6" w:rsidRPr="001F6CB8" w:rsidRDefault="00B029F6">
            <w:pPr>
              <w:rPr>
                <w:rFonts w:ascii="GHEA Grapalat" w:hAnsi="GHEA Grapalat"/>
                <w:sz w:val="24"/>
                <w:szCs w:val="24"/>
              </w:rPr>
            </w:pPr>
            <w:r w:rsidRPr="001F6CB8">
              <w:rPr>
                <w:rStyle w:val="db"/>
                <w:rFonts w:ascii="GHEA Grapalat" w:hAnsi="GHEA Grapalat"/>
                <w:color w:val="4B5C6A"/>
                <w:sz w:val="24"/>
                <w:szCs w:val="24"/>
                <w:bdr w:val="none" w:sz="0" w:space="0" w:color="auto" w:frame="1"/>
                <w:shd w:val="clear" w:color="auto" w:fill="FFFFFF"/>
              </w:rPr>
              <w:t>30.11.2022 21:08:31</w:t>
            </w:r>
          </w:p>
        </w:tc>
        <w:tc>
          <w:tcPr>
            <w:tcW w:w="3903" w:type="dxa"/>
          </w:tcPr>
          <w:p w14:paraId="44FBBD9C" w14:textId="01D379AD" w:rsidR="00B029F6" w:rsidRPr="001F6CB8" w:rsidRDefault="00B029F6">
            <w:pPr>
              <w:rPr>
                <w:rFonts w:ascii="GHEA Grapalat" w:hAnsi="GHEA Grapalat"/>
                <w:color w:val="273845"/>
                <w:sz w:val="24"/>
                <w:szCs w:val="24"/>
                <w:shd w:val="clear" w:color="auto" w:fill="FFFFFF"/>
                <w:lang w:val="hy-AM"/>
              </w:rPr>
            </w:pPr>
            <w:r w:rsidRPr="001F6CB8">
              <w:rPr>
                <w:rFonts w:ascii="GHEA Grapalat" w:hAnsi="GHEA Grapalat"/>
                <w:color w:val="273845"/>
                <w:sz w:val="24"/>
                <w:szCs w:val="24"/>
                <w:shd w:val="clear" w:color="auto" w:fill="FFFFFF"/>
              </w:rPr>
              <w:t>Հոդված 4. Բույսերի սորտերի իրավական պահպանության տրամադրման պայմանները բնութագրող 4 կետերը բավարար չեն, բայց այնուամենայնիվ, եթե սահմանափակվում եք այս կետերով, ապա նշեք, որ համապատասխան ենթաօրենսդրական իրավական ակտով կսահմանվեն յուրաքանչյուր պահանջի սահմանները։</w:t>
            </w:r>
          </w:p>
        </w:tc>
        <w:tc>
          <w:tcPr>
            <w:tcW w:w="1388" w:type="dxa"/>
          </w:tcPr>
          <w:p w14:paraId="08A5F100" w14:textId="34856BA0" w:rsidR="00B029F6" w:rsidRPr="001F6CB8" w:rsidRDefault="00B029F6">
            <w:pPr>
              <w:rPr>
                <w:rFonts w:ascii="GHEA Grapalat" w:hAnsi="GHEA Grapalat"/>
                <w:sz w:val="24"/>
                <w:szCs w:val="24"/>
                <w:lang w:val="hy-AM"/>
              </w:rPr>
            </w:pPr>
            <w:r w:rsidRPr="001F6CB8">
              <w:rPr>
                <w:rFonts w:ascii="GHEA Grapalat" w:hAnsi="GHEA Grapalat"/>
                <w:sz w:val="24"/>
                <w:szCs w:val="24"/>
                <w:lang w:val="hy-AM"/>
              </w:rPr>
              <w:t>Նախագծի 5-8-րդ հոդվածներով սահմանված են 4-րդ հոդվածի 2-րդ մասով սահմանված</w:t>
            </w:r>
            <w:r w:rsidR="0058387E" w:rsidRPr="001F6CB8">
              <w:rPr>
                <w:rFonts w:ascii="GHEA Grapalat" w:hAnsi="GHEA Grapalat"/>
                <w:sz w:val="24"/>
                <w:szCs w:val="24"/>
                <w:lang w:val="hy-AM"/>
              </w:rPr>
              <w:t xml:space="preserve"> չափանիշները։</w:t>
            </w:r>
          </w:p>
        </w:tc>
        <w:tc>
          <w:tcPr>
            <w:tcW w:w="2567" w:type="dxa"/>
          </w:tcPr>
          <w:p w14:paraId="611B52FB" w14:textId="77777777" w:rsidR="00B029F6" w:rsidRPr="001F6CB8" w:rsidRDefault="00B029F6">
            <w:pPr>
              <w:rPr>
                <w:rFonts w:ascii="GHEA Grapalat" w:hAnsi="GHEA Grapalat"/>
                <w:sz w:val="24"/>
                <w:szCs w:val="24"/>
                <w:lang w:val="hy-AM"/>
              </w:rPr>
            </w:pPr>
          </w:p>
        </w:tc>
      </w:tr>
      <w:tr w:rsidR="005D17E4" w:rsidRPr="001F6CB8" w14:paraId="55EB1B65" w14:textId="77777777" w:rsidTr="00904366">
        <w:tc>
          <w:tcPr>
            <w:tcW w:w="711" w:type="dxa"/>
          </w:tcPr>
          <w:p w14:paraId="62160693" w14:textId="7D5B2880" w:rsidR="0058387E" w:rsidRPr="001F6CB8" w:rsidRDefault="001F6CB8">
            <w:pPr>
              <w:rPr>
                <w:rFonts w:ascii="GHEA Grapalat" w:hAnsi="GHEA Grapalat"/>
                <w:sz w:val="24"/>
                <w:szCs w:val="24"/>
                <w:lang w:val="hy-AM"/>
              </w:rPr>
            </w:pPr>
            <w:r>
              <w:rPr>
                <w:rFonts w:ascii="GHEA Grapalat" w:hAnsi="GHEA Grapalat"/>
                <w:sz w:val="24"/>
                <w:szCs w:val="24"/>
                <w:lang w:val="hy-AM"/>
              </w:rPr>
              <w:t>5</w:t>
            </w:r>
          </w:p>
        </w:tc>
        <w:tc>
          <w:tcPr>
            <w:tcW w:w="4381" w:type="dxa"/>
          </w:tcPr>
          <w:p w14:paraId="598707B9" w14:textId="77777777" w:rsidR="0058387E" w:rsidRPr="001F6CB8" w:rsidRDefault="0058387E">
            <w:pPr>
              <w:rPr>
                <w:rFonts w:ascii="GHEA Grapalat" w:hAnsi="GHEA Grapalat"/>
                <w:color w:val="273845"/>
                <w:sz w:val="24"/>
                <w:szCs w:val="24"/>
                <w:shd w:val="clear" w:color="auto" w:fill="FFFFFF"/>
                <w:lang w:val="hy-AM"/>
              </w:rPr>
            </w:pPr>
            <w:r w:rsidRPr="001F6CB8">
              <w:rPr>
                <w:rFonts w:ascii="GHEA Grapalat" w:hAnsi="GHEA Grapalat"/>
                <w:color w:val="273845"/>
                <w:sz w:val="24"/>
                <w:szCs w:val="24"/>
                <w:shd w:val="clear" w:color="auto" w:fill="FFFFFF"/>
              </w:rPr>
              <w:t>Թաթուլ Ստեփանյան</w:t>
            </w:r>
            <w:r w:rsidRPr="001F6CB8">
              <w:rPr>
                <w:rFonts w:ascii="GHEA Grapalat" w:hAnsi="GHEA Grapalat"/>
                <w:color w:val="273845"/>
                <w:sz w:val="24"/>
                <w:szCs w:val="24"/>
                <w:shd w:val="clear" w:color="auto" w:fill="FFFFFF"/>
                <w:lang w:val="hy-AM"/>
              </w:rPr>
              <w:t xml:space="preserve"> </w:t>
            </w:r>
          </w:p>
          <w:p w14:paraId="0207231A" w14:textId="72DE69A0" w:rsidR="0058387E" w:rsidRPr="001F6CB8" w:rsidRDefault="0058387E">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21:09:50</w:t>
            </w:r>
          </w:p>
        </w:tc>
        <w:tc>
          <w:tcPr>
            <w:tcW w:w="3903" w:type="dxa"/>
          </w:tcPr>
          <w:p w14:paraId="66DA4CEC" w14:textId="51E7D539" w:rsidR="0058387E" w:rsidRPr="001F6CB8" w:rsidRDefault="0058387E">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 xml:space="preserve">Հոդված 8. Կայունությունը Սորտը համարվում է կայուն, եթե դրա հիմնական </w:t>
            </w:r>
            <w:r w:rsidRPr="001F6CB8">
              <w:rPr>
                <w:rFonts w:ascii="GHEA Grapalat" w:hAnsi="GHEA Grapalat"/>
                <w:color w:val="273845"/>
                <w:sz w:val="24"/>
                <w:szCs w:val="24"/>
                <w:shd w:val="clear" w:color="auto" w:fill="FFFFFF"/>
              </w:rPr>
              <w:lastRenderedPageBreak/>
              <w:t>հատկանիշները մնում են անփոփոխ մի քանի բազմացումից հետո կամ բազմացման հատուկ բոլորաշրջանի դեպքում` յուրաքանչյուր բոլորաշրջանից հետո: Առաջարկում եմ, նշեք, թե քանի բազմացումից</w:t>
            </w:r>
            <w:r w:rsidRPr="001F6CB8">
              <w:rPr>
                <w:rFonts w:ascii="Cambria Math" w:hAnsi="Cambria Math" w:cs="Cambria Math"/>
                <w:color w:val="273845"/>
                <w:sz w:val="24"/>
                <w:szCs w:val="24"/>
                <w:shd w:val="clear" w:color="auto" w:fill="FFFFFF"/>
              </w:rPr>
              <w:t>․․․</w:t>
            </w:r>
          </w:p>
        </w:tc>
        <w:tc>
          <w:tcPr>
            <w:tcW w:w="1388" w:type="dxa"/>
          </w:tcPr>
          <w:p w14:paraId="5FC5E794" w14:textId="13858833" w:rsidR="0058387E" w:rsidRPr="001F6CB8" w:rsidRDefault="0058387E">
            <w:pPr>
              <w:rPr>
                <w:rFonts w:ascii="GHEA Grapalat" w:hAnsi="GHEA Grapalat"/>
                <w:sz w:val="24"/>
                <w:szCs w:val="24"/>
                <w:lang w:val="hy-AM"/>
              </w:rPr>
            </w:pPr>
            <w:r w:rsidRPr="001F6CB8">
              <w:rPr>
                <w:rFonts w:ascii="GHEA Grapalat" w:hAnsi="GHEA Grapalat"/>
                <w:sz w:val="24"/>
                <w:szCs w:val="24"/>
                <w:lang w:val="hy-AM"/>
              </w:rPr>
              <w:lastRenderedPageBreak/>
              <w:t xml:space="preserve">Բույսերի տարբեր տեսակների մոտ այդ բազմացումների քանակը </w:t>
            </w:r>
            <w:r w:rsidRPr="001F6CB8">
              <w:rPr>
                <w:rFonts w:ascii="GHEA Grapalat" w:hAnsi="GHEA Grapalat"/>
                <w:sz w:val="24"/>
                <w:szCs w:val="24"/>
                <w:lang w:val="hy-AM"/>
              </w:rPr>
              <w:lastRenderedPageBreak/>
              <w:t>կարող է տարբեր լինել, այդ պատճառով նպատակահարմար է նշել մի քանի բազմացումներ։</w:t>
            </w:r>
          </w:p>
        </w:tc>
        <w:tc>
          <w:tcPr>
            <w:tcW w:w="2567" w:type="dxa"/>
          </w:tcPr>
          <w:p w14:paraId="4652148C" w14:textId="77777777" w:rsidR="0058387E" w:rsidRPr="001F6CB8" w:rsidRDefault="0058387E">
            <w:pPr>
              <w:rPr>
                <w:rFonts w:ascii="GHEA Grapalat" w:hAnsi="GHEA Grapalat"/>
                <w:sz w:val="24"/>
                <w:szCs w:val="24"/>
                <w:lang w:val="hy-AM"/>
              </w:rPr>
            </w:pPr>
          </w:p>
        </w:tc>
      </w:tr>
      <w:tr w:rsidR="005D17E4" w:rsidRPr="001F6CB8" w14:paraId="40D58AB4" w14:textId="77777777" w:rsidTr="00904366">
        <w:tc>
          <w:tcPr>
            <w:tcW w:w="711" w:type="dxa"/>
          </w:tcPr>
          <w:p w14:paraId="5BE502BE" w14:textId="4C9BF696" w:rsidR="0058387E" w:rsidRPr="001F6CB8" w:rsidRDefault="001F6CB8">
            <w:pPr>
              <w:rPr>
                <w:rFonts w:ascii="GHEA Grapalat" w:hAnsi="GHEA Grapalat"/>
                <w:sz w:val="24"/>
                <w:szCs w:val="24"/>
                <w:lang w:val="hy-AM"/>
              </w:rPr>
            </w:pPr>
            <w:r>
              <w:rPr>
                <w:rFonts w:ascii="GHEA Grapalat" w:hAnsi="GHEA Grapalat"/>
                <w:sz w:val="24"/>
                <w:szCs w:val="24"/>
                <w:lang w:val="hy-AM"/>
              </w:rPr>
              <w:t>6</w:t>
            </w:r>
          </w:p>
        </w:tc>
        <w:tc>
          <w:tcPr>
            <w:tcW w:w="4381" w:type="dxa"/>
          </w:tcPr>
          <w:p w14:paraId="75ADFB5C" w14:textId="77777777" w:rsidR="0058387E" w:rsidRPr="001F6CB8" w:rsidRDefault="0058387E">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Թաթուլ Ստեփանյան</w:t>
            </w:r>
          </w:p>
          <w:p w14:paraId="7BA721EA" w14:textId="4E498632" w:rsidR="0058387E" w:rsidRPr="001F6CB8" w:rsidRDefault="0058387E">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21:11:58</w:t>
            </w:r>
          </w:p>
        </w:tc>
        <w:tc>
          <w:tcPr>
            <w:tcW w:w="3903" w:type="dxa"/>
          </w:tcPr>
          <w:p w14:paraId="55CD079E" w14:textId="3BDF0F68" w:rsidR="0058387E" w:rsidRPr="001F6CB8" w:rsidRDefault="0058387E">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 xml:space="preserve">Հոդված 13. Բուծողի բացառիկ իրավունքները 1. Համաձայն սույն օրենքի 14-րդ և 15-րդ հոդվածների, պահպանվող սորտի բազմացվող նյութի հետ կապված՝ սույն հոդվածում նշված գործողությունների համար պահանջվում է բուծողի թույլտվությունը` 1) արտադրություն կամ վերարտադրություն (բազմացում). 2) բազմացման նպատակով օգտագործման համար կարգաբերում. Այս պարբերության մասով՝ ինչպեիսի վերաբերմունք եք դրսևորում երկրորդ և </w:t>
            </w:r>
            <w:r w:rsidRPr="001F6CB8">
              <w:rPr>
                <w:rFonts w:ascii="GHEA Grapalat" w:hAnsi="GHEA Grapalat"/>
                <w:color w:val="273845"/>
                <w:sz w:val="24"/>
                <w:szCs w:val="24"/>
                <w:shd w:val="clear" w:color="auto" w:fill="FFFFFF"/>
              </w:rPr>
              <w:lastRenderedPageBreak/>
              <w:t>հաջորդող վաճառողների նկատմամբ, հարցը բաց է։</w:t>
            </w:r>
          </w:p>
        </w:tc>
        <w:tc>
          <w:tcPr>
            <w:tcW w:w="1388" w:type="dxa"/>
          </w:tcPr>
          <w:p w14:paraId="35AA0ABF" w14:textId="179E66EA" w:rsidR="0058387E" w:rsidRPr="001F6CB8" w:rsidRDefault="00D21B7E">
            <w:pPr>
              <w:rPr>
                <w:rFonts w:ascii="GHEA Grapalat" w:hAnsi="GHEA Grapalat"/>
                <w:sz w:val="24"/>
                <w:szCs w:val="24"/>
                <w:lang w:val="hy-AM"/>
              </w:rPr>
            </w:pPr>
            <w:r w:rsidRPr="001F6CB8">
              <w:rPr>
                <w:rFonts w:ascii="GHEA Grapalat" w:hAnsi="GHEA Grapalat"/>
                <w:sz w:val="24"/>
                <w:szCs w:val="24"/>
                <w:lang w:val="hy-AM"/>
              </w:rPr>
              <w:lastRenderedPageBreak/>
              <w:t>Բուծողի կողմից նոր սորտի բազմացվող նյութը կարող է տրամադրվել իր իրավունքները պայմանագրով փոխանցելու միջոցով և ցանկացած իրավունքի տրամադրվում նախատեսվում է պայմանագրով։</w:t>
            </w:r>
          </w:p>
        </w:tc>
        <w:tc>
          <w:tcPr>
            <w:tcW w:w="2567" w:type="dxa"/>
          </w:tcPr>
          <w:p w14:paraId="576B0CC3" w14:textId="77777777" w:rsidR="0058387E" w:rsidRPr="001F6CB8" w:rsidRDefault="0058387E">
            <w:pPr>
              <w:rPr>
                <w:rFonts w:ascii="GHEA Grapalat" w:hAnsi="GHEA Grapalat"/>
                <w:sz w:val="24"/>
                <w:szCs w:val="24"/>
                <w:lang w:val="hy-AM"/>
              </w:rPr>
            </w:pPr>
          </w:p>
        </w:tc>
      </w:tr>
      <w:tr w:rsidR="004D7B50" w:rsidRPr="001F6CB8" w14:paraId="0D88BDAA" w14:textId="77777777" w:rsidTr="00904366">
        <w:tc>
          <w:tcPr>
            <w:tcW w:w="711" w:type="dxa"/>
          </w:tcPr>
          <w:p w14:paraId="266BC73D" w14:textId="0C7041EC" w:rsidR="00D21B7E" w:rsidRPr="001F6CB8" w:rsidRDefault="001F6CB8">
            <w:pPr>
              <w:rPr>
                <w:rFonts w:ascii="GHEA Grapalat" w:hAnsi="GHEA Grapalat"/>
                <w:sz w:val="24"/>
                <w:szCs w:val="24"/>
                <w:lang w:val="hy-AM"/>
              </w:rPr>
            </w:pPr>
            <w:r>
              <w:rPr>
                <w:rFonts w:ascii="GHEA Grapalat" w:hAnsi="GHEA Grapalat"/>
                <w:sz w:val="24"/>
                <w:szCs w:val="24"/>
                <w:lang w:val="hy-AM"/>
              </w:rPr>
              <w:t>7</w:t>
            </w:r>
          </w:p>
        </w:tc>
        <w:tc>
          <w:tcPr>
            <w:tcW w:w="4381" w:type="dxa"/>
          </w:tcPr>
          <w:p w14:paraId="50CBC976" w14:textId="77777777" w:rsidR="00444C9B" w:rsidRPr="001F6CB8" w:rsidRDefault="00D21B7E">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Թաթուլ Ստեփանյան</w:t>
            </w:r>
          </w:p>
          <w:p w14:paraId="0FC72CC1" w14:textId="249059A5" w:rsidR="00D21B7E" w:rsidRPr="001F6CB8" w:rsidRDefault="00D21B7E">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21:12:55</w:t>
            </w:r>
          </w:p>
        </w:tc>
        <w:tc>
          <w:tcPr>
            <w:tcW w:w="3903" w:type="dxa"/>
          </w:tcPr>
          <w:p w14:paraId="670CA76D" w14:textId="2F3CBDB6" w:rsidR="00D21B7E" w:rsidRPr="001F6CB8" w:rsidRDefault="00D21B7E">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5. Սորտը համարվում է մեկ այլ սորտից ըստ էության ստացված, եթե այն` 1) հիմնականում ստացվել է նախնական սորտից կամ այլ սորտից, և վերջինս ինքնին հիմնականում ստացվել է նախնական սորտից, միաժամանակ պահպանելով նախնական սորտի արտահայտման հիմնական բնութագիրը, որը համարվում է նախնական սորտի գենոտիպի կամ գենոտիպերի համակցում. 2) հստակ տարբերվում է նախնական սորտից. Ի՞նչ է նշանակում հստակ, տվեք հստակության չափորոշիչները։</w:t>
            </w:r>
          </w:p>
        </w:tc>
        <w:tc>
          <w:tcPr>
            <w:tcW w:w="1388" w:type="dxa"/>
          </w:tcPr>
          <w:p w14:paraId="6B7FED17" w14:textId="1FC9F5F2" w:rsidR="00D21B7E" w:rsidRPr="001F6CB8" w:rsidRDefault="00444C9B">
            <w:pPr>
              <w:rPr>
                <w:rFonts w:ascii="GHEA Grapalat" w:hAnsi="GHEA Grapalat"/>
                <w:sz w:val="24"/>
                <w:szCs w:val="24"/>
                <w:lang w:val="hy-AM"/>
              </w:rPr>
            </w:pPr>
            <w:r w:rsidRPr="001F6CB8">
              <w:rPr>
                <w:rFonts w:ascii="GHEA Grapalat" w:hAnsi="GHEA Grapalat" w:cstheme="minorHAnsi"/>
                <w:sz w:val="24"/>
                <w:szCs w:val="24"/>
                <w:lang w:val="hy-AM"/>
              </w:rPr>
              <w:t>13-րդ հոդվածի 4-րդ մասի 2-րդ կետում  «հստակ» բառը ցույց է տալիս է, որ ստացված սորտը ն</w:t>
            </w:r>
            <w:r w:rsidRPr="001F6CB8">
              <w:rPr>
                <w:rFonts w:ascii="GHEA Grapalat" w:hAnsi="GHEA Grapalat"/>
                <w:sz w:val="24"/>
                <w:szCs w:val="24"/>
                <w:lang w:val="hy-AM"/>
              </w:rPr>
              <w:t xml:space="preserve">ախնական սորտին բնորոշ հատկանիշներով </w:t>
            </w:r>
            <w:r w:rsidR="00DF38D4" w:rsidRPr="001F6CB8">
              <w:rPr>
                <w:rFonts w:ascii="GHEA Grapalat" w:hAnsi="GHEA Grapalat"/>
                <w:sz w:val="24"/>
                <w:szCs w:val="24"/>
                <w:lang w:val="hy-AM"/>
              </w:rPr>
              <w:t xml:space="preserve">և հատկություններով </w:t>
            </w:r>
            <w:r w:rsidRPr="001F6CB8">
              <w:rPr>
                <w:rFonts w:ascii="GHEA Grapalat" w:hAnsi="GHEA Grapalat"/>
                <w:sz w:val="24"/>
                <w:szCs w:val="24"/>
                <w:lang w:val="hy-AM"/>
              </w:rPr>
              <w:t xml:space="preserve">ակնհայտ տարբեր </w:t>
            </w:r>
            <w:r w:rsidR="00DF38D4" w:rsidRPr="001F6CB8">
              <w:rPr>
                <w:rFonts w:ascii="GHEA Grapalat" w:hAnsi="GHEA Grapalat"/>
                <w:sz w:val="24"/>
                <w:szCs w:val="24"/>
                <w:lang w:val="hy-AM"/>
              </w:rPr>
              <w:t>են</w:t>
            </w:r>
            <w:r w:rsidRPr="001F6CB8">
              <w:rPr>
                <w:rFonts w:ascii="GHEA Grapalat" w:hAnsi="GHEA Grapalat"/>
                <w:sz w:val="24"/>
                <w:szCs w:val="24"/>
                <w:lang w:val="hy-AM"/>
              </w:rPr>
              <w:t xml:space="preserve"> և հինական բնորոշ հատկանիշները </w:t>
            </w:r>
            <w:r w:rsidR="00DF38D4" w:rsidRPr="001F6CB8">
              <w:rPr>
                <w:rFonts w:ascii="GHEA Grapalat" w:hAnsi="GHEA Grapalat"/>
                <w:sz w:val="24"/>
                <w:szCs w:val="24"/>
                <w:lang w:val="hy-AM"/>
              </w:rPr>
              <w:t xml:space="preserve">և հատկությունները </w:t>
            </w:r>
            <w:r w:rsidRPr="001F6CB8">
              <w:rPr>
                <w:rFonts w:ascii="GHEA Grapalat" w:hAnsi="GHEA Grapalat"/>
                <w:sz w:val="24"/>
                <w:szCs w:val="24"/>
                <w:lang w:val="hy-AM"/>
              </w:rPr>
              <w:t>բույս</w:t>
            </w:r>
            <w:r w:rsidR="00DF38D4" w:rsidRPr="001F6CB8">
              <w:rPr>
                <w:rFonts w:ascii="GHEA Grapalat" w:hAnsi="GHEA Grapalat"/>
                <w:sz w:val="24"/>
                <w:szCs w:val="24"/>
                <w:lang w:val="hy-AM"/>
              </w:rPr>
              <w:t>եր</w:t>
            </w:r>
            <w:r w:rsidRPr="001F6CB8">
              <w:rPr>
                <w:rFonts w:ascii="GHEA Grapalat" w:hAnsi="GHEA Grapalat"/>
                <w:sz w:val="24"/>
                <w:szCs w:val="24"/>
                <w:lang w:val="hy-AM"/>
              </w:rPr>
              <w:t>ի տարբեր ցեղերի և տեսակների մոտ տարբեր են։</w:t>
            </w:r>
          </w:p>
        </w:tc>
        <w:tc>
          <w:tcPr>
            <w:tcW w:w="2567" w:type="dxa"/>
          </w:tcPr>
          <w:p w14:paraId="25B78C29" w14:textId="77777777" w:rsidR="00D21B7E" w:rsidRPr="001F6CB8" w:rsidRDefault="00D21B7E">
            <w:pPr>
              <w:rPr>
                <w:rFonts w:ascii="GHEA Grapalat" w:hAnsi="GHEA Grapalat"/>
                <w:sz w:val="24"/>
                <w:szCs w:val="24"/>
                <w:lang w:val="hy-AM"/>
              </w:rPr>
            </w:pPr>
          </w:p>
        </w:tc>
      </w:tr>
      <w:tr w:rsidR="001F6CB8" w:rsidRPr="008D4A87" w14:paraId="56037A29" w14:textId="77777777" w:rsidTr="00904366">
        <w:tc>
          <w:tcPr>
            <w:tcW w:w="711" w:type="dxa"/>
          </w:tcPr>
          <w:p w14:paraId="28186AE8" w14:textId="4247F2BF" w:rsidR="00DF38D4" w:rsidRPr="001F6CB8" w:rsidRDefault="001F6CB8">
            <w:pPr>
              <w:rPr>
                <w:rFonts w:ascii="GHEA Grapalat" w:hAnsi="GHEA Grapalat"/>
                <w:sz w:val="24"/>
                <w:szCs w:val="24"/>
                <w:lang w:val="hy-AM"/>
              </w:rPr>
            </w:pPr>
            <w:r>
              <w:rPr>
                <w:rFonts w:ascii="GHEA Grapalat" w:hAnsi="GHEA Grapalat"/>
                <w:sz w:val="24"/>
                <w:szCs w:val="24"/>
                <w:lang w:val="hy-AM"/>
              </w:rPr>
              <w:t>8</w:t>
            </w:r>
          </w:p>
        </w:tc>
        <w:tc>
          <w:tcPr>
            <w:tcW w:w="4381" w:type="dxa"/>
          </w:tcPr>
          <w:p w14:paraId="1F87A8A8" w14:textId="77777777" w:rsidR="00DF38D4" w:rsidRPr="001F6CB8" w:rsidRDefault="00DF38D4">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Թաթուլ Ստեփանյան</w:t>
            </w:r>
          </w:p>
          <w:p w14:paraId="4BCA11BC" w14:textId="03F66B86" w:rsidR="00DF38D4" w:rsidRPr="001F6CB8" w:rsidRDefault="00DF38D4">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21:14:57</w:t>
            </w:r>
          </w:p>
        </w:tc>
        <w:tc>
          <w:tcPr>
            <w:tcW w:w="3903" w:type="dxa"/>
          </w:tcPr>
          <w:p w14:paraId="22172FC4" w14:textId="365C09F2" w:rsidR="00DF38D4" w:rsidRPr="001F6CB8" w:rsidRDefault="00DF38D4">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 xml:space="preserve">Հոդված 14. Բուծողի իրավունքի բացառությունները 1. Բուծողի իրավունքները չեն տարածվում` 1) անձնական և ոչ առևտրային </w:t>
            </w:r>
            <w:r w:rsidRPr="001F6CB8">
              <w:rPr>
                <w:rFonts w:ascii="GHEA Grapalat" w:hAnsi="GHEA Grapalat"/>
                <w:color w:val="273845"/>
                <w:sz w:val="24"/>
                <w:szCs w:val="24"/>
                <w:shd w:val="clear" w:color="auto" w:fill="FFFFFF"/>
              </w:rPr>
              <w:lastRenderedPageBreak/>
              <w:t>նպատակներով կատարված գործողությունների վրա. Ի՞նչպիսի հսկողական համակարգ եք առաջարկում այսպիսի ձևակերպմամբ խնդրի նկատմամբ պատշաճ հսկողություն իրականացնելու համար, ո՞վ է հսկող կառույցը։</w:t>
            </w:r>
          </w:p>
        </w:tc>
        <w:tc>
          <w:tcPr>
            <w:tcW w:w="1388" w:type="dxa"/>
          </w:tcPr>
          <w:p w14:paraId="6E903D34" w14:textId="46AC9D84" w:rsidR="00DF38D4" w:rsidRPr="008D4A87" w:rsidRDefault="008D4A87">
            <w:pPr>
              <w:rPr>
                <w:rFonts w:ascii="GHEA Grapalat" w:hAnsi="GHEA Grapalat" w:cstheme="minorHAnsi"/>
                <w:sz w:val="24"/>
                <w:szCs w:val="24"/>
                <w:lang w:val="hy-AM"/>
              </w:rPr>
            </w:pPr>
            <w:r>
              <w:rPr>
                <w:rFonts w:ascii="GHEA Grapalat" w:hAnsi="GHEA Grapalat" w:cstheme="minorHAnsi"/>
                <w:sz w:val="24"/>
                <w:szCs w:val="24"/>
                <w:lang w:val="hy-AM"/>
              </w:rPr>
              <w:lastRenderedPageBreak/>
              <w:t xml:space="preserve">Անձնական և ոչ առևտրային նպատակներով օգտագործումը չի համարվում բուծողի իրավունքների </w:t>
            </w:r>
            <w:r>
              <w:rPr>
                <w:rFonts w:ascii="GHEA Grapalat" w:hAnsi="GHEA Grapalat" w:cstheme="minorHAnsi"/>
                <w:sz w:val="24"/>
                <w:szCs w:val="24"/>
                <w:lang w:val="hy-AM"/>
              </w:rPr>
              <w:lastRenderedPageBreak/>
              <w:t xml:space="preserve">խախտում, հետևաբար այն վերահսկելու անհրաժեշտություն առկա չէ։ Միաժամանակ սույն Օրենքի 22-րդ հոդվածով նախատեսված է, որ </w:t>
            </w:r>
            <w:r w:rsidRPr="008D4A87">
              <w:rPr>
                <w:rFonts w:ascii="GHEA Grapalat" w:eastAsia="Times New Roman" w:hAnsi="GHEA Grapalat" w:cs="Times New Roman"/>
                <w:color w:val="000000"/>
                <w:sz w:val="24"/>
                <w:szCs w:val="24"/>
                <w:lang w:val="hy-AM"/>
              </w:rPr>
              <w:t xml:space="preserve">օրենքի պահանջների խախտումը հանգեցնում է Հայաստանի Հանրապետության օրենքով սահմանված </w:t>
            </w:r>
            <w:r w:rsidRPr="00791306">
              <w:rPr>
                <w:rFonts w:ascii="GHEA Grapalat" w:eastAsia="Times New Roman" w:hAnsi="GHEA Grapalat" w:cs="Times New Roman"/>
                <w:color w:val="000000"/>
                <w:sz w:val="24"/>
                <w:szCs w:val="24"/>
                <w:lang w:val="hy-AM"/>
              </w:rPr>
              <w:t>վարչական</w:t>
            </w:r>
            <w:r w:rsidRPr="008D4A87">
              <w:rPr>
                <w:rFonts w:ascii="GHEA Grapalat" w:eastAsia="Times New Roman" w:hAnsi="GHEA Grapalat" w:cs="Times New Roman"/>
                <w:color w:val="000000"/>
                <w:sz w:val="24"/>
                <w:szCs w:val="24"/>
                <w:lang w:val="hy-AM"/>
              </w:rPr>
              <w:t xml:space="preserve"> պատասխանատվության</w:t>
            </w:r>
            <w:r>
              <w:rPr>
                <w:rFonts w:ascii="GHEA Grapalat" w:eastAsia="Times New Roman" w:hAnsi="GHEA Grapalat" w:cs="Times New Roman"/>
                <w:color w:val="000000"/>
                <w:sz w:val="24"/>
                <w:szCs w:val="24"/>
                <w:lang w:val="hy-AM"/>
              </w:rPr>
              <w:t>։</w:t>
            </w:r>
          </w:p>
        </w:tc>
        <w:tc>
          <w:tcPr>
            <w:tcW w:w="2567" w:type="dxa"/>
          </w:tcPr>
          <w:p w14:paraId="2E88ED47" w14:textId="77777777" w:rsidR="00DF38D4" w:rsidRPr="001F6CB8" w:rsidRDefault="00DF38D4">
            <w:pPr>
              <w:rPr>
                <w:rFonts w:ascii="GHEA Grapalat" w:hAnsi="GHEA Grapalat"/>
                <w:sz w:val="24"/>
                <w:szCs w:val="24"/>
                <w:lang w:val="hy-AM"/>
              </w:rPr>
            </w:pPr>
          </w:p>
        </w:tc>
      </w:tr>
      <w:tr w:rsidR="001F6CB8" w:rsidRPr="001F6CB8" w14:paraId="2D3585BD" w14:textId="77777777" w:rsidTr="00904366">
        <w:tc>
          <w:tcPr>
            <w:tcW w:w="711" w:type="dxa"/>
          </w:tcPr>
          <w:p w14:paraId="1D2CAD9C" w14:textId="54C83652" w:rsidR="00B973A7" w:rsidRPr="001F6CB8" w:rsidRDefault="001F6CB8">
            <w:pPr>
              <w:rPr>
                <w:rFonts w:ascii="GHEA Grapalat" w:hAnsi="GHEA Grapalat"/>
                <w:sz w:val="24"/>
                <w:szCs w:val="24"/>
                <w:lang w:val="hy-AM"/>
              </w:rPr>
            </w:pPr>
            <w:r>
              <w:rPr>
                <w:rFonts w:ascii="GHEA Grapalat" w:hAnsi="GHEA Grapalat"/>
                <w:sz w:val="24"/>
                <w:szCs w:val="24"/>
                <w:lang w:val="hy-AM"/>
              </w:rPr>
              <w:t>9</w:t>
            </w:r>
          </w:p>
        </w:tc>
        <w:tc>
          <w:tcPr>
            <w:tcW w:w="4381" w:type="dxa"/>
          </w:tcPr>
          <w:p w14:paraId="21A707AD" w14:textId="77777777" w:rsidR="00B973A7" w:rsidRPr="001F6CB8" w:rsidRDefault="00B973A7">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Թաթուլ Ստեփանյան</w:t>
            </w:r>
          </w:p>
          <w:p w14:paraId="560CE847" w14:textId="0C728D65" w:rsidR="00B973A7" w:rsidRPr="001F6CB8" w:rsidRDefault="00B973A7">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21:15:52</w:t>
            </w:r>
          </w:p>
        </w:tc>
        <w:tc>
          <w:tcPr>
            <w:tcW w:w="3903" w:type="dxa"/>
          </w:tcPr>
          <w:p w14:paraId="4837C4E2" w14:textId="21849782" w:rsidR="00B973A7" w:rsidRPr="001F6CB8" w:rsidRDefault="00B973A7">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2</w:t>
            </w:r>
            <w:r w:rsidRPr="001F6CB8">
              <w:rPr>
                <w:rFonts w:ascii="Cambria Math" w:hAnsi="Cambria Math" w:cs="Cambria Math"/>
                <w:color w:val="273845"/>
                <w:sz w:val="24"/>
                <w:szCs w:val="24"/>
                <w:shd w:val="clear" w:color="auto" w:fill="FFFFFF"/>
              </w:rPr>
              <w:t>․</w:t>
            </w:r>
            <w:r w:rsidRPr="001F6CB8">
              <w:rPr>
                <w:rFonts w:ascii="GHEA Grapalat" w:hAnsi="GHEA Grapalat"/>
                <w:color w:val="273845"/>
                <w:sz w:val="24"/>
                <w:szCs w:val="24"/>
                <w:shd w:val="clear" w:color="auto" w:fill="FFFFFF"/>
              </w:rPr>
              <w:t xml:space="preserve"> Երբ ցանկացած սահմանափակում ազդում է լիազոր մարմնի կողմից երրորդ կողմին լիազորելու ցանկացած գործողություն իրականացնել, որի համար պահանջվում է բուծողի թույլտվությունը, ապա բուծողը ստանում է համարժեք փոխհատուցում։ Ումի՞ց է ստանում փոխհատուցումը և ի՞նչ ընթացակարգով։</w:t>
            </w:r>
          </w:p>
        </w:tc>
        <w:tc>
          <w:tcPr>
            <w:tcW w:w="1388" w:type="dxa"/>
          </w:tcPr>
          <w:p w14:paraId="1E88EAD2" w14:textId="03FA608F" w:rsidR="00B973A7" w:rsidRPr="001F6CB8" w:rsidRDefault="00B973A7">
            <w:pPr>
              <w:rPr>
                <w:rFonts w:ascii="GHEA Grapalat" w:hAnsi="GHEA Grapalat" w:cstheme="minorHAnsi"/>
                <w:sz w:val="24"/>
                <w:szCs w:val="24"/>
                <w:lang w:val="hy-AM"/>
              </w:rPr>
            </w:pPr>
            <w:r w:rsidRPr="001F6CB8">
              <w:rPr>
                <w:rFonts w:ascii="GHEA Grapalat" w:hAnsi="GHEA Grapalat" w:cstheme="minorHAnsi"/>
                <w:sz w:val="24"/>
                <w:szCs w:val="24"/>
                <w:lang w:val="hy-AM"/>
              </w:rPr>
              <w:t xml:space="preserve">Նախագծի 24-րդ հոդվածի համաձան բույսերի սորտերի պահպանության ոլորտում ՀՀ կառավարության կողմից կսահմանվի բողոքարկման կարգ։ </w:t>
            </w:r>
          </w:p>
        </w:tc>
        <w:tc>
          <w:tcPr>
            <w:tcW w:w="2567" w:type="dxa"/>
          </w:tcPr>
          <w:p w14:paraId="05A5302B" w14:textId="77777777" w:rsidR="00B973A7" w:rsidRPr="001F6CB8" w:rsidRDefault="00B973A7">
            <w:pPr>
              <w:rPr>
                <w:rFonts w:ascii="GHEA Grapalat" w:hAnsi="GHEA Grapalat"/>
                <w:sz w:val="24"/>
                <w:szCs w:val="24"/>
                <w:lang w:val="hy-AM"/>
              </w:rPr>
            </w:pPr>
          </w:p>
        </w:tc>
      </w:tr>
      <w:tr w:rsidR="00B973A7" w:rsidRPr="001F6CB8" w14:paraId="0F6F3D6D" w14:textId="77777777" w:rsidTr="00904366">
        <w:tc>
          <w:tcPr>
            <w:tcW w:w="711" w:type="dxa"/>
          </w:tcPr>
          <w:p w14:paraId="65D2CBAC" w14:textId="26AFBA81" w:rsidR="00B973A7" w:rsidRPr="001F6CB8" w:rsidRDefault="001F6CB8">
            <w:pPr>
              <w:rPr>
                <w:rFonts w:ascii="GHEA Grapalat" w:hAnsi="GHEA Grapalat"/>
                <w:sz w:val="24"/>
                <w:szCs w:val="24"/>
                <w:lang w:val="hy-AM"/>
              </w:rPr>
            </w:pPr>
            <w:r>
              <w:rPr>
                <w:rFonts w:ascii="GHEA Grapalat" w:hAnsi="GHEA Grapalat"/>
                <w:sz w:val="24"/>
                <w:szCs w:val="24"/>
                <w:lang w:val="hy-AM"/>
              </w:rPr>
              <w:lastRenderedPageBreak/>
              <w:t>10</w:t>
            </w:r>
          </w:p>
        </w:tc>
        <w:tc>
          <w:tcPr>
            <w:tcW w:w="4381" w:type="dxa"/>
          </w:tcPr>
          <w:p w14:paraId="5E3568AD" w14:textId="77777777" w:rsidR="00B973A7" w:rsidRPr="001F6CB8" w:rsidRDefault="00B973A7">
            <w:pPr>
              <w:rPr>
                <w:rFonts w:ascii="GHEA Grapalat" w:hAnsi="GHEA Grapalat"/>
                <w:color w:val="273845"/>
                <w:sz w:val="24"/>
                <w:szCs w:val="24"/>
                <w:shd w:val="clear" w:color="auto" w:fill="FFFFFF"/>
                <w:lang w:val="hy-AM"/>
              </w:rPr>
            </w:pPr>
            <w:r w:rsidRPr="001F6CB8">
              <w:rPr>
                <w:rFonts w:ascii="GHEA Grapalat" w:hAnsi="GHEA Grapalat"/>
                <w:color w:val="273845"/>
                <w:sz w:val="24"/>
                <w:szCs w:val="24"/>
                <w:shd w:val="clear" w:color="auto" w:fill="FFFFFF"/>
              </w:rPr>
              <w:t>Թաթուլ Ստեփանյան</w:t>
            </w:r>
            <w:r w:rsidRPr="001F6CB8">
              <w:rPr>
                <w:rFonts w:ascii="GHEA Grapalat" w:hAnsi="GHEA Grapalat"/>
                <w:color w:val="273845"/>
                <w:sz w:val="24"/>
                <w:szCs w:val="24"/>
                <w:shd w:val="clear" w:color="auto" w:fill="FFFFFF"/>
                <w:lang w:val="hy-AM"/>
              </w:rPr>
              <w:t xml:space="preserve"> </w:t>
            </w:r>
          </w:p>
          <w:p w14:paraId="62DC6158" w14:textId="22958C55" w:rsidR="00B973A7" w:rsidRPr="001F6CB8" w:rsidRDefault="00B973A7">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21:16:35</w:t>
            </w:r>
          </w:p>
        </w:tc>
        <w:tc>
          <w:tcPr>
            <w:tcW w:w="3903" w:type="dxa"/>
          </w:tcPr>
          <w:p w14:paraId="3B8F6155" w14:textId="1C84DACE" w:rsidR="00B973A7" w:rsidRPr="001F6CB8" w:rsidRDefault="00B973A7">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Հոդված 18. Բուծողի իրավունքի գործողության ժամկետը Բուծողի իրավունքը տրվում է բուծողին իրավունք տալու օրվանից 20 տարի ժամկետով, իսկ պտղատու ծառերի և խաղողի համար ժամկետը՝ բուծողին իրավունք տալու օրվանից 25 տարի է: Ի՞նչպես եք արգումենտավորում նման ժամկետների սահմանումը։</w:t>
            </w:r>
          </w:p>
        </w:tc>
        <w:tc>
          <w:tcPr>
            <w:tcW w:w="1388" w:type="dxa"/>
          </w:tcPr>
          <w:p w14:paraId="0695D718" w14:textId="65DBB7D8" w:rsidR="00B973A7" w:rsidRPr="001F6CB8" w:rsidRDefault="00B973A7">
            <w:pPr>
              <w:rPr>
                <w:rFonts w:ascii="GHEA Grapalat" w:hAnsi="GHEA Grapalat" w:cstheme="minorHAnsi"/>
                <w:sz w:val="24"/>
                <w:szCs w:val="24"/>
                <w:lang w:val="hy-AM"/>
              </w:rPr>
            </w:pPr>
            <w:r w:rsidRPr="001F6CB8">
              <w:rPr>
                <w:rFonts w:ascii="GHEA Grapalat" w:hAnsi="GHEA Grapalat" w:cstheme="minorHAnsi"/>
                <w:sz w:val="24"/>
                <w:szCs w:val="24"/>
                <w:lang w:val="hy-AM"/>
              </w:rPr>
              <w:t>Այն պայմանավորված է բույսերի կյանքի տևողությամբ։</w:t>
            </w:r>
          </w:p>
        </w:tc>
        <w:tc>
          <w:tcPr>
            <w:tcW w:w="2567" w:type="dxa"/>
          </w:tcPr>
          <w:p w14:paraId="3D6965B2" w14:textId="77777777" w:rsidR="00B973A7" w:rsidRPr="001F6CB8" w:rsidRDefault="00B973A7">
            <w:pPr>
              <w:rPr>
                <w:rFonts w:ascii="GHEA Grapalat" w:hAnsi="GHEA Grapalat"/>
                <w:sz w:val="24"/>
                <w:szCs w:val="24"/>
                <w:lang w:val="hy-AM"/>
              </w:rPr>
            </w:pPr>
          </w:p>
        </w:tc>
      </w:tr>
      <w:tr w:rsidR="00B973A7" w:rsidRPr="008D4A87" w14:paraId="68AAD820" w14:textId="77777777" w:rsidTr="00904366">
        <w:tc>
          <w:tcPr>
            <w:tcW w:w="711" w:type="dxa"/>
          </w:tcPr>
          <w:p w14:paraId="10199F5A" w14:textId="1B2BF6C7" w:rsidR="00B973A7" w:rsidRPr="001F6CB8" w:rsidRDefault="001F6CB8">
            <w:pPr>
              <w:rPr>
                <w:rFonts w:ascii="GHEA Grapalat" w:hAnsi="GHEA Grapalat"/>
                <w:sz w:val="24"/>
                <w:szCs w:val="24"/>
                <w:lang w:val="hy-AM"/>
              </w:rPr>
            </w:pPr>
            <w:r>
              <w:rPr>
                <w:rFonts w:ascii="GHEA Grapalat" w:hAnsi="GHEA Grapalat"/>
                <w:sz w:val="24"/>
                <w:szCs w:val="24"/>
                <w:lang w:val="hy-AM"/>
              </w:rPr>
              <w:t>11</w:t>
            </w:r>
          </w:p>
        </w:tc>
        <w:tc>
          <w:tcPr>
            <w:tcW w:w="4381" w:type="dxa"/>
          </w:tcPr>
          <w:p w14:paraId="167413DB" w14:textId="77777777" w:rsidR="00B973A7" w:rsidRPr="001F6CB8" w:rsidRDefault="00B973A7">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Թաթուլ Ստեփանյան</w:t>
            </w:r>
          </w:p>
          <w:p w14:paraId="42030C0C" w14:textId="213557C0" w:rsidR="00B973A7" w:rsidRPr="001F6CB8" w:rsidRDefault="00B973A7">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21:23:14</w:t>
            </w:r>
          </w:p>
        </w:tc>
        <w:tc>
          <w:tcPr>
            <w:tcW w:w="3903" w:type="dxa"/>
          </w:tcPr>
          <w:p w14:paraId="09F205B9" w14:textId="692C37A5" w:rsidR="00B973A7" w:rsidRPr="001F6CB8" w:rsidRDefault="00B973A7">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 xml:space="preserve">Բազում հարցերի, որոնք վերաբերում են բույսերի սորտերի պահպանությանը չենք հանդիպում սույն նախագծում, անգամ անրադարձ չկա այդ հարցերին, արտացոլված չեն։ 1, Ինչպի՞սի վերաբերմունք եք առաջարկում մեր երկորւմ բուծվող էնդեմիկ սորտերի նկատմամբ։ 2, Ինչպե՞ս եք առաջարկում վերաբերվել անհետացող սորտերի ներկայիս կարգավիճակին։ </w:t>
            </w:r>
            <w:r w:rsidRPr="001F6CB8">
              <w:rPr>
                <w:rFonts w:ascii="GHEA Grapalat" w:hAnsi="GHEA Grapalat"/>
                <w:color w:val="273845"/>
                <w:sz w:val="24"/>
                <w:szCs w:val="24"/>
                <w:shd w:val="clear" w:color="auto" w:fill="FFFFFF"/>
              </w:rPr>
              <w:lastRenderedPageBreak/>
              <w:t>3, Ի՞նչ եք առաջարկում բնորոշ հայկական սորտերի պահպանության համար։ 4, Ի՞նչ եք անելու պարենային անվտանգությունն ապահովող բուսատեսակների սորտերի պահպանության համար։ 5, Ինչպիսի վարքագիծ եք առաջարկում հայկական գենի վրա ազդեցություն ունեցող բույսերի սորտերի պահպանությանը։ Եվ այսպես շարունակ։</w:t>
            </w:r>
          </w:p>
        </w:tc>
        <w:tc>
          <w:tcPr>
            <w:tcW w:w="1388" w:type="dxa"/>
          </w:tcPr>
          <w:p w14:paraId="24D24A1F" w14:textId="1C827FEF" w:rsidR="00B973A7" w:rsidRPr="001F6CB8" w:rsidRDefault="00B973A7">
            <w:pPr>
              <w:rPr>
                <w:rFonts w:ascii="GHEA Grapalat" w:hAnsi="GHEA Grapalat" w:cstheme="minorHAnsi"/>
                <w:sz w:val="24"/>
                <w:szCs w:val="24"/>
                <w:lang w:val="hy-AM"/>
              </w:rPr>
            </w:pPr>
            <w:r w:rsidRPr="001F6CB8">
              <w:rPr>
                <w:rFonts w:ascii="GHEA Grapalat" w:hAnsi="GHEA Grapalat" w:cstheme="minorHAnsi"/>
                <w:sz w:val="24"/>
                <w:szCs w:val="24"/>
                <w:lang w:val="hy-AM"/>
              </w:rPr>
              <w:lastRenderedPageBreak/>
              <w:t>Բարձրացված հարցերի շրջանակը սույն օրենքի կարգավորման ոլորտից դուրս է։ Միաժամանա</w:t>
            </w:r>
            <w:r w:rsidR="005D17E4" w:rsidRPr="001F6CB8">
              <w:rPr>
                <w:rFonts w:ascii="GHEA Grapalat" w:hAnsi="GHEA Grapalat" w:cstheme="minorHAnsi"/>
                <w:sz w:val="24"/>
                <w:szCs w:val="24"/>
                <w:lang w:val="hy-AM"/>
              </w:rPr>
              <w:t xml:space="preserve">կ տեղեկացվում է, որ տեղածին (էնդեմիկ) սորտերը հանրահայտ են և դրանք համարվում են ժողովրդական սելեկցիայի արդյունք, իսկ տարբեր մշակաբույսերի տեղական սելեկցիոն սորտերը պահպանվում </w:t>
            </w:r>
            <w:r w:rsidR="005D17E4" w:rsidRPr="001F6CB8">
              <w:rPr>
                <w:rFonts w:ascii="GHEA Grapalat" w:hAnsi="GHEA Grapalat" w:cstheme="minorHAnsi"/>
                <w:sz w:val="24"/>
                <w:szCs w:val="24"/>
                <w:lang w:val="hy-AM"/>
              </w:rPr>
              <w:lastRenderedPageBreak/>
              <w:t>են գենետիկական բանկերում։</w:t>
            </w:r>
          </w:p>
        </w:tc>
        <w:tc>
          <w:tcPr>
            <w:tcW w:w="2567" w:type="dxa"/>
          </w:tcPr>
          <w:p w14:paraId="32725EC7" w14:textId="77777777" w:rsidR="00B973A7" w:rsidRPr="001F6CB8" w:rsidRDefault="00B973A7">
            <w:pPr>
              <w:rPr>
                <w:rFonts w:ascii="GHEA Grapalat" w:hAnsi="GHEA Grapalat"/>
                <w:sz w:val="24"/>
                <w:szCs w:val="24"/>
                <w:lang w:val="hy-AM"/>
              </w:rPr>
            </w:pPr>
          </w:p>
        </w:tc>
      </w:tr>
      <w:tr w:rsidR="005D17E4" w:rsidRPr="001F6CB8" w14:paraId="73B591CE" w14:textId="77777777" w:rsidTr="00904366">
        <w:tc>
          <w:tcPr>
            <w:tcW w:w="711" w:type="dxa"/>
          </w:tcPr>
          <w:p w14:paraId="0F0ED1AF" w14:textId="281040C6" w:rsidR="005D17E4" w:rsidRPr="001F6CB8" w:rsidRDefault="001F6CB8">
            <w:pPr>
              <w:rPr>
                <w:rFonts w:ascii="GHEA Grapalat" w:hAnsi="GHEA Grapalat"/>
                <w:sz w:val="24"/>
                <w:szCs w:val="24"/>
                <w:lang w:val="hy-AM"/>
              </w:rPr>
            </w:pPr>
            <w:r>
              <w:rPr>
                <w:rFonts w:ascii="GHEA Grapalat" w:hAnsi="GHEA Grapalat"/>
                <w:sz w:val="24"/>
                <w:szCs w:val="24"/>
                <w:lang w:val="hy-AM"/>
              </w:rPr>
              <w:t>12</w:t>
            </w:r>
          </w:p>
        </w:tc>
        <w:tc>
          <w:tcPr>
            <w:tcW w:w="4381" w:type="dxa"/>
          </w:tcPr>
          <w:p w14:paraId="044F0264" w14:textId="77777777" w:rsidR="00F82084" w:rsidRDefault="005D17E4">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Թաթուլ Ստեփանյան</w:t>
            </w:r>
          </w:p>
          <w:p w14:paraId="468ECF2F" w14:textId="0ED45F0C" w:rsidR="005D17E4" w:rsidRPr="001F6CB8" w:rsidRDefault="005D17E4">
            <w:pPr>
              <w:rPr>
                <w:rFonts w:ascii="GHEA Grapalat" w:hAnsi="GHEA Grapalat"/>
                <w:color w:val="273845"/>
                <w:sz w:val="24"/>
                <w:szCs w:val="24"/>
                <w:shd w:val="clear" w:color="auto" w:fill="FFFFFF"/>
              </w:rPr>
            </w:pPr>
            <w:r w:rsidRPr="001F6CB8">
              <w:rPr>
                <w:rStyle w:val="db"/>
                <w:rFonts w:ascii="GHEA Grapalat" w:hAnsi="GHEA Grapalat"/>
                <w:color w:val="4B5C6A"/>
                <w:sz w:val="24"/>
                <w:szCs w:val="24"/>
                <w:bdr w:val="none" w:sz="0" w:space="0" w:color="auto" w:frame="1"/>
                <w:shd w:val="clear" w:color="auto" w:fill="FFFFFF"/>
              </w:rPr>
              <w:t>30.11.2022 21:24:43</w:t>
            </w:r>
          </w:p>
        </w:tc>
        <w:tc>
          <w:tcPr>
            <w:tcW w:w="3903" w:type="dxa"/>
          </w:tcPr>
          <w:p w14:paraId="6FAF2925" w14:textId="4D3605EC" w:rsidR="005D17E4" w:rsidRPr="001F6CB8" w:rsidRDefault="005D17E4">
            <w:pPr>
              <w:rPr>
                <w:rFonts w:ascii="GHEA Grapalat" w:hAnsi="GHEA Grapalat"/>
                <w:color w:val="273845"/>
                <w:sz w:val="24"/>
                <w:szCs w:val="24"/>
                <w:shd w:val="clear" w:color="auto" w:fill="FFFFFF"/>
              </w:rPr>
            </w:pPr>
            <w:r w:rsidRPr="001F6CB8">
              <w:rPr>
                <w:rFonts w:ascii="GHEA Grapalat" w:hAnsi="GHEA Grapalat"/>
                <w:color w:val="273845"/>
                <w:sz w:val="24"/>
                <w:szCs w:val="24"/>
                <w:shd w:val="clear" w:color="auto" w:fill="FFFFFF"/>
              </w:rPr>
              <w:t>Չեմ կարծում, որ այս նախագիծն առանց արմատական վերախմբագրման իրավունք ունի շարունակելու հետագա ադմինիստրատիվ ընթացքը։</w:t>
            </w:r>
          </w:p>
        </w:tc>
        <w:tc>
          <w:tcPr>
            <w:tcW w:w="1388" w:type="dxa"/>
          </w:tcPr>
          <w:p w14:paraId="2DCA5FF0" w14:textId="242B6047" w:rsidR="005D17E4" w:rsidRPr="001F6CB8" w:rsidRDefault="005D17E4">
            <w:pPr>
              <w:rPr>
                <w:rFonts w:ascii="GHEA Grapalat" w:hAnsi="GHEA Grapalat" w:cstheme="minorHAnsi"/>
                <w:sz w:val="24"/>
                <w:szCs w:val="24"/>
                <w:lang w:val="hy-AM"/>
              </w:rPr>
            </w:pPr>
            <w:r w:rsidRPr="001F6CB8">
              <w:rPr>
                <w:rFonts w:ascii="GHEA Grapalat" w:hAnsi="GHEA Grapalat" w:cstheme="minorHAnsi"/>
                <w:sz w:val="24"/>
                <w:szCs w:val="24"/>
                <w:lang w:val="hy-AM"/>
              </w:rPr>
              <w:t xml:space="preserve">Նախագիծը ՀՀ կառավարության շահագրգիռ մարմինների կարծիքների հիման վրա լրամշակվել է, այն 2022 թվականի </w:t>
            </w:r>
            <w:r w:rsidRPr="001F6CB8">
              <w:rPr>
                <w:rFonts w:ascii="GHEA Grapalat" w:hAnsi="GHEA Grapalat"/>
                <w:sz w:val="24"/>
                <w:szCs w:val="24"/>
                <w:lang w:val="hy-AM"/>
              </w:rPr>
              <w:t xml:space="preserve">հոկտեմբերի 27-ին և 28-ին կայացած  ՈՒՊՈՎ խորհրդատվական կոմիտեի նիստում այն հավանության է արժանացել և </w:t>
            </w:r>
            <w:r w:rsidR="004D7B50" w:rsidRPr="001F6CB8">
              <w:rPr>
                <w:rFonts w:ascii="GHEA Grapalat" w:hAnsi="GHEA Grapalat"/>
                <w:sz w:val="24"/>
                <w:szCs w:val="24"/>
                <w:lang w:val="hy-AM"/>
              </w:rPr>
              <w:t xml:space="preserve">ՈՒՊՈՎ անդամակցումը </w:t>
            </w:r>
            <w:r w:rsidRPr="001F6CB8">
              <w:rPr>
                <w:rFonts w:ascii="GHEA Grapalat" w:hAnsi="GHEA Grapalat"/>
                <w:sz w:val="24"/>
                <w:szCs w:val="24"/>
                <w:lang w:val="hy-AM"/>
              </w:rPr>
              <w:t xml:space="preserve">Հայաստան-ԵՄ </w:t>
            </w:r>
            <w:r w:rsidRPr="001F6CB8">
              <w:rPr>
                <w:rFonts w:ascii="GHEA Grapalat" w:hAnsi="GHEA Grapalat"/>
                <w:sz w:val="24"/>
                <w:szCs w:val="24"/>
                <w:lang w:val="hy-AM"/>
              </w:rPr>
              <w:lastRenderedPageBreak/>
              <w:t>համապարփակ և ընդլայնված գործընկերության համաձայնագրի (ՀԸԳՀ) շրջանակներում ստանձնած պարտավորություն է</w:t>
            </w:r>
            <w:r w:rsidR="004D7B50" w:rsidRPr="001F6CB8">
              <w:rPr>
                <w:rFonts w:ascii="GHEA Grapalat" w:hAnsi="GHEA Grapalat"/>
                <w:sz w:val="24"/>
                <w:szCs w:val="24"/>
                <w:lang w:val="hy-AM"/>
              </w:rPr>
              <w:t xml:space="preserve">, ինչպես նաև դեռ 2003 թվականին Հայաստանի Հանրապետությունը վավերացրել է </w:t>
            </w:r>
            <w:r w:rsidR="004D7B50" w:rsidRPr="001F6CB8">
              <w:rPr>
                <w:rFonts w:ascii="GHEA Grapalat" w:hAnsi="GHEA Grapalat" w:cstheme="minorHAnsi"/>
                <w:sz w:val="24"/>
                <w:szCs w:val="24"/>
                <w:lang w:val="hy-AM"/>
              </w:rPr>
              <w:t>«</w:t>
            </w:r>
            <w:r w:rsidR="004D7B50" w:rsidRPr="001F6CB8">
              <w:rPr>
                <w:rFonts w:ascii="GHEA Grapalat" w:hAnsi="GHEA Grapalat"/>
                <w:sz w:val="24"/>
                <w:szCs w:val="24"/>
                <w:lang w:val="hy-AM"/>
              </w:rPr>
              <w:t>Բույսերի նոր սորտերի պահպանության միջազգային կոնվենցիան</w:t>
            </w:r>
            <w:r w:rsidR="004D7B50" w:rsidRPr="001F6CB8">
              <w:rPr>
                <w:rFonts w:ascii="GHEA Grapalat" w:hAnsi="GHEA Grapalat" w:cs="Calibri"/>
                <w:sz w:val="24"/>
                <w:szCs w:val="24"/>
                <w:lang w:val="hy-AM"/>
              </w:rPr>
              <w:t>»։</w:t>
            </w:r>
          </w:p>
        </w:tc>
        <w:tc>
          <w:tcPr>
            <w:tcW w:w="2567" w:type="dxa"/>
          </w:tcPr>
          <w:p w14:paraId="47CF3874" w14:textId="77777777" w:rsidR="005D17E4" w:rsidRPr="001F6CB8" w:rsidRDefault="005D17E4">
            <w:pPr>
              <w:rPr>
                <w:rFonts w:ascii="GHEA Grapalat" w:hAnsi="GHEA Grapalat"/>
                <w:sz w:val="24"/>
                <w:szCs w:val="24"/>
                <w:lang w:val="hy-AM"/>
              </w:rPr>
            </w:pPr>
          </w:p>
        </w:tc>
      </w:tr>
    </w:tbl>
    <w:p w14:paraId="028B79C5" w14:textId="77777777" w:rsidR="00485816" w:rsidRPr="001F6CB8" w:rsidRDefault="00485816">
      <w:pPr>
        <w:rPr>
          <w:rFonts w:ascii="GHEA Grapalat" w:hAnsi="GHEA Grapalat"/>
          <w:sz w:val="24"/>
          <w:szCs w:val="24"/>
          <w:lang w:val="hy-AM"/>
        </w:rPr>
      </w:pPr>
    </w:p>
    <w:sectPr w:rsidR="00485816" w:rsidRPr="001F6CB8" w:rsidSect="0090436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E0A"/>
    <w:rsid w:val="001F6CB8"/>
    <w:rsid w:val="00444C9B"/>
    <w:rsid w:val="00485816"/>
    <w:rsid w:val="004D7B50"/>
    <w:rsid w:val="0058387E"/>
    <w:rsid w:val="005B0211"/>
    <w:rsid w:val="005D17E4"/>
    <w:rsid w:val="008D4A87"/>
    <w:rsid w:val="00904366"/>
    <w:rsid w:val="00B029F6"/>
    <w:rsid w:val="00B973A7"/>
    <w:rsid w:val="00CA7E0A"/>
    <w:rsid w:val="00D21B7E"/>
    <w:rsid w:val="00D842B6"/>
    <w:rsid w:val="00DF38D4"/>
    <w:rsid w:val="00DF4663"/>
    <w:rsid w:val="00F82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36E4"/>
  <w15:chartTrackingRefBased/>
  <w15:docId w15:val="{A9C9CD95-DC98-47ED-BCEF-119B7F8AF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4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b">
    <w:name w:val="db"/>
    <w:basedOn w:val="DefaultParagraphFont"/>
    <w:rsid w:val="00904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545632">
      <w:bodyDiv w:val="1"/>
      <w:marLeft w:val="0"/>
      <w:marRight w:val="0"/>
      <w:marTop w:val="0"/>
      <w:marBottom w:val="0"/>
      <w:divBdr>
        <w:top w:val="none" w:sz="0" w:space="0" w:color="auto"/>
        <w:left w:val="none" w:sz="0" w:space="0" w:color="auto"/>
        <w:bottom w:val="none" w:sz="0" w:space="0" w:color="auto"/>
        <w:right w:val="none" w:sz="0" w:space="0" w:color="auto"/>
      </w:divBdr>
    </w:div>
    <w:div w:id="188791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9</Pages>
  <Words>1108</Words>
  <Characters>6320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
  <dc:description/>
  <cp:lastModifiedBy>Varsik R. Martirosyan</cp:lastModifiedBy>
  <cp:revision>7</cp:revision>
  <dcterms:created xsi:type="dcterms:W3CDTF">2022-12-20T10:20:00Z</dcterms:created>
  <dcterms:modified xsi:type="dcterms:W3CDTF">2022-12-20T13:29:00Z</dcterms:modified>
</cp:coreProperties>
</file>