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0C01" w:rsidRPr="00831A34" w:rsidRDefault="008A0C01" w:rsidP="00554BCD">
      <w:pPr>
        <w:shd w:val="clear" w:color="auto" w:fill="FFFFFF"/>
        <w:spacing w:after="0" w:line="276" w:lineRule="auto"/>
        <w:ind w:firstLine="375"/>
        <w:jc w:val="center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831A34">
        <w:rPr>
          <w:rFonts w:ascii="GHEA Mariam" w:eastAsia="Times New Roman" w:hAnsi="GHEA Mariam" w:cs="Times New Roman"/>
          <w:b/>
          <w:bCs/>
          <w:color w:val="000000"/>
          <w:sz w:val="24"/>
          <w:szCs w:val="24"/>
        </w:rPr>
        <w:t>ԱՄՓՈՓԱԹԵՐԹ</w:t>
      </w:r>
    </w:p>
    <w:p w:rsidR="008A0C01" w:rsidRPr="00831A34" w:rsidRDefault="008A0C01" w:rsidP="00554BCD">
      <w:pPr>
        <w:shd w:val="clear" w:color="auto" w:fill="FFFFFF"/>
        <w:spacing w:after="0" w:line="276" w:lineRule="auto"/>
        <w:ind w:firstLine="375"/>
        <w:jc w:val="center"/>
        <w:rPr>
          <w:rFonts w:ascii="GHEA Mariam" w:eastAsia="Times New Roman" w:hAnsi="GHEA Mariam" w:cs="Times New Roman"/>
          <w:color w:val="000000"/>
          <w:sz w:val="24"/>
          <w:szCs w:val="24"/>
        </w:rPr>
      </w:pPr>
    </w:p>
    <w:p w:rsidR="00227B77" w:rsidRPr="00831A34" w:rsidRDefault="00227B77" w:rsidP="00554BCD">
      <w:pPr>
        <w:spacing w:after="0" w:line="276" w:lineRule="auto"/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831A34">
        <w:rPr>
          <w:rFonts w:ascii="GHEA Mariam" w:hAnsi="GHEA Mariam" w:cs="Sylfaen"/>
          <w:sz w:val="24"/>
          <w:szCs w:val="24"/>
        </w:rPr>
        <w:t>«</w:t>
      </w:r>
      <w:r w:rsidR="001169AB" w:rsidRPr="00831A34">
        <w:rPr>
          <w:rFonts w:ascii="GHEA Mariam" w:hAnsi="GHEA Mariam" w:cs="Sylfaen"/>
          <w:sz w:val="24"/>
          <w:szCs w:val="24"/>
          <w:lang w:val="hy-AM"/>
        </w:rPr>
        <w:t>«</w:t>
      </w:r>
      <w:r w:rsidR="004D1A3C" w:rsidRPr="00831A34">
        <w:rPr>
          <w:rFonts w:ascii="GHEA Mariam" w:eastAsia="Times New Roman" w:hAnsi="GHEA Mariam" w:cs="Sylfaen"/>
          <w:sz w:val="24"/>
          <w:szCs w:val="24"/>
          <w:lang w:val="hy-AM"/>
        </w:rPr>
        <w:t>ՀԱՅԱՍՏԱՆԻ ՀԱՆՐԱՊԵՏՈՒԹՅԱՆ 202</w:t>
      </w:r>
      <w:r w:rsidR="004D1A3C" w:rsidRPr="00831A34">
        <w:rPr>
          <w:rFonts w:ascii="GHEA Mariam" w:eastAsia="Times New Roman" w:hAnsi="GHEA Mariam" w:cs="Sylfaen"/>
          <w:sz w:val="24"/>
          <w:szCs w:val="24"/>
        </w:rPr>
        <w:t>3</w:t>
      </w:r>
      <w:r w:rsidR="004D1A3C" w:rsidRPr="00831A34">
        <w:rPr>
          <w:rFonts w:ascii="GHEA Mariam" w:eastAsia="Times New Roman" w:hAnsi="GHEA Mariam" w:cs="Sylfaen"/>
          <w:sz w:val="24"/>
          <w:szCs w:val="24"/>
          <w:lang w:val="hy-AM"/>
        </w:rPr>
        <w:t xml:space="preserve"> ԹՎԱԿԱՆԻ ՊԵՏԱԿԱՆ ԲՅՈՒՋԵՈԻՄ ՎԵՐԱԲԱՇԽՈՒՄ ՈՒ ՀԱՅԱՍՏԱՆԻ ՀԱՆՐԱՊԵՏՈՒԹՅԱՆ ԿԱՌԱՎԱՐՈՒԹՅԱՆ 202</w:t>
      </w:r>
      <w:r w:rsidR="004D1A3C" w:rsidRPr="00831A34">
        <w:rPr>
          <w:rFonts w:ascii="GHEA Mariam" w:eastAsia="Times New Roman" w:hAnsi="GHEA Mariam" w:cs="Sylfaen"/>
          <w:sz w:val="24"/>
          <w:szCs w:val="24"/>
        </w:rPr>
        <w:t>2</w:t>
      </w:r>
      <w:r w:rsidR="004D1A3C" w:rsidRPr="00831A34">
        <w:rPr>
          <w:rFonts w:ascii="GHEA Mariam" w:eastAsia="Times New Roman" w:hAnsi="GHEA Mariam" w:cs="Sylfaen"/>
          <w:sz w:val="24"/>
          <w:szCs w:val="24"/>
          <w:lang w:val="hy-AM"/>
        </w:rPr>
        <w:t xml:space="preserve"> ԹՎԱԿԱՆԻ ԴԵԿՏԵՄԲԵՐԻ 2</w:t>
      </w:r>
      <w:r w:rsidR="004D1A3C" w:rsidRPr="00831A34">
        <w:rPr>
          <w:rFonts w:ascii="GHEA Mariam" w:eastAsia="Times New Roman" w:hAnsi="GHEA Mariam" w:cs="Sylfaen"/>
          <w:sz w:val="24"/>
          <w:szCs w:val="24"/>
        </w:rPr>
        <w:t>9</w:t>
      </w:r>
      <w:r w:rsidR="004D1A3C" w:rsidRPr="00831A34">
        <w:rPr>
          <w:rFonts w:ascii="GHEA Mariam" w:eastAsia="Times New Roman" w:hAnsi="GHEA Mariam" w:cs="Sylfaen"/>
          <w:sz w:val="24"/>
          <w:szCs w:val="24"/>
          <w:lang w:val="hy-AM"/>
        </w:rPr>
        <w:t>-Ի N 21</w:t>
      </w:r>
      <w:r w:rsidR="004D1A3C" w:rsidRPr="00831A34">
        <w:rPr>
          <w:rFonts w:ascii="GHEA Mariam" w:eastAsia="Times New Roman" w:hAnsi="GHEA Mariam" w:cs="Sylfaen"/>
          <w:sz w:val="24"/>
          <w:szCs w:val="24"/>
        </w:rPr>
        <w:t>1</w:t>
      </w:r>
      <w:r w:rsidR="004D1A3C" w:rsidRPr="00831A34">
        <w:rPr>
          <w:rFonts w:ascii="GHEA Mariam" w:eastAsia="Times New Roman" w:hAnsi="GHEA Mariam" w:cs="Sylfaen"/>
          <w:sz w:val="24"/>
          <w:szCs w:val="24"/>
          <w:lang w:val="hy-AM"/>
        </w:rPr>
        <w:t>1-Ն ՈՐՈՇՄԱՆ ՄԵՋ ՓՈՓՈԽՈՒԹՅՈՒՆՆԵՐ ԵՎ ԼՐԱՑՈՒՄՆԵՐ ԿԱՏԱՐԵԼՈՒ ՄԱՍԻՆ</w:t>
      </w:r>
      <w:r w:rsidRPr="00831A34">
        <w:rPr>
          <w:rFonts w:ascii="GHEA Mariam" w:hAnsi="GHEA Mariam" w:cs="Sylfaen"/>
          <w:sz w:val="24"/>
          <w:szCs w:val="24"/>
          <w:lang w:val="hy-AM"/>
        </w:rPr>
        <w:t>» ՈՐՈՇՄԱՆ ՆԱԽԱԳԾԻ</w:t>
      </w:r>
    </w:p>
    <w:p w:rsidR="008A0C01" w:rsidRPr="00831A34" w:rsidRDefault="008A0C01" w:rsidP="00554BCD">
      <w:pPr>
        <w:shd w:val="clear" w:color="auto" w:fill="FFFFFF"/>
        <w:spacing w:after="0" w:line="276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</w:rPr>
      </w:pPr>
    </w:p>
    <w:p w:rsidR="00302408" w:rsidRPr="00831A34" w:rsidRDefault="00302408" w:rsidP="00554BCD">
      <w:pPr>
        <w:spacing w:after="0" w:line="276" w:lineRule="auto"/>
        <w:jc w:val="both"/>
        <w:rPr>
          <w:rFonts w:ascii="GHEA Mariam" w:hAnsi="GHEA Mariam"/>
          <w:sz w:val="24"/>
          <w:szCs w:val="24"/>
        </w:rPr>
      </w:pPr>
    </w:p>
    <w:tbl>
      <w:tblPr>
        <w:tblStyle w:val="TableGrid"/>
        <w:tblW w:w="10343" w:type="dxa"/>
        <w:tblLayout w:type="fixed"/>
        <w:tblLook w:val="04A0" w:firstRow="1" w:lastRow="0" w:firstColumn="1" w:lastColumn="0" w:noHBand="0" w:noVBand="1"/>
      </w:tblPr>
      <w:tblGrid>
        <w:gridCol w:w="5240"/>
        <w:gridCol w:w="5103"/>
      </w:tblGrid>
      <w:tr w:rsidR="00491C46" w:rsidRPr="00831A34" w:rsidTr="00491C46">
        <w:trPr>
          <w:trHeight w:val="188"/>
        </w:trPr>
        <w:tc>
          <w:tcPr>
            <w:tcW w:w="5240" w:type="dxa"/>
            <w:vMerge w:val="restart"/>
          </w:tcPr>
          <w:p w:rsidR="00491C46" w:rsidRPr="00831A34" w:rsidRDefault="00AB39D7" w:rsidP="00554BCD">
            <w:pPr>
              <w:tabs>
                <w:tab w:val="left" w:pos="0"/>
                <w:tab w:val="left" w:pos="851"/>
              </w:tabs>
              <w:spacing w:line="276" w:lineRule="auto"/>
              <w:jc w:val="both"/>
              <w:rPr>
                <w:rFonts w:ascii="GHEA Mariam" w:hAnsi="GHEA Mariam"/>
                <w:bCs/>
                <w:sz w:val="24"/>
                <w:szCs w:val="24"/>
              </w:rPr>
            </w:pPr>
            <w:r w:rsidRPr="00831A34">
              <w:rPr>
                <w:rFonts w:ascii="GHEA Mariam" w:hAnsi="GHEA Mariam"/>
                <w:b/>
                <w:sz w:val="24"/>
                <w:szCs w:val="24"/>
              </w:rPr>
              <w:t>1</w:t>
            </w:r>
            <w:r w:rsidR="00124154" w:rsidRPr="00831A34">
              <w:rPr>
                <w:rFonts w:ascii="GHEA Mariam" w:hAnsi="GHEA Mariam"/>
                <w:b/>
                <w:sz w:val="24"/>
                <w:szCs w:val="24"/>
              </w:rPr>
              <w:t>.</w:t>
            </w:r>
            <w:r w:rsidRPr="00831A34">
              <w:rPr>
                <w:rFonts w:ascii="GHEA Mariam" w:hAnsi="GHEA Mariam"/>
                <w:b/>
                <w:sz w:val="24"/>
                <w:szCs w:val="24"/>
              </w:rPr>
              <w:t xml:space="preserve"> </w:t>
            </w:r>
            <w:proofErr w:type="spellStart"/>
            <w:r w:rsidR="00491C46" w:rsidRPr="00831A34">
              <w:rPr>
                <w:rFonts w:ascii="GHEA Mariam" w:hAnsi="GHEA Mariam"/>
                <w:b/>
                <w:sz w:val="24"/>
                <w:szCs w:val="24"/>
              </w:rPr>
              <w:t>Հայաստանի</w:t>
            </w:r>
            <w:proofErr w:type="spellEnd"/>
            <w:r w:rsidR="00491C46" w:rsidRPr="00831A34">
              <w:rPr>
                <w:rFonts w:ascii="GHEA Mariam" w:hAnsi="GHEA Mariam"/>
                <w:b/>
                <w:sz w:val="24"/>
                <w:szCs w:val="24"/>
              </w:rPr>
              <w:t xml:space="preserve"> </w:t>
            </w:r>
            <w:proofErr w:type="spellStart"/>
            <w:r w:rsidR="00491C46" w:rsidRPr="00831A34">
              <w:rPr>
                <w:rFonts w:ascii="GHEA Mariam" w:hAnsi="GHEA Mariam"/>
                <w:b/>
                <w:sz w:val="24"/>
                <w:szCs w:val="24"/>
              </w:rPr>
              <w:t>Հանրապետության</w:t>
            </w:r>
            <w:proofErr w:type="spellEnd"/>
            <w:r w:rsidR="00491C46" w:rsidRPr="00831A34">
              <w:rPr>
                <w:rFonts w:ascii="GHEA Mariam" w:hAnsi="GHEA Mariam"/>
                <w:b/>
                <w:sz w:val="24"/>
                <w:szCs w:val="24"/>
              </w:rPr>
              <w:t xml:space="preserve"> </w:t>
            </w:r>
            <w:proofErr w:type="spellStart"/>
            <w:r w:rsidR="00491C46" w:rsidRPr="00831A34">
              <w:rPr>
                <w:rFonts w:ascii="GHEA Mariam" w:hAnsi="GHEA Mariam"/>
                <w:b/>
                <w:sz w:val="24"/>
                <w:szCs w:val="24"/>
              </w:rPr>
              <w:t>ֆինանսների</w:t>
            </w:r>
            <w:proofErr w:type="spellEnd"/>
            <w:r w:rsidR="00491C46" w:rsidRPr="00831A34">
              <w:rPr>
                <w:rFonts w:ascii="GHEA Mariam" w:hAnsi="GHEA Mariam"/>
                <w:b/>
                <w:sz w:val="24"/>
                <w:szCs w:val="24"/>
              </w:rPr>
              <w:t xml:space="preserve"> </w:t>
            </w:r>
            <w:proofErr w:type="spellStart"/>
            <w:r w:rsidR="00491C46" w:rsidRPr="00831A34">
              <w:rPr>
                <w:rFonts w:ascii="GHEA Mariam" w:hAnsi="GHEA Mariam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5103" w:type="dxa"/>
          </w:tcPr>
          <w:p w:rsidR="00491C46" w:rsidRPr="00831A34" w:rsidRDefault="00994E11" w:rsidP="00994E11">
            <w:pPr>
              <w:spacing w:line="276" w:lineRule="auto"/>
              <w:jc w:val="both"/>
              <w:rPr>
                <w:rFonts w:ascii="GHEA Mariam" w:hAnsi="GHEA Mariam"/>
                <w:b/>
                <w:sz w:val="24"/>
                <w:szCs w:val="24"/>
              </w:rPr>
            </w:pPr>
            <w:r w:rsidRPr="00831A34">
              <w:rPr>
                <w:rFonts w:ascii="GHEA Mariam" w:hAnsi="GHEA Mariam"/>
                <w:b/>
                <w:sz w:val="24"/>
                <w:szCs w:val="24"/>
              </w:rPr>
              <w:t>06</w:t>
            </w:r>
            <w:r w:rsidR="00491C46" w:rsidRPr="00831A34">
              <w:rPr>
                <w:rFonts w:ascii="GHEA Mariam" w:hAnsi="GHEA Mariam"/>
                <w:b/>
                <w:sz w:val="24"/>
                <w:szCs w:val="24"/>
              </w:rPr>
              <w:t>.0</w:t>
            </w:r>
            <w:r w:rsidRPr="00831A34">
              <w:rPr>
                <w:rFonts w:ascii="GHEA Mariam" w:hAnsi="GHEA Mariam"/>
                <w:b/>
                <w:sz w:val="24"/>
                <w:szCs w:val="24"/>
              </w:rPr>
              <w:t>3</w:t>
            </w:r>
            <w:r w:rsidR="00491C46" w:rsidRPr="00831A34">
              <w:rPr>
                <w:rFonts w:ascii="GHEA Mariam" w:hAnsi="GHEA Mariam"/>
                <w:b/>
                <w:sz w:val="24"/>
                <w:szCs w:val="24"/>
              </w:rPr>
              <w:t>.202</w:t>
            </w:r>
            <w:r w:rsidRPr="00831A34">
              <w:rPr>
                <w:rFonts w:ascii="GHEA Mariam" w:hAnsi="GHEA Mariam"/>
                <w:b/>
                <w:sz w:val="24"/>
                <w:szCs w:val="24"/>
              </w:rPr>
              <w:t>3</w:t>
            </w:r>
            <w:r w:rsidR="00491C46" w:rsidRPr="00831A34"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</w:rPr>
              <w:t>թ.</w:t>
            </w:r>
          </w:p>
        </w:tc>
      </w:tr>
      <w:tr w:rsidR="00491C46" w:rsidRPr="00831A34" w:rsidTr="004779F4">
        <w:trPr>
          <w:trHeight w:val="187"/>
        </w:trPr>
        <w:tc>
          <w:tcPr>
            <w:tcW w:w="5240" w:type="dxa"/>
            <w:vMerge/>
          </w:tcPr>
          <w:p w:rsidR="00491C46" w:rsidRPr="00831A34" w:rsidRDefault="00491C46" w:rsidP="00554BCD">
            <w:pPr>
              <w:tabs>
                <w:tab w:val="left" w:pos="0"/>
                <w:tab w:val="left" w:pos="851"/>
              </w:tabs>
              <w:spacing w:line="276" w:lineRule="auto"/>
              <w:jc w:val="both"/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5103" w:type="dxa"/>
          </w:tcPr>
          <w:p w:rsidR="00491C46" w:rsidRPr="00831A34" w:rsidRDefault="00491C46" w:rsidP="00330D31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31A34"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</w:rPr>
              <w:t xml:space="preserve">N </w:t>
            </w:r>
            <w:r w:rsidRPr="00831A34">
              <w:rPr>
                <w:rFonts w:ascii="GHEA Mariam" w:hAnsi="GHEA Mariam"/>
                <w:b/>
                <w:sz w:val="24"/>
                <w:szCs w:val="24"/>
              </w:rPr>
              <w:t>01/</w:t>
            </w:r>
            <w:r w:rsidR="00330D31" w:rsidRPr="00831A34">
              <w:rPr>
                <w:rFonts w:ascii="GHEA Mariam" w:hAnsi="GHEA Mariam"/>
                <w:b/>
                <w:sz w:val="24"/>
                <w:szCs w:val="24"/>
              </w:rPr>
              <w:t>9</w:t>
            </w:r>
            <w:r w:rsidRPr="00831A34">
              <w:rPr>
                <w:rFonts w:ascii="GHEA Mariam" w:hAnsi="GHEA Mariam"/>
                <w:b/>
                <w:sz w:val="24"/>
                <w:szCs w:val="24"/>
              </w:rPr>
              <w:t>-</w:t>
            </w:r>
            <w:r w:rsidR="00330D31" w:rsidRPr="00831A34">
              <w:rPr>
                <w:rFonts w:ascii="GHEA Mariam" w:hAnsi="GHEA Mariam"/>
                <w:b/>
                <w:sz w:val="24"/>
                <w:szCs w:val="24"/>
              </w:rPr>
              <w:t>1</w:t>
            </w:r>
            <w:r w:rsidRPr="00831A34">
              <w:rPr>
                <w:rFonts w:ascii="GHEA Mariam" w:hAnsi="GHEA Mariam"/>
                <w:b/>
                <w:sz w:val="24"/>
                <w:szCs w:val="24"/>
              </w:rPr>
              <w:t>/</w:t>
            </w:r>
            <w:r w:rsidR="00330D31" w:rsidRPr="00831A34">
              <w:rPr>
                <w:rFonts w:ascii="GHEA Mariam" w:hAnsi="GHEA Mariam"/>
                <w:b/>
                <w:sz w:val="24"/>
                <w:szCs w:val="24"/>
              </w:rPr>
              <w:t>4124</w:t>
            </w:r>
            <w:r w:rsidRPr="00831A34">
              <w:rPr>
                <w:rFonts w:ascii="GHEA Mariam" w:hAnsi="GHEA Mariam"/>
                <w:b/>
                <w:sz w:val="24"/>
                <w:szCs w:val="24"/>
              </w:rPr>
              <w:t>-202</w:t>
            </w:r>
            <w:r w:rsidR="00330D31" w:rsidRPr="00831A34">
              <w:rPr>
                <w:rFonts w:ascii="GHEA Mariam" w:hAnsi="GHEA Mariam"/>
                <w:b/>
                <w:sz w:val="24"/>
                <w:szCs w:val="24"/>
              </w:rPr>
              <w:t>3</w:t>
            </w:r>
          </w:p>
        </w:tc>
      </w:tr>
      <w:tr w:rsidR="00491C46" w:rsidRPr="00831A34" w:rsidTr="004779F4">
        <w:trPr>
          <w:trHeight w:val="187"/>
        </w:trPr>
        <w:tc>
          <w:tcPr>
            <w:tcW w:w="5240" w:type="dxa"/>
          </w:tcPr>
          <w:p w:rsidR="00C05A4B" w:rsidRDefault="00C05A4B" w:rsidP="00C05A4B">
            <w:pPr>
              <w:numPr>
                <w:ilvl w:val="0"/>
                <w:numId w:val="6"/>
              </w:numPr>
              <w:tabs>
                <w:tab w:val="left" w:pos="851"/>
              </w:tabs>
              <w:spacing w:line="336" w:lineRule="auto"/>
              <w:ind w:left="0" w:firstLine="567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  <w:r w:rsidRPr="00831A3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Նախագծի հիմնավորման համաձայն վերը նշված գումարը նախատեսվում է ուղղել Երևան քաղաքի Կոմիտաս N 35/2 հասցեում գտնվող ՀՀ կադաստրի կոմիտեի վարչական շենքի հիմնանորոգման աշխատանքների նախագծանախահաշվային փաստաթղթերի ձեռք բերմանը։ Այս կապակցությամբ</w:t>
            </w:r>
            <w:r w:rsidRPr="00831A34">
              <w:rPr>
                <w:rFonts w:ascii="GHEA Mariam" w:hAnsi="GHEA Mariam"/>
                <w:sz w:val="24"/>
                <w:szCs w:val="24"/>
                <w:lang w:val="hy-AM"/>
              </w:rPr>
              <w:t xml:space="preserve"> հարկ է նշել, որ </w:t>
            </w:r>
            <w:r w:rsidRPr="00831A3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«31007.</w:t>
            </w:r>
            <w:r w:rsidR="00443D6B"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r w:rsidRPr="00831A3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ՀՀ կադաստրի կոմիտեի Երևան քաղաքի, Կոմիտաս 35/2 հասցեում գտնվող շենքի սանհանգույցների և մասնակի սենյակների վերանորոգման աշխատանքներ» միջոցառման իրականացման համար ՀՀ 2022թ. պետական բյուջեով փաստացի հատկացվել է 121,767.7 հազար դրամ, ուստի անհրաժեշտ է պարզաբանել, թե ինչ բնույթի հիմնանորոգման աշխատանքների նախագծանախահաշվային փաստաթղթերի ձեռք բերմանն է վերաբերվում Նախագծով ներկայացված առաջարկությունը։</w:t>
            </w:r>
          </w:p>
          <w:p w:rsidR="0013494D" w:rsidRPr="00831A34" w:rsidRDefault="0013494D" w:rsidP="0013494D">
            <w:pPr>
              <w:tabs>
                <w:tab w:val="left" w:pos="851"/>
              </w:tabs>
              <w:spacing w:line="336" w:lineRule="auto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</w:p>
          <w:p w:rsidR="00491C46" w:rsidRPr="00831A34" w:rsidRDefault="00491C46" w:rsidP="009D76FF">
            <w:pPr>
              <w:spacing w:line="360" w:lineRule="auto"/>
              <w:jc w:val="both"/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5103" w:type="dxa"/>
          </w:tcPr>
          <w:p w:rsidR="00443D6B" w:rsidRPr="00831A34" w:rsidRDefault="009D76FF" w:rsidP="000014D9">
            <w:pPr>
              <w:spacing w:line="276" w:lineRule="auto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</w:rPr>
            </w:pPr>
            <w:proofErr w:type="spellStart"/>
            <w:r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lastRenderedPageBreak/>
              <w:t>Ընդունված</w:t>
            </w:r>
            <w:proofErr w:type="spellEnd"/>
            <w:r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C05A4B"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>չ</w:t>
            </w:r>
            <w:r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>է</w:t>
            </w:r>
            <w:proofErr w:type="spellEnd"/>
            <w:r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>:</w:t>
            </w:r>
            <w:r w:rsidR="00467B57" w:rsidRPr="00831A34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r w:rsidR="00C05A4B" w:rsidRPr="00831A3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ՀՀ 2022թ. պետական բյուջեով փաստացի հատկացվ</w:t>
            </w:r>
            <w:proofErr w:type="spellStart"/>
            <w:r w:rsidR="00C05A4B"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>ած</w:t>
            </w:r>
            <w:proofErr w:type="spellEnd"/>
            <w:r w:rsidR="00C05A4B" w:rsidRPr="00831A3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121,767.7 հազար դրամ</w:t>
            </w:r>
            <w:r w:rsidR="00C05A4B"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ը </w:t>
            </w:r>
            <w:proofErr w:type="spellStart"/>
            <w:r w:rsidR="00C05A4B"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>ուղղվել</w:t>
            </w:r>
            <w:proofErr w:type="spellEnd"/>
            <w:r w:rsidR="00C05A4B"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է </w:t>
            </w:r>
            <w:proofErr w:type="spellStart"/>
            <w:r w:rsidR="00C05A4B"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>շուրջ</w:t>
            </w:r>
            <w:proofErr w:type="spellEnd"/>
            <w:r w:rsidR="000C12F6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47</w:t>
            </w:r>
            <w:r w:rsidR="00C05A4B"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C05A4B"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>սանհանգույցների</w:t>
            </w:r>
            <w:proofErr w:type="spellEnd"/>
            <w:r w:rsidR="00C05A4B"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="00C05A4B"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>մի</w:t>
            </w:r>
            <w:proofErr w:type="spellEnd"/>
            <w:r w:rsidR="00C05A4B"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C05A4B"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>քանի</w:t>
            </w:r>
            <w:proofErr w:type="spellEnd"/>
            <w:r w:rsidR="00C05A4B"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C05A4B"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>աշխատասենյակների</w:t>
            </w:r>
            <w:proofErr w:type="spellEnd"/>
            <w:r w:rsidR="00C05A4B"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և </w:t>
            </w:r>
            <w:proofErr w:type="spellStart"/>
            <w:r w:rsidR="00C05A4B"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>տանիքի</w:t>
            </w:r>
            <w:proofErr w:type="spellEnd"/>
            <w:r w:rsidR="00C05A4B"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C05A4B"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>մասնակի</w:t>
            </w:r>
            <w:proofErr w:type="spellEnd"/>
            <w:r w:rsidR="00C05A4B"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C05A4B"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>վերա</w:t>
            </w:r>
            <w:r w:rsidR="003727A8"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>ն</w:t>
            </w:r>
            <w:r w:rsidR="00C05A4B"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>որոգմանը</w:t>
            </w:r>
            <w:proofErr w:type="spellEnd"/>
            <w:r w:rsidR="00C05A4B"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>:</w:t>
            </w:r>
          </w:p>
          <w:p w:rsidR="000C12F6" w:rsidRDefault="003727A8" w:rsidP="0010102E">
            <w:pPr>
              <w:spacing w:line="276" w:lineRule="auto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</w:rPr>
            </w:pPr>
            <w:proofErr w:type="spellStart"/>
            <w:r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>Այս</w:t>
            </w:r>
            <w:proofErr w:type="spellEnd"/>
            <w:r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>միջոցառման</w:t>
            </w:r>
            <w:proofErr w:type="spellEnd"/>
            <w:r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>շրջանակներում</w:t>
            </w:r>
            <w:proofErr w:type="spellEnd"/>
            <w:r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>անհրաժեշտ</w:t>
            </w:r>
            <w:proofErr w:type="spellEnd"/>
            <w:r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է </w:t>
            </w:r>
            <w:proofErr w:type="spellStart"/>
            <w:r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>իրականացնել</w:t>
            </w:r>
            <w:proofErr w:type="spellEnd"/>
            <w:r w:rsidR="00443D6B"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r w:rsidR="00443D6B" w:rsidRPr="00831A3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շենքի վերանորոգման աշխատանքներ (հիմնանորոգ</w:t>
            </w:r>
            <w:r w:rsidR="00AC6DB4" w:rsidRPr="00831A3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ման</w:t>
            </w:r>
            <w:r w:rsidR="00443D6B" w:rsidRPr="00831A3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)</w:t>
            </w:r>
            <w:r w:rsidR="00AC6DB4" w:rsidRPr="00831A3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՝ ներառյալ ինժեներական ենթակառուցվածքները, որոնք գտնվում են ոչ բարվոք վիճակում</w:t>
            </w:r>
            <w:r w:rsidR="00443D6B" w:rsidRPr="00831A3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,</w:t>
            </w:r>
            <w:r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r w:rsidR="009D589E" w:rsidRPr="00831A3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ինչպես նաև </w:t>
            </w:r>
            <w:proofErr w:type="spellStart"/>
            <w:r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>սե</w:t>
            </w:r>
            <w:proofErr w:type="spellEnd"/>
            <w:r w:rsidR="00B50D7F" w:rsidRPr="00831A3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յ</w:t>
            </w:r>
            <w:proofErr w:type="spellStart"/>
            <w:r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>սմիկ</w:t>
            </w:r>
            <w:proofErr w:type="spellEnd"/>
            <w:r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>ուժեղացման</w:t>
            </w:r>
            <w:proofErr w:type="spellEnd"/>
            <w:r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>աշխատանքներ</w:t>
            </w:r>
            <w:proofErr w:type="spellEnd"/>
            <w:r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>քանի</w:t>
            </w:r>
            <w:proofErr w:type="spellEnd"/>
            <w:r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>որ</w:t>
            </w:r>
            <w:proofErr w:type="spellEnd"/>
            <w:r w:rsidR="001D0F9A" w:rsidRPr="00831A3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1970-ական թվականներին կառուցված</w:t>
            </w:r>
            <w:r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>շենքը</w:t>
            </w:r>
            <w:proofErr w:type="spellEnd"/>
            <w:r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>ներկայումս</w:t>
            </w:r>
            <w:proofErr w:type="spellEnd"/>
            <w:r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>չի</w:t>
            </w:r>
            <w:proofErr w:type="spellEnd"/>
            <w:r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>համապատասխանում</w:t>
            </w:r>
            <w:proofErr w:type="spellEnd"/>
            <w:r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ՀՀ-</w:t>
            </w:r>
            <w:proofErr w:type="spellStart"/>
            <w:r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>ում</w:t>
            </w:r>
            <w:proofErr w:type="spellEnd"/>
            <w:r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>գործող</w:t>
            </w:r>
            <w:proofErr w:type="spellEnd"/>
            <w:r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>շինարարական</w:t>
            </w:r>
            <w:proofErr w:type="spellEnd"/>
            <w:r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>նորմերի</w:t>
            </w:r>
            <w:proofErr w:type="spellEnd"/>
            <w:r w:rsidR="0010102E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պահանջներին</w:t>
            </w:r>
            <w:r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՝ </w:t>
            </w:r>
            <w:proofErr w:type="spellStart"/>
            <w:r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>ինչը</w:t>
            </w:r>
            <w:proofErr w:type="spellEnd"/>
            <w:r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>փաստում</w:t>
            </w:r>
            <w:proofErr w:type="spellEnd"/>
            <w:r w:rsidR="000014D9"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է</w:t>
            </w:r>
            <w:r w:rsidR="00AC6DB4" w:rsidRPr="00831A3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նաև</w:t>
            </w:r>
            <w:r w:rsidR="000014D9"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«</w:t>
            </w:r>
            <w:proofErr w:type="spellStart"/>
            <w:r w:rsidR="000014D9"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>Սեյսմանախագիծ</w:t>
            </w:r>
            <w:proofErr w:type="spellEnd"/>
            <w:r w:rsidR="000014D9"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» ՍՊԸ </w:t>
            </w:r>
            <w:proofErr w:type="spellStart"/>
            <w:r w:rsidR="000014D9"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>կողմից</w:t>
            </w:r>
            <w:proofErr w:type="spellEnd"/>
            <w:r w:rsidR="00CB5143"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r w:rsidR="000014D9"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2018 </w:t>
            </w:r>
            <w:proofErr w:type="spellStart"/>
            <w:r w:rsidR="000014D9"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>թվականի</w:t>
            </w:r>
            <w:proofErr w:type="spellEnd"/>
            <w:r w:rsidR="00AC6DB4" w:rsidRPr="00831A3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դեկտեմբերի 18-ին տրված</w:t>
            </w:r>
            <w:r w:rsidR="000014D9"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r w:rsidR="00AC6DB4" w:rsidRPr="00831A3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«</w:t>
            </w:r>
            <w:r w:rsidR="000014D9" w:rsidRPr="00831A3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Երևան քաղաքի Կոմիտաս N 35/2 հասցեում</w:t>
            </w:r>
            <w:r w:rsidR="000014D9"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0014D9"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>գտնվող</w:t>
            </w:r>
            <w:proofErr w:type="spellEnd"/>
            <w:r w:rsidR="000014D9"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0014D9"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>շենքի</w:t>
            </w:r>
            <w:proofErr w:type="spellEnd"/>
            <w:r w:rsidR="000014D9"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0014D9"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>տեխնիկական</w:t>
            </w:r>
            <w:proofErr w:type="spellEnd"/>
            <w:r w:rsidR="000014D9"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0014D9"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>վիճակի</w:t>
            </w:r>
            <w:proofErr w:type="spellEnd"/>
            <w:r w:rsidR="000014D9"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և </w:t>
            </w:r>
            <w:proofErr w:type="spellStart"/>
            <w:r w:rsidR="000014D9"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>սեյսմիկ</w:t>
            </w:r>
            <w:proofErr w:type="spellEnd"/>
            <w:r w:rsidR="000014D9"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0014D9"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>խոցելության</w:t>
            </w:r>
            <w:proofErr w:type="spellEnd"/>
            <w:r w:rsidR="000014D9"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0014D9"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>աստիճանի</w:t>
            </w:r>
            <w:proofErr w:type="spellEnd"/>
            <w:r w:rsidR="000014D9"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0014D9"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>գնահատման</w:t>
            </w:r>
            <w:proofErr w:type="spellEnd"/>
            <w:r w:rsidR="000014D9"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0014D9"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>վերաբերյալ</w:t>
            </w:r>
            <w:proofErr w:type="spellEnd"/>
            <w:r w:rsidR="00AC6DB4" w:rsidRPr="00831A3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»</w:t>
            </w:r>
            <w:r w:rsidR="000014D9"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0014D9"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>հաշվետվությունը</w:t>
            </w:r>
            <w:proofErr w:type="spellEnd"/>
            <w:r w:rsidR="00AC6DB4" w:rsidRPr="00831A3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:</w:t>
            </w:r>
            <w:r w:rsidR="000014D9"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r w:rsidR="00AC6DB4" w:rsidRPr="00831A3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Վերջինիս համաձայն</w:t>
            </w:r>
            <w:r w:rsidR="006A6C59" w:rsidRPr="00831A3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՝ շենքի կոնստրուկտիվ լուծումը </w:t>
            </w:r>
            <w:r w:rsidR="00CF12CC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սեյսմիկ </w:t>
            </w:r>
            <w:r w:rsidR="006A6C59" w:rsidRPr="00831A3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lastRenderedPageBreak/>
              <w:t>խոցելի է,</w:t>
            </w:r>
            <w:r w:rsidR="006A6C59"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6A6C59"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>հնարավոր</w:t>
            </w:r>
            <w:proofErr w:type="spellEnd"/>
            <w:r w:rsidR="006A6C59"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6A6C59"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>երկրաշարժի</w:t>
            </w:r>
            <w:proofErr w:type="spellEnd"/>
            <w:r w:rsidR="006A6C59"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6A6C59"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>ժամանակ</w:t>
            </w:r>
            <w:proofErr w:type="spellEnd"/>
            <w:r w:rsidR="006A6C59"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6A6C59"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>շենքի</w:t>
            </w:r>
            <w:proofErr w:type="spellEnd"/>
            <w:r w:rsidR="006A6C59"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6A6C59"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>կոնստրուկտիվ</w:t>
            </w:r>
            <w:proofErr w:type="spellEnd"/>
            <w:r w:rsidR="006A6C59"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6A6C59"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>տարրերում</w:t>
            </w:r>
            <w:proofErr w:type="spellEnd"/>
            <w:r w:rsidR="006A6C59"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6A6C59"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>կարող</w:t>
            </w:r>
            <w:proofErr w:type="spellEnd"/>
            <w:r w:rsidR="006A6C59"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6A6C59"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>են</w:t>
            </w:r>
            <w:proofErr w:type="spellEnd"/>
            <w:r w:rsidR="006A6C59"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6A6C59"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>առաջանալ</w:t>
            </w:r>
            <w:proofErr w:type="spellEnd"/>
            <w:r w:rsidR="006A6C59"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6A6C59"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>զգալի</w:t>
            </w:r>
            <w:proofErr w:type="spellEnd"/>
            <w:r w:rsidR="006A6C59"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6A6C59"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>վնասվածքներ</w:t>
            </w:r>
            <w:proofErr w:type="spellEnd"/>
            <w:r w:rsidR="006A6C59" w:rsidRPr="00831A3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, ուստի անհրաժեշտություն կա մեծացնելու շենքի կոշտությունը,</w:t>
            </w:r>
            <w:r w:rsidR="00E6424F"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r w:rsidR="006A6C59" w:rsidRPr="00831A3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կատարել</w:t>
            </w:r>
            <w:r w:rsidR="00E6424F"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E6424F"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>շենքի</w:t>
            </w:r>
            <w:proofErr w:type="spellEnd"/>
            <w:r w:rsidR="00E6424F"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E6424F"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>կապիտալ</w:t>
            </w:r>
            <w:proofErr w:type="spellEnd"/>
            <w:r w:rsidR="00E6424F"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E6424F"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>նորոգում</w:t>
            </w:r>
            <w:proofErr w:type="spellEnd"/>
            <w:r w:rsidR="006A6C59" w:rsidRPr="00831A3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և սեյսմազինվածության բարձրացում:</w:t>
            </w:r>
            <w:r w:rsidR="0013494D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</w:p>
          <w:p w:rsidR="00491C46" w:rsidRPr="00246085" w:rsidRDefault="0013494D" w:rsidP="00246085">
            <w:pPr>
              <w:spacing w:line="276" w:lineRule="auto"/>
              <w:jc w:val="both"/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Mariam" w:hAnsi="GHEA Mariam" w:cs="Sylfaen"/>
                <w:bCs/>
                <w:iCs/>
                <w:sz w:val="24"/>
                <w:szCs w:val="24"/>
              </w:rPr>
              <w:t>Նշենք</w:t>
            </w:r>
            <w:proofErr w:type="spellEnd"/>
            <w:r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 w:cs="Sylfaen"/>
                <w:bCs/>
                <w:iCs/>
                <w:sz w:val="24"/>
                <w:szCs w:val="24"/>
              </w:rPr>
              <w:t>նաև</w:t>
            </w:r>
            <w:proofErr w:type="spellEnd"/>
            <w:r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Mariam" w:hAnsi="GHEA Mariam" w:cs="Sylfaen"/>
                <w:bCs/>
                <w:iCs/>
                <w:sz w:val="24"/>
                <w:szCs w:val="24"/>
              </w:rPr>
              <w:t>որ</w:t>
            </w:r>
            <w:proofErr w:type="spellEnd"/>
            <w:r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 w:cs="Sylfaen"/>
                <w:bCs/>
                <w:iCs/>
                <w:sz w:val="24"/>
                <w:szCs w:val="24"/>
              </w:rPr>
              <w:t>վերոնշյալ</w:t>
            </w:r>
            <w:proofErr w:type="spellEnd"/>
            <w:r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 w:cs="Sylfaen"/>
                <w:bCs/>
                <w:iCs/>
                <w:sz w:val="24"/>
                <w:szCs w:val="24"/>
              </w:rPr>
              <w:t>աշխատանքների</w:t>
            </w:r>
            <w:proofErr w:type="spellEnd"/>
            <w:r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 w:cs="Sylfaen"/>
                <w:bCs/>
                <w:iCs/>
                <w:sz w:val="24"/>
                <w:szCs w:val="24"/>
              </w:rPr>
              <w:t>իրակացումից</w:t>
            </w:r>
            <w:proofErr w:type="spellEnd"/>
            <w:r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 w:cs="Sylfaen"/>
                <w:bCs/>
                <w:iCs/>
                <w:sz w:val="24"/>
                <w:szCs w:val="24"/>
              </w:rPr>
              <w:t>հետո</w:t>
            </w:r>
            <w:proofErr w:type="spellEnd"/>
            <w:r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 w:cs="Sylfaen"/>
                <w:bCs/>
                <w:iCs/>
                <w:sz w:val="24"/>
                <w:szCs w:val="24"/>
              </w:rPr>
              <w:t>նախատեսվում</w:t>
            </w:r>
            <w:proofErr w:type="spellEnd"/>
            <w:r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Mariam" w:hAnsi="GHEA Mariam" w:cs="Sylfaen"/>
                <w:bCs/>
                <w:iCs/>
                <w:sz w:val="24"/>
                <w:szCs w:val="24"/>
              </w:rPr>
              <w:t>Կադաստրի</w:t>
            </w:r>
            <w:proofErr w:type="spellEnd"/>
            <w:r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 w:cs="Sylfaen"/>
                <w:bCs/>
                <w:iCs/>
                <w:sz w:val="24"/>
                <w:szCs w:val="24"/>
              </w:rPr>
              <w:t>կոմիտեին</w:t>
            </w:r>
            <w:proofErr w:type="spellEnd"/>
            <w:r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 w:cs="Sylfaen"/>
                <w:bCs/>
                <w:iCs/>
                <w:sz w:val="24"/>
                <w:szCs w:val="24"/>
              </w:rPr>
              <w:t>ամրակցված</w:t>
            </w:r>
            <w:proofErr w:type="spellEnd"/>
            <w:r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ք. </w:t>
            </w:r>
            <w:proofErr w:type="spellStart"/>
            <w:r>
              <w:rPr>
                <w:rFonts w:ascii="GHEA Mariam" w:hAnsi="GHEA Mariam" w:cs="Sylfaen"/>
                <w:bCs/>
                <w:iCs/>
                <w:sz w:val="24"/>
                <w:szCs w:val="24"/>
              </w:rPr>
              <w:t>Երևան</w:t>
            </w:r>
            <w:proofErr w:type="spellEnd"/>
            <w:r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 w:cs="Sylfaen"/>
                <w:bCs/>
                <w:iCs/>
                <w:sz w:val="24"/>
                <w:szCs w:val="24"/>
              </w:rPr>
              <w:t>Արշակունյանց</w:t>
            </w:r>
            <w:proofErr w:type="spellEnd"/>
            <w:r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7 </w:t>
            </w:r>
            <w:proofErr w:type="spellStart"/>
            <w:r>
              <w:rPr>
                <w:rFonts w:ascii="GHEA Mariam" w:hAnsi="GHEA Mariam" w:cs="Sylfaen"/>
                <w:bCs/>
                <w:iCs/>
                <w:sz w:val="24"/>
                <w:szCs w:val="24"/>
              </w:rPr>
              <w:t>հասցեում</w:t>
            </w:r>
            <w:proofErr w:type="spellEnd"/>
            <w:r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 w:cs="Sylfaen"/>
                <w:bCs/>
                <w:iCs/>
                <w:sz w:val="24"/>
                <w:szCs w:val="24"/>
              </w:rPr>
              <w:t>գտնվող</w:t>
            </w:r>
            <w:proofErr w:type="spellEnd"/>
            <w:r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 w:cs="Sylfaen"/>
                <w:bCs/>
                <w:iCs/>
                <w:sz w:val="24"/>
                <w:szCs w:val="24"/>
              </w:rPr>
              <w:t>անշարժ</w:t>
            </w:r>
            <w:proofErr w:type="spellEnd"/>
            <w:r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 w:cs="Sylfaen"/>
                <w:bCs/>
                <w:iCs/>
                <w:sz w:val="24"/>
                <w:szCs w:val="24"/>
              </w:rPr>
              <w:t>գույքը</w:t>
            </w:r>
            <w:proofErr w:type="spellEnd"/>
            <w:r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 w:cs="Sylfaen"/>
                <w:bCs/>
                <w:iCs/>
                <w:sz w:val="24"/>
                <w:szCs w:val="24"/>
              </w:rPr>
              <w:t>ազատել</w:t>
            </w:r>
            <w:proofErr w:type="spellEnd"/>
            <w:r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՝ </w:t>
            </w:r>
            <w:proofErr w:type="spellStart"/>
            <w:r>
              <w:rPr>
                <w:rFonts w:ascii="GHEA Mariam" w:hAnsi="GHEA Mariam" w:cs="Sylfaen"/>
                <w:bCs/>
                <w:iCs/>
                <w:sz w:val="24"/>
                <w:szCs w:val="24"/>
              </w:rPr>
              <w:t>տեղափոխելով</w:t>
            </w:r>
            <w:proofErr w:type="spellEnd"/>
            <w:r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r w:rsidR="000C12F6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ք. </w:t>
            </w:r>
            <w:proofErr w:type="spellStart"/>
            <w:r w:rsidR="000C12F6">
              <w:rPr>
                <w:rFonts w:ascii="GHEA Mariam" w:hAnsi="GHEA Mariam" w:cs="Sylfaen"/>
                <w:bCs/>
                <w:iCs/>
                <w:sz w:val="24"/>
                <w:szCs w:val="24"/>
              </w:rPr>
              <w:t>Երևան</w:t>
            </w:r>
            <w:proofErr w:type="spellEnd"/>
            <w:r w:rsidR="000C12F6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 w:cs="Sylfaen"/>
                <w:bCs/>
                <w:iCs/>
                <w:sz w:val="24"/>
                <w:szCs w:val="24"/>
              </w:rPr>
              <w:t>Կոմիտաս</w:t>
            </w:r>
            <w:proofErr w:type="spellEnd"/>
            <w:r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35/2</w:t>
            </w:r>
            <w:r w:rsidR="000C12F6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0C12F6">
              <w:rPr>
                <w:rFonts w:ascii="GHEA Mariam" w:hAnsi="GHEA Mariam" w:cs="Sylfaen"/>
                <w:bCs/>
                <w:iCs/>
                <w:sz w:val="24"/>
                <w:szCs w:val="24"/>
              </w:rPr>
              <w:t>հասցե</w:t>
            </w:r>
            <w:proofErr w:type="spellEnd"/>
            <w:r w:rsidR="000C12F6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, և </w:t>
            </w:r>
            <w:proofErr w:type="spellStart"/>
            <w:r w:rsidR="000C12F6">
              <w:rPr>
                <w:rFonts w:ascii="GHEA Mariam" w:hAnsi="GHEA Mariam" w:cs="Sylfaen"/>
                <w:bCs/>
                <w:iCs/>
                <w:sz w:val="24"/>
                <w:szCs w:val="24"/>
              </w:rPr>
              <w:t>հանձնել</w:t>
            </w:r>
            <w:proofErr w:type="spellEnd"/>
            <w:r w:rsidR="000C12F6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0C12F6">
              <w:rPr>
                <w:rFonts w:ascii="GHEA Mariam" w:hAnsi="GHEA Mariam" w:cs="Sylfaen"/>
                <w:bCs/>
                <w:iCs/>
                <w:sz w:val="24"/>
                <w:szCs w:val="24"/>
              </w:rPr>
              <w:t>Պետական</w:t>
            </w:r>
            <w:proofErr w:type="spellEnd"/>
            <w:r w:rsidR="000C12F6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0C12F6">
              <w:rPr>
                <w:rFonts w:ascii="GHEA Mariam" w:hAnsi="GHEA Mariam" w:cs="Sylfaen"/>
                <w:bCs/>
                <w:iCs/>
                <w:sz w:val="24"/>
                <w:szCs w:val="24"/>
              </w:rPr>
              <w:t>գույքի</w:t>
            </w:r>
            <w:proofErr w:type="spellEnd"/>
            <w:r w:rsidR="000C12F6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0C12F6">
              <w:rPr>
                <w:rFonts w:ascii="GHEA Mariam" w:hAnsi="GHEA Mariam" w:cs="Sylfaen"/>
                <w:bCs/>
                <w:iCs/>
                <w:sz w:val="24"/>
                <w:szCs w:val="24"/>
              </w:rPr>
              <w:t>կառավարման</w:t>
            </w:r>
            <w:proofErr w:type="spellEnd"/>
            <w:r w:rsidR="000C12F6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0C12F6">
              <w:rPr>
                <w:rFonts w:ascii="GHEA Mariam" w:hAnsi="GHEA Mariam" w:cs="Sylfaen"/>
                <w:bCs/>
                <w:iCs/>
                <w:sz w:val="24"/>
                <w:szCs w:val="24"/>
              </w:rPr>
              <w:t>կոմիտեին</w:t>
            </w:r>
            <w:proofErr w:type="spellEnd"/>
            <w:r w:rsidR="000C12F6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: </w:t>
            </w:r>
          </w:p>
        </w:tc>
      </w:tr>
      <w:tr w:rsidR="0013494D" w:rsidRPr="00831A34" w:rsidTr="004779F4">
        <w:trPr>
          <w:trHeight w:val="187"/>
        </w:trPr>
        <w:tc>
          <w:tcPr>
            <w:tcW w:w="5240" w:type="dxa"/>
          </w:tcPr>
          <w:p w:rsidR="0013494D" w:rsidRPr="0013494D" w:rsidRDefault="0013494D" w:rsidP="0013494D">
            <w:pPr>
              <w:pStyle w:val="ListParagraph"/>
              <w:numPr>
                <w:ilvl w:val="0"/>
                <w:numId w:val="6"/>
              </w:numPr>
              <w:tabs>
                <w:tab w:val="left" w:pos="851"/>
              </w:tabs>
              <w:spacing w:after="0" w:line="336" w:lineRule="auto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13494D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lastRenderedPageBreak/>
              <w:t xml:space="preserve">Ընդ որում Նախագծին կից </w:t>
            </w:r>
            <w:r w:rsidRPr="0013494D">
              <w:rPr>
                <w:rFonts w:ascii="GHEA Grapalat" w:hAnsi="GHEA Grapalat"/>
                <w:sz w:val="24"/>
                <w:szCs w:val="24"/>
                <w:lang w:val="hy-AM"/>
              </w:rPr>
              <w:t xml:space="preserve">ներկայացված չեն </w:t>
            </w:r>
            <w:r w:rsidRPr="0013494D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նախագծանախահաշվային փաստաթղթերի ձեռք </w:t>
            </w:r>
            <w:r w:rsidRPr="0013494D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բերման համար անհրաժեշտ գումարի համապատասխան հաշվարկ-հիմնավորումները։</w:t>
            </w:r>
          </w:p>
        </w:tc>
        <w:tc>
          <w:tcPr>
            <w:tcW w:w="5103" w:type="dxa"/>
          </w:tcPr>
          <w:p w:rsidR="0013494D" w:rsidRPr="00831A34" w:rsidRDefault="00246085" w:rsidP="000C12F6">
            <w:pPr>
              <w:spacing w:line="276" w:lineRule="auto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</w:rPr>
            </w:pPr>
            <w:proofErr w:type="spellStart"/>
            <w:r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>Ընդունված</w:t>
            </w:r>
            <w:proofErr w:type="spellEnd"/>
            <w:r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>չէ</w:t>
            </w:r>
            <w:proofErr w:type="spellEnd"/>
            <w:r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>:</w:t>
            </w:r>
            <w:r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3494D">
              <w:rPr>
                <w:rFonts w:ascii="GHEA Mariam" w:hAnsi="GHEA Mariam" w:cs="Sylfaen"/>
                <w:bCs/>
                <w:iCs/>
                <w:sz w:val="24"/>
                <w:szCs w:val="24"/>
              </w:rPr>
              <w:t>Հայատարարվել</w:t>
            </w:r>
            <w:proofErr w:type="spellEnd"/>
            <w:r w:rsidR="0013494D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է </w:t>
            </w:r>
            <w:proofErr w:type="spellStart"/>
            <w:r w:rsidR="0013494D">
              <w:rPr>
                <w:rFonts w:ascii="GHEA Mariam" w:hAnsi="GHEA Mariam" w:cs="Sylfaen"/>
                <w:bCs/>
                <w:iCs/>
                <w:sz w:val="24"/>
                <w:szCs w:val="24"/>
              </w:rPr>
              <w:t>մրցույթ</w:t>
            </w:r>
            <w:proofErr w:type="spellEnd"/>
            <w:r w:rsidR="0013494D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3494D">
              <w:rPr>
                <w:rFonts w:ascii="GHEA Mariam" w:hAnsi="GHEA Mariam" w:cs="Sylfaen"/>
                <w:bCs/>
                <w:iCs/>
                <w:sz w:val="24"/>
                <w:szCs w:val="24"/>
              </w:rPr>
              <w:t>Գնումների</w:t>
            </w:r>
            <w:proofErr w:type="spellEnd"/>
            <w:r w:rsidR="0013494D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3494D">
              <w:rPr>
                <w:rFonts w:ascii="GHEA Mariam" w:hAnsi="GHEA Mariam" w:cs="Sylfaen"/>
                <w:bCs/>
                <w:iCs/>
                <w:sz w:val="24"/>
                <w:szCs w:val="24"/>
              </w:rPr>
              <w:t>մասին</w:t>
            </w:r>
            <w:proofErr w:type="spellEnd"/>
            <w:r w:rsidR="0013494D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ՀՀ </w:t>
            </w:r>
            <w:proofErr w:type="spellStart"/>
            <w:r w:rsidR="0013494D">
              <w:rPr>
                <w:rFonts w:ascii="GHEA Mariam" w:hAnsi="GHEA Mariam" w:cs="Sylfaen"/>
                <w:bCs/>
                <w:iCs/>
                <w:sz w:val="24"/>
                <w:szCs w:val="24"/>
              </w:rPr>
              <w:t>օրենքի</w:t>
            </w:r>
            <w:proofErr w:type="spellEnd"/>
            <w:r w:rsidR="0013494D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15</w:t>
            </w:r>
            <w:r w:rsidR="000C12F6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-րդ </w:t>
            </w:r>
            <w:proofErr w:type="spellStart"/>
            <w:r w:rsidR="0013494D">
              <w:rPr>
                <w:rFonts w:ascii="GHEA Mariam" w:hAnsi="GHEA Mariam" w:cs="Sylfaen"/>
                <w:bCs/>
                <w:iCs/>
                <w:sz w:val="24"/>
                <w:szCs w:val="24"/>
              </w:rPr>
              <w:t>հոդվածի</w:t>
            </w:r>
            <w:proofErr w:type="spellEnd"/>
            <w:r w:rsidR="0013494D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6-րդ </w:t>
            </w:r>
            <w:proofErr w:type="spellStart"/>
            <w:r w:rsidR="0013494D">
              <w:rPr>
                <w:rFonts w:ascii="GHEA Mariam" w:hAnsi="GHEA Mariam" w:cs="Sylfaen"/>
                <w:bCs/>
                <w:iCs/>
                <w:sz w:val="24"/>
                <w:szCs w:val="24"/>
              </w:rPr>
              <w:t>կետի</w:t>
            </w:r>
            <w:proofErr w:type="spellEnd"/>
            <w:r w:rsidR="000C12F6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0C12F6">
              <w:rPr>
                <w:rFonts w:ascii="GHEA Mariam" w:hAnsi="GHEA Mariam" w:cs="Sylfaen"/>
                <w:bCs/>
                <w:iCs/>
                <w:sz w:val="24"/>
                <w:szCs w:val="24"/>
              </w:rPr>
              <w:t>համաձայն</w:t>
            </w:r>
            <w:proofErr w:type="spellEnd"/>
            <w:r w:rsidR="000C12F6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՝ </w:t>
            </w:r>
            <w:proofErr w:type="spellStart"/>
            <w:r w:rsidR="000C12F6">
              <w:rPr>
                <w:rFonts w:ascii="GHEA Mariam" w:hAnsi="GHEA Mariam" w:cs="Sylfaen"/>
                <w:bCs/>
                <w:iCs/>
                <w:sz w:val="24"/>
                <w:szCs w:val="24"/>
              </w:rPr>
              <w:t>ֆինանսական</w:t>
            </w:r>
            <w:proofErr w:type="spellEnd"/>
            <w:r w:rsidR="000C12F6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0C12F6">
              <w:rPr>
                <w:rFonts w:ascii="GHEA Mariam" w:hAnsi="GHEA Mariam" w:cs="Sylfaen"/>
                <w:bCs/>
                <w:iCs/>
                <w:sz w:val="24"/>
                <w:szCs w:val="24"/>
              </w:rPr>
              <w:t>միջոցներ</w:t>
            </w:r>
            <w:proofErr w:type="spellEnd"/>
            <w:r w:rsidR="000C12F6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0C12F6">
              <w:rPr>
                <w:rFonts w:ascii="GHEA Mariam" w:hAnsi="GHEA Mariam" w:cs="Sylfaen"/>
                <w:bCs/>
                <w:iCs/>
                <w:sz w:val="24"/>
                <w:szCs w:val="24"/>
              </w:rPr>
              <w:t>նախատեսելու</w:t>
            </w:r>
            <w:proofErr w:type="spellEnd"/>
            <w:r w:rsidR="000C12F6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0C12F6">
              <w:rPr>
                <w:rFonts w:ascii="GHEA Mariam" w:hAnsi="GHEA Mariam" w:cs="Sylfaen"/>
                <w:bCs/>
                <w:iCs/>
                <w:sz w:val="24"/>
                <w:szCs w:val="24"/>
              </w:rPr>
              <w:t>նպատակով</w:t>
            </w:r>
            <w:proofErr w:type="spellEnd"/>
            <w:r w:rsidR="000C12F6">
              <w:rPr>
                <w:rFonts w:ascii="GHEA Mariam" w:hAnsi="GHEA Mariam" w:cs="Sylfaen"/>
                <w:bCs/>
                <w:iCs/>
                <w:sz w:val="24"/>
                <w:szCs w:val="24"/>
              </w:rPr>
              <w:t>:</w:t>
            </w:r>
          </w:p>
        </w:tc>
      </w:tr>
      <w:tr w:rsidR="00246085" w:rsidRPr="00831A34" w:rsidTr="004779F4">
        <w:trPr>
          <w:trHeight w:val="187"/>
        </w:trPr>
        <w:tc>
          <w:tcPr>
            <w:tcW w:w="5240" w:type="dxa"/>
          </w:tcPr>
          <w:p w:rsidR="00246085" w:rsidRPr="00246085" w:rsidRDefault="00246085" w:rsidP="00246085">
            <w:pPr>
              <w:pStyle w:val="ListParagraph"/>
              <w:numPr>
                <w:ilvl w:val="0"/>
                <w:numId w:val="6"/>
              </w:numPr>
              <w:tabs>
                <w:tab w:val="left" w:pos="851"/>
              </w:tabs>
              <w:spacing w:after="0" w:line="336" w:lineRule="auto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Պ</w:t>
            </w:r>
            <w:r w:rsidRPr="00246085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արզաբանման կարիք ունի, թե ինչու է ՀՀ կադաստրի կոմիտեն 2023թ. բյուջետային գործընթացի շրջանակներում ՀՀ տարածքի երկրատեղեկատվական համակարգերի բազային շերտերի թարմացման աշխատանքների գծով ավել գումարի հայտ ներկայացրել, եթե այդ աշխատանքներն իրականացվելու էին ՀՀ կադաստրի </w:t>
            </w:r>
            <w:r w:rsidRPr="00246085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lastRenderedPageBreak/>
              <w:t>կոմիտեի գեոմատիկայի կենտրոնի աշխատակիցների կողմից։ Կարծում ենք, որ այս պարագայում 35.0 մլն դրամը պետք է դիտարկվի ոչ թե որպես տնտեսում, այլ ավել պլանավորված գումար։</w:t>
            </w:r>
          </w:p>
        </w:tc>
        <w:tc>
          <w:tcPr>
            <w:tcW w:w="5103" w:type="dxa"/>
          </w:tcPr>
          <w:p w:rsidR="00246085" w:rsidRPr="00246085" w:rsidRDefault="00246085" w:rsidP="00246085">
            <w:pPr>
              <w:spacing w:line="276" w:lineRule="auto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</w:rPr>
            </w:pPr>
            <w:proofErr w:type="spellStart"/>
            <w:r>
              <w:rPr>
                <w:rFonts w:ascii="GHEA Mariam" w:hAnsi="GHEA Mariam" w:cs="Sylfaen"/>
                <w:bCs/>
                <w:iCs/>
                <w:sz w:val="24"/>
                <w:szCs w:val="24"/>
              </w:rPr>
              <w:lastRenderedPageBreak/>
              <w:t>Հայտնում</w:t>
            </w:r>
            <w:proofErr w:type="spellEnd"/>
            <w:r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 w:cs="Sylfaen"/>
                <w:bCs/>
                <w:iCs/>
                <w:sz w:val="24"/>
                <w:szCs w:val="24"/>
              </w:rPr>
              <w:t>ենք</w:t>
            </w:r>
            <w:proofErr w:type="spellEnd"/>
            <w:r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Mariam" w:hAnsi="GHEA Mariam" w:cs="Sylfaen"/>
                <w:bCs/>
                <w:iCs/>
                <w:sz w:val="24"/>
                <w:szCs w:val="24"/>
              </w:rPr>
              <w:t>որ</w:t>
            </w:r>
            <w:proofErr w:type="spellEnd"/>
            <w:r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2023 </w:t>
            </w:r>
            <w:proofErr w:type="spellStart"/>
            <w:r>
              <w:rPr>
                <w:rFonts w:ascii="GHEA Mariam" w:hAnsi="GHEA Mariam" w:cs="Sylfaen"/>
                <w:bCs/>
                <w:iCs/>
                <w:sz w:val="24"/>
                <w:szCs w:val="24"/>
              </w:rPr>
              <w:t>թվականի</w:t>
            </w:r>
            <w:proofErr w:type="spellEnd"/>
            <w:r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 w:cs="Sylfaen"/>
                <w:bCs/>
                <w:iCs/>
                <w:sz w:val="24"/>
                <w:szCs w:val="24"/>
              </w:rPr>
              <w:t>բյուջետային</w:t>
            </w:r>
            <w:proofErr w:type="spellEnd"/>
            <w:r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 w:cs="Sylfaen"/>
                <w:bCs/>
                <w:iCs/>
                <w:sz w:val="24"/>
                <w:szCs w:val="24"/>
              </w:rPr>
              <w:t>հայտը</w:t>
            </w:r>
            <w:proofErr w:type="spellEnd"/>
            <w:r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 w:cs="Sylfaen"/>
                <w:bCs/>
                <w:iCs/>
                <w:sz w:val="24"/>
                <w:szCs w:val="24"/>
              </w:rPr>
              <w:t>կազմելիս</w:t>
            </w:r>
            <w:proofErr w:type="spellEnd"/>
            <w:r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 w:cs="Sylfaen"/>
                <w:bCs/>
                <w:iCs/>
                <w:sz w:val="24"/>
                <w:szCs w:val="24"/>
              </w:rPr>
              <w:t>հիմնավորված</w:t>
            </w:r>
            <w:proofErr w:type="spellEnd"/>
            <w:r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 w:cs="Sylfaen"/>
                <w:bCs/>
                <w:iCs/>
                <w:sz w:val="24"/>
                <w:szCs w:val="24"/>
              </w:rPr>
              <w:t>չի</w:t>
            </w:r>
            <w:proofErr w:type="spellEnd"/>
            <w:r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 w:cs="Sylfaen"/>
                <w:bCs/>
                <w:iCs/>
                <w:sz w:val="24"/>
                <w:szCs w:val="24"/>
              </w:rPr>
              <w:t>եղել</w:t>
            </w:r>
            <w:proofErr w:type="spellEnd"/>
            <w:r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r w:rsidRPr="00246085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ՀՀ կադաստրի կոմիտեի գեոմատիկայի կենտրոնի աշխատակիցների կողմից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նշյալ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աշխատանքները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իրականացնելու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հնարավորությունը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Կադրերի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համալրմամբ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հնարավորություն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ընձեռնվել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իրականացնել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սեփական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ռեսուրսների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 հաշվին:</w:t>
            </w:r>
            <w:bookmarkStart w:id="0" w:name="_GoBack"/>
            <w:bookmarkEnd w:id="0"/>
            <w:r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 </w:t>
            </w:r>
          </w:p>
        </w:tc>
      </w:tr>
      <w:tr w:rsidR="009D76FF" w:rsidRPr="00831A34" w:rsidTr="00443D6B">
        <w:trPr>
          <w:trHeight w:val="1241"/>
        </w:trPr>
        <w:tc>
          <w:tcPr>
            <w:tcW w:w="5240" w:type="dxa"/>
          </w:tcPr>
          <w:p w:rsidR="009D76FF" w:rsidRPr="00831A34" w:rsidRDefault="00246085" w:rsidP="00443D6B">
            <w:pPr>
              <w:tabs>
                <w:tab w:val="left" w:pos="851"/>
              </w:tabs>
              <w:spacing w:line="336" w:lineRule="auto"/>
              <w:ind w:firstLine="567"/>
              <w:jc w:val="both"/>
              <w:rPr>
                <w:rFonts w:ascii="GHEA Mariam" w:hAnsi="GHEA Mariam"/>
                <w:color w:val="000000"/>
                <w:sz w:val="24"/>
                <w:szCs w:val="24"/>
              </w:rPr>
            </w:pP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lastRenderedPageBreak/>
              <w:t>4</w:t>
            </w:r>
            <w:r w:rsidR="0013494D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</w:t>
            </w:r>
            <w:r w:rsidR="009D76FF" w:rsidRPr="00831A34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. </w:t>
            </w:r>
            <w:r w:rsidR="00C05A4B" w:rsidRPr="00831A34">
              <w:rPr>
                <w:rFonts w:ascii="GHEA Mariam" w:hAnsi="GHEA Mariam" w:cs="Arial"/>
                <w:sz w:val="24"/>
                <w:szCs w:val="24"/>
                <w:lang w:val="hy-AM"/>
              </w:rPr>
              <w:t>Առաջարկվում է</w:t>
            </w:r>
            <w:r w:rsidR="009D76FF" w:rsidRPr="00831A34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 </w:t>
            </w:r>
            <w:r w:rsidR="00C05A4B" w:rsidRPr="00831A34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Նախագծի </w:t>
            </w:r>
            <w:r w:rsidR="00C05A4B" w:rsidRPr="00831A3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N</w:t>
            </w:r>
            <w:r w:rsidR="00C05A4B" w:rsidRPr="00831A34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1 և </w:t>
            </w:r>
            <w:r w:rsidR="00C05A4B" w:rsidRPr="00831A3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N</w:t>
            </w:r>
            <w:r w:rsidR="00C05A4B" w:rsidRPr="00831A34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3 հավելվածներում ներկայացնել օբյեկտի անվանումը,</w:t>
            </w:r>
          </w:p>
        </w:tc>
        <w:tc>
          <w:tcPr>
            <w:tcW w:w="5103" w:type="dxa"/>
          </w:tcPr>
          <w:p w:rsidR="009D76FF" w:rsidRPr="00831A34" w:rsidRDefault="00C05A4B" w:rsidP="00467B57">
            <w:pPr>
              <w:spacing w:line="276" w:lineRule="auto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</w:rPr>
            </w:pPr>
            <w:proofErr w:type="spellStart"/>
            <w:r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>Ընդունված</w:t>
            </w:r>
            <w:proofErr w:type="spellEnd"/>
            <w:r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է: </w:t>
            </w:r>
            <w:proofErr w:type="spellStart"/>
            <w:r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>Հավելվածներում</w:t>
            </w:r>
            <w:proofErr w:type="spellEnd"/>
            <w:r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>իրականացվել</w:t>
            </w:r>
            <w:proofErr w:type="spellEnd"/>
            <w:r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>են</w:t>
            </w:r>
            <w:proofErr w:type="spellEnd"/>
            <w:r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>համապատասխան</w:t>
            </w:r>
            <w:proofErr w:type="spellEnd"/>
            <w:r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>ճշտումներ</w:t>
            </w:r>
            <w:proofErr w:type="spellEnd"/>
            <w:r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>:</w:t>
            </w:r>
          </w:p>
        </w:tc>
      </w:tr>
      <w:tr w:rsidR="00C05A4B" w:rsidRPr="00831A34" w:rsidTr="004779F4">
        <w:trPr>
          <w:trHeight w:val="187"/>
        </w:trPr>
        <w:tc>
          <w:tcPr>
            <w:tcW w:w="5240" w:type="dxa"/>
          </w:tcPr>
          <w:p w:rsidR="00C05A4B" w:rsidRPr="00831A34" w:rsidRDefault="00C05A4B" w:rsidP="00C05A4B">
            <w:pPr>
              <w:tabs>
                <w:tab w:val="left" w:pos="851"/>
              </w:tabs>
              <w:spacing w:line="336" w:lineRule="auto"/>
              <w:ind w:firstLine="567"/>
              <w:jc w:val="both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proofErr w:type="spellStart"/>
            <w:r w:rsidRPr="00831A34">
              <w:rPr>
                <w:rFonts w:ascii="GHEA Mariam" w:hAnsi="GHEA Mariam" w:cs="Arial"/>
                <w:sz w:val="24"/>
                <w:szCs w:val="24"/>
              </w:rPr>
              <w:t>Առաջարկվում</w:t>
            </w:r>
            <w:proofErr w:type="spellEnd"/>
            <w:r w:rsidRPr="00831A34">
              <w:rPr>
                <w:rFonts w:ascii="GHEA Mariam" w:hAnsi="GHEA Mariam" w:cs="Arial"/>
                <w:sz w:val="24"/>
                <w:szCs w:val="24"/>
              </w:rPr>
              <w:t xml:space="preserve"> է </w:t>
            </w:r>
            <w:proofErr w:type="gramStart"/>
            <w:r w:rsidRPr="00831A34">
              <w:rPr>
                <w:rFonts w:ascii="GHEA Mariam" w:hAnsi="GHEA Mariam" w:cs="Arial"/>
                <w:sz w:val="24"/>
                <w:szCs w:val="24"/>
                <w:lang w:val="hy-AM"/>
              </w:rPr>
              <w:t>Նախագծից  հանել</w:t>
            </w:r>
            <w:proofErr w:type="gramEnd"/>
            <w:r w:rsidRPr="00831A34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«Հայաստանի Հանրապետության 2023 թվականի պետական բյուջեով նախատեսված Հայաստանի Հանրապետության կառավարության պահուստային ֆոնդից հատկացումներ կատարելու վերաբերյալ» </w:t>
            </w:r>
            <w:r w:rsidRPr="00831A3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N</w:t>
            </w:r>
            <w:r w:rsidRPr="00831A34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7 հավելվածը, նկատի ունենալով, որ դրա ներկայացման անհրաժեշտությունը բացակայում է։ </w:t>
            </w:r>
          </w:p>
        </w:tc>
        <w:tc>
          <w:tcPr>
            <w:tcW w:w="5103" w:type="dxa"/>
          </w:tcPr>
          <w:p w:rsidR="00C05A4B" w:rsidRPr="00831A34" w:rsidRDefault="00C05A4B" w:rsidP="0013494D">
            <w:pPr>
              <w:spacing w:line="276" w:lineRule="auto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</w:rPr>
            </w:pPr>
            <w:proofErr w:type="spellStart"/>
            <w:r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>Ընդունված</w:t>
            </w:r>
            <w:proofErr w:type="spellEnd"/>
            <w:r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է: </w:t>
            </w:r>
          </w:p>
        </w:tc>
      </w:tr>
    </w:tbl>
    <w:p w:rsidR="001D0950" w:rsidRPr="00831A34" w:rsidRDefault="001D0950" w:rsidP="00467B57">
      <w:pPr>
        <w:spacing w:after="0"/>
        <w:jc w:val="both"/>
        <w:rPr>
          <w:rFonts w:ascii="GHEA Mariam" w:hAnsi="GHEA Mariam"/>
          <w:sz w:val="24"/>
          <w:szCs w:val="24"/>
        </w:rPr>
      </w:pPr>
    </w:p>
    <w:sectPr w:rsidR="001D0950" w:rsidRPr="00831A34" w:rsidSect="003C1A6F">
      <w:pgSz w:w="12240" w:h="15840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E4A3F"/>
    <w:multiLevelType w:val="hybridMultilevel"/>
    <w:tmpl w:val="582E59AC"/>
    <w:lvl w:ilvl="0" w:tplc="3B52040A">
      <w:start w:val="1"/>
      <w:numFmt w:val="decimal"/>
      <w:lvlText w:val="%1."/>
      <w:lvlJc w:val="left"/>
      <w:pPr>
        <w:ind w:left="432" w:hanging="360"/>
      </w:pPr>
      <w:rPr>
        <w:rFonts w:eastAsiaTheme="minorHAnsi" w:cs="Sylfaen"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152" w:hanging="360"/>
      </w:pPr>
    </w:lvl>
    <w:lvl w:ilvl="2" w:tplc="0409001B" w:tentative="1">
      <w:start w:val="1"/>
      <w:numFmt w:val="lowerRoman"/>
      <w:lvlText w:val="%3."/>
      <w:lvlJc w:val="right"/>
      <w:pPr>
        <w:ind w:left="1872" w:hanging="180"/>
      </w:pPr>
    </w:lvl>
    <w:lvl w:ilvl="3" w:tplc="0409000F" w:tentative="1">
      <w:start w:val="1"/>
      <w:numFmt w:val="decimal"/>
      <w:lvlText w:val="%4."/>
      <w:lvlJc w:val="left"/>
      <w:pPr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" w15:restartNumberingAfterBreak="0">
    <w:nsid w:val="2C282381"/>
    <w:multiLevelType w:val="hybridMultilevel"/>
    <w:tmpl w:val="F5208518"/>
    <w:lvl w:ilvl="0" w:tplc="46963F1E">
      <w:start w:val="1"/>
      <w:numFmt w:val="decimal"/>
      <w:lvlText w:val="%1."/>
      <w:lvlJc w:val="left"/>
      <w:pPr>
        <w:ind w:left="720" w:hanging="360"/>
      </w:pPr>
      <w:rPr>
        <w:rFonts w:eastAsiaTheme="minorHAnsi" w:cs="Sylfaen"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887F0F"/>
    <w:multiLevelType w:val="hybridMultilevel"/>
    <w:tmpl w:val="47B430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B47431"/>
    <w:multiLevelType w:val="hybridMultilevel"/>
    <w:tmpl w:val="1BB681CA"/>
    <w:lvl w:ilvl="0" w:tplc="D2A46F94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theme="minorBidi"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99409B"/>
    <w:multiLevelType w:val="hybridMultilevel"/>
    <w:tmpl w:val="9A1EE33A"/>
    <w:lvl w:ilvl="0" w:tplc="5C4E9FF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69BB7654"/>
    <w:multiLevelType w:val="hybridMultilevel"/>
    <w:tmpl w:val="B7AE3B06"/>
    <w:lvl w:ilvl="0" w:tplc="8D5EB1E8">
      <w:start w:val="1"/>
      <w:numFmt w:val="decimal"/>
      <w:lvlText w:val="%1."/>
      <w:lvlJc w:val="left"/>
      <w:pPr>
        <w:ind w:left="720" w:hanging="360"/>
      </w:pPr>
      <w:rPr>
        <w:rFonts w:ascii="GHEA Mariam" w:hAnsi="GHEA Mariam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0C01"/>
    <w:rsid w:val="000014D9"/>
    <w:rsid w:val="000B7584"/>
    <w:rsid w:val="000C12F6"/>
    <w:rsid w:val="000C3F6A"/>
    <w:rsid w:val="0010102E"/>
    <w:rsid w:val="001169AB"/>
    <w:rsid w:val="00124154"/>
    <w:rsid w:val="00132C31"/>
    <w:rsid w:val="0013494D"/>
    <w:rsid w:val="001377C9"/>
    <w:rsid w:val="00181A55"/>
    <w:rsid w:val="001D0950"/>
    <w:rsid w:val="001D0F9A"/>
    <w:rsid w:val="001F6DAF"/>
    <w:rsid w:val="00227B77"/>
    <w:rsid w:val="00246085"/>
    <w:rsid w:val="002B223C"/>
    <w:rsid w:val="002D282E"/>
    <w:rsid w:val="002D7D13"/>
    <w:rsid w:val="00302408"/>
    <w:rsid w:val="00330D31"/>
    <w:rsid w:val="00345509"/>
    <w:rsid w:val="003509C9"/>
    <w:rsid w:val="00371864"/>
    <w:rsid w:val="003727A8"/>
    <w:rsid w:val="003C1A6F"/>
    <w:rsid w:val="003D34F1"/>
    <w:rsid w:val="00407F96"/>
    <w:rsid w:val="00443D6B"/>
    <w:rsid w:val="0045160C"/>
    <w:rsid w:val="00467B57"/>
    <w:rsid w:val="004779F4"/>
    <w:rsid w:val="004871AD"/>
    <w:rsid w:val="00491C46"/>
    <w:rsid w:val="004D1A3C"/>
    <w:rsid w:val="004F257D"/>
    <w:rsid w:val="00554BCD"/>
    <w:rsid w:val="00581765"/>
    <w:rsid w:val="006226B3"/>
    <w:rsid w:val="00623BC9"/>
    <w:rsid w:val="00656AC2"/>
    <w:rsid w:val="0066707D"/>
    <w:rsid w:val="006A6C59"/>
    <w:rsid w:val="006B4884"/>
    <w:rsid w:val="006D11B9"/>
    <w:rsid w:val="006E2BD5"/>
    <w:rsid w:val="006E590C"/>
    <w:rsid w:val="006F0216"/>
    <w:rsid w:val="007008B8"/>
    <w:rsid w:val="00703021"/>
    <w:rsid w:val="00703247"/>
    <w:rsid w:val="00703ABF"/>
    <w:rsid w:val="00772450"/>
    <w:rsid w:val="007B0E07"/>
    <w:rsid w:val="00810FF9"/>
    <w:rsid w:val="00831A34"/>
    <w:rsid w:val="00865792"/>
    <w:rsid w:val="008A0C01"/>
    <w:rsid w:val="008A157A"/>
    <w:rsid w:val="00994E11"/>
    <w:rsid w:val="009C76CB"/>
    <w:rsid w:val="009D589E"/>
    <w:rsid w:val="009D76FF"/>
    <w:rsid w:val="00A206B0"/>
    <w:rsid w:val="00A275B4"/>
    <w:rsid w:val="00A579BC"/>
    <w:rsid w:val="00A879FF"/>
    <w:rsid w:val="00A960AC"/>
    <w:rsid w:val="00AA02E6"/>
    <w:rsid w:val="00AB39D7"/>
    <w:rsid w:val="00AC6DB4"/>
    <w:rsid w:val="00AE20DB"/>
    <w:rsid w:val="00AE45C6"/>
    <w:rsid w:val="00B24BFE"/>
    <w:rsid w:val="00B50D7F"/>
    <w:rsid w:val="00B52C28"/>
    <w:rsid w:val="00BB7334"/>
    <w:rsid w:val="00BF0D39"/>
    <w:rsid w:val="00C05A4B"/>
    <w:rsid w:val="00C32CA1"/>
    <w:rsid w:val="00C8408C"/>
    <w:rsid w:val="00CB5143"/>
    <w:rsid w:val="00CE2F12"/>
    <w:rsid w:val="00CF12CC"/>
    <w:rsid w:val="00D06704"/>
    <w:rsid w:val="00D249DC"/>
    <w:rsid w:val="00E0626F"/>
    <w:rsid w:val="00E06EF1"/>
    <w:rsid w:val="00E108B9"/>
    <w:rsid w:val="00E6424F"/>
    <w:rsid w:val="00EB4255"/>
    <w:rsid w:val="00ED27EC"/>
    <w:rsid w:val="00F157FC"/>
    <w:rsid w:val="00F2205B"/>
    <w:rsid w:val="00F83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A476A2"/>
  <w15:chartTrackingRefBased/>
  <w15:docId w15:val="{1455D13A-FAA3-46A2-B90B-73353B1E8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A0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A0C01"/>
    <w:rPr>
      <w:b/>
      <w:bCs/>
    </w:rPr>
  </w:style>
  <w:style w:type="paragraph" w:styleId="ListParagraph">
    <w:name w:val="List Paragraph"/>
    <w:aliases w:val="Table no. List Paragraph,Akapit z listą BS,Bullet1,References,List Paragraph (numbered (a)),IBL List Paragraph,List Paragraph nowy,Numbered List Paragraph,List Paragraph 1,List_Paragraph,Multilevel para_II,Абзац списка3,Bullet Points"/>
    <w:basedOn w:val="Normal"/>
    <w:link w:val="ListParagraphChar"/>
    <w:uiPriority w:val="34"/>
    <w:qFormat/>
    <w:rsid w:val="00F83396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customStyle="1" w:styleId="ListParagraphChar">
    <w:name w:val="List Paragraph Char"/>
    <w:aliases w:val="Table no. List Paragraph Char,Akapit z listą BS Char,Bullet1 Char,References Char,List Paragraph (numbered (a)) Char,IBL List Paragraph Char,List Paragraph nowy Char,Numbered List Paragraph Char,List Paragraph 1 Char"/>
    <w:link w:val="ListParagraph"/>
    <w:uiPriority w:val="34"/>
    <w:locked/>
    <w:rsid w:val="00F83396"/>
    <w:rPr>
      <w:rFonts w:ascii="Calibri" w:eastAsia="Times New Roman" w:hAnsi="Calibri" w:cs="Times New Roman"/>
    </w:rPr>
  </w:style>
  <w:style w:type="table" w:styleId="TableGrid">
    <w:name w:val="Table Grid"/>
    <w:basedOn w:val="TableNormal"/>
    <w:uiPriority w:val="39"/>
    <w:rsid w:val="001D09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814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551</Words>
  <Characters>3143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khalatyan</dc:creator>
  <cp:keywords>https://mul2.gov.am/tasks/761235/oneclick/bb4cb889ad94389a79f370177f8240b341b681e335101ef2808abb566bfc10a7.docx?token=f916a3b22147e8aef8e32253f85b994d</cp:keywords>
  <dc:description/>
  <cp:lastModifiedBy>Gevorg Sardaryan</cp:lastModifiedBy>
  <cp:revision>2</cp:revision>
  <dcterms:created xsi:type="dcterms:W3CDTF">2023-03-13T07:23:00Z</dcterms:created>
  <dcterms:modified xsi:type="dcterms:W3CDTF">2023-03-13T07:23:00Z</dcterms:modified>
</cp:coreProperties>
</file>