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78C50" w14:textId="13079DD2" w:rsidR="00D1479C" w:rsidRPr="00DC7ACB" w:rsidRDefault="00D1479C" w:rsidP="00AB72F7">
      <w:pPr>
        <w:spacing w:line="360" w:lineRule="auto"/>
        <w:ind w:left="270" w:hanging="270"/>
        <w:jc w:val="center"/>
        <w:rPr>
          <w:rFonts w:ascii="GHEA Grapalat" w:hAnsi="GHEA Grapalat" w:cs="Arial"/>
          <w:b/>
          <w:sz w:val="24"/>
          <w:szCs w:val="24"/>
        </w:rPr>
      </w:pPr>
      <w:r w:rsidRPr="00DC7ACB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0D44B483" w14:textId="120D5FC4" w:rsidR="0087432E" w:rsidRPr="00DC7ACB" w:rsidRDefault="000D6CD3" w:rsidP="00BA12B0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C7ACB">
        <w:rPr>
          <w:rFonts w:ascii="GHEA Grapalat" w:hAnsi="GHEA Grapalat" w:cs="Arial"/>
          <w:b/>
          <w:sz w:val="24"/>
          <w:szCs w:val="24"/>
        </w:rPr>
        <w:t>«</w:t>
      </w:r>
      <w:r w:rsidR="00E90DB3" w:rsidRPr="00E90DB3">
        <w:rPr>
          <w:rFonts w:ascii="GHEA Grapalat" w:hAnsi="GHEA Grapalat" w:cs="Arial"/>
          <w:b/>
          <w:sz w:val="24"/>
          <w:szCs w:val="24"/>
        </w:rPr>
        <w:t>«ՀԱՅԱՍՏԱՆԻ ՀԱՆՐԱՊԵՏՈՒԹՅԱՆ 2023 ԹՎԱԿԱՆԻ ՊԵՏԱԿԱՆ ԲՅՈՒՋԵԻ ՄԱՍԻՆ» ՀԱՅԱՍՏԱՆԻ ՀԱՆՐԱՊԵՏՈՒԹՅԱՆ ՕՐԵՆՔՈՒՄ ՎԵՐԱԲԱՇԽՈՒՄ ԵՎ ՀԱՅԱՍՏԱՆԻ ՀԱՆՐԱՊԵՏՈՒԹՅԱՆ ԿԱՌԱՎԱՐՈՒԹՅԱՆ 2022 ԹՎԱԿԱՆԻ ԴԵԿՏԵՄԲԵՐԻ 29-Ի N 2111-Ն ՈՐՈՇՄԱՆ ՄԵՋ ՓՈՓՈԽՈՒԹՅՈՒՆՆԵՐ ԵՎ ԼՐԱՑՈՒՄՆԵՐ ԿԱՏԱՐԵԼՈՒ ԵՎ ԳՆՄԱՆ ԳՈՐԾԸՆԹԱՑԸ ԿԱԶՄԱԿԵՐՊԵԼՈՒ ՄԱՍԻՆ</w:t>
      </w:r>
      <w:r w:rsidRPr="00DC7ACB">
        <w:rPr>
          <w:rFonts w:ascii="GHEA Grapalat" w:hAnsi="GHEA Grapalat" w:cs="Arial"/>
          <w:b/>
          <w:sz w:val="24"/>
          <w:szCs w:val="24"/>
        </w:rPr>
        <w:t xml:space="preserve">» ՀԱՅԱՍՏԱՆԻ ՀԱՆՐԱՊԵՏՈՒԹՅԱՆ ԿԱՌԱՎԱՐՈՒԹՅԱՆ ՈՐՈՇՄԱՆ ՆԱԽԱԳԾԻ </w:t>
      </w:r>
      <w:r w:rsidR="00CC5BEE" w:rsidRPr="00DC7ACB">
        <w:rPr>
          <w:rFonts w:ascii="GHEA Grapalat" w:hAnsi="GHEA Grapalat" w:cs="Arial"/>
          <w:b/>
          <w:sz w:val="24"/>
          <w:szCs w:val="24"/>
          <w:lang w:val="hy-AM"/>
        </w:rPr>
        <w:t>ՎԵՐԱԲԵՐՅԱԼ</w:t>
      </w:r>
    </w:p>
    <w:p w14:paraId="35373A3C" w14:textId="778DD45A" w:rsidR="00E90DB3" w:rsidRPr="001A6333" w:rsidRDefault="00AB72F7" w:rsidP="006407FD">
      <w:pPr>
        <w:spacing w:after="0" w:line="360" w:lineRule="auto"/>
        <w:ind w:firstLine="634"/>
        <w:jc w:val="both"/>
        <w:rPr>
          <w:rFonts w:ascii="GHEA Grapalat" w:hAnsi="GHEA Grapalat"/>
          <w:sz w:val="24"/>
          <w:lang w:val="de-DE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 w:rsidRPr="002A21D6">
        <w:rPr>
          <w:rFonts w:ascii="GHEA Grapalat" w:eastAsia="Calibri" w:hAnsi="GHEA Grapalat" w:cs="Cambria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1.</w:t>
      </w:r>
      <w:r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Ի</w:t>
      </w:r>
      <w:r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րավական ակտի ընդունման</w:t>
      </w:r>
      <w:r w:rsidRPr="002A21D6">
        <w:rPr>
          <w:rFonts w:ascii="GHEA Grapalat" w:eastAsia="Calibri" w:hAnsi="GHEA Grapalat" w:cs="Cambria"/>
          <w:b/>
          <w:bCs/>
          <w:sz w:val="24"/>
          <w:szCs w:val="24"/>
          <w:lang w:val="fr-FR"/>
        </w:rPr>
        <w:t xml:space="preserve"> </w:t>
      </w:r>
      <w:r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անհրաժեշտությունը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.</w:t>
      </w:r>
      <w:r w:rsidRPr="00AB72F7">
        <w:rPr>
          <w:rFonts w:ascii="GHEA Grapalat" w:eastAsia="Calibri" w:hAnsi="GHEA Grapalat" w:cs="Cambria"/>
          <w:b/>
          <w:bCs/>
          <w:sz w:val="24"/>
          <w:szCs w:val="24"/>
          <w:lang w:val="fr-FR"/>
        </w:rPr>
        <w:t xml:space="preserve"> </w:t>
      </w:r>
      <w:r w:rsidR="000D6CD3" w:rsidRPr="00DC7ACB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 (այսուհետ՝ Նախագիծ) մշակումը պայմանավորված է</w:t>
      </w:r>
      <w:r w:rsidRPr="00AB72F7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90DB3" w:rsidRPr="00FC04F2">
        <w:rPr>
          <w:rFonts w:ascii="GHEA Grapalat" w:hAnsi="GHEA Grapalat"/>
          <w:sz w:val="24"/>
          <w:lang w:val="hy-AM"/>
        </w:rPr>
        <w:t xml:space="preserve">2023 թվականի մարտի 26-ին </w:t>
      </w:r>
      <w:r w:rsidR="00E90DB3">
        <w:rPr>
          <w:rFonts w:ascii="GHEA Grapalat" w:hAnsi="GHEA Grapalat"/>
          <w:sz w:val="24"/>
          <w:lang w:val="ru-RU"/>
        </w:rPr>
        <w:t>ՀՀ</w:t>
      </w:r>
      <w:r w:rsidR="00E90DB3" w:rsidRPr="00FC04F2">
        <w:rPr>
          <w:rFonts w:ascii="GHEA Grapalat" w:hAnsi="GHEA Grapalat"/>
          <w:sz w:val="24"/>
          <w:lang w:val="hy-AM"/>
        </w:rPr>
        <w:t xml:space="preserve"> Շիրակի մարզի Անի և </w:t>
      </w:r>
      <w:r w:rsidR="00E90DB3">
        <w:rPr>
          <w:rFonts w:ascii="GHEA Grapalat" w:hAnsi="GHEA Grapalat"/>
          <w:sz w:val="24"/>
          <w:lang w:val="ru-RU"/>
        </w:rPr>
        <w:t>ՀՀ</w:t>
      </w:r>
      <w:r w:rsidR="00E90DB3" w:rsidRPr="00DC27B1">
        <w:rPr>
          <w:rFonts w:ascii="GHEA Grapalat" w:hAnsi="GHEA Grapalat"/>
          <w:sz w:val="24"/>
          <w:lang w:val="de-DE"/>
        </w:rPr>
        <w:t xml:space="preserve"> </w:t>
      </w:r>
      <w:r w:rsidR="00E90DB3" w:rsidRPr="00FC04F2">
        <w:rPr>
          <w:rFonts w:ascii="GHEA Grapalat" w:hAnsi="GHEA Grapalat"/>
          <w:sz w:val="24"/>
          <w:lang w:val="hy-AM"/>
        </w:rPr>
        <w:t>Սյունիքի մարզի Սիսիան համայնքներ</w:t>
      </w:r>
      <w:proofErr w:type="spellStart"/>
      <w:r w:rsidR="00E90DB3">
        <w:rPr>
          <w:rFonts w:ascii="GHEA Grapalat" w:hAnsi="GHEA Grapalat"/>
          <w:sz w:val="24"/>
          <w:lang w:val="ru-RU"/>
        </w:rPr>
        <w:t>ում</w:t>
      </w:r>
      <w:proofErr w:type="spellEnd"/>
      <w:r w:rsidR="00E90DB3" w:rsidRPr="001A6333">
        <w:rPr>
          <w:rFonts w:ascii="GHEA Grapalat" w:hAnsi="GHEA Grapalat"/>
          <w:sz w:val="24"/>
          <w:lang w:val="de-DE"/>
        </w:rPr>
        <w:t xml:space="preserve"> </w:t>
      </w:r>
      <w:r w:rsidR="00E90DB3" w:rsidRPr="00FC04F2">
        <w:rPr>
          <w:rFonts w:ascii="GHEA Grapalat" w:hAnsi="GHEA Grapalat"/>
          <w:sz w:val="24"/>
          <w:lang w:val="hy-AM"/>
        </w:rPr>
        <w:t xml:space="preserve"> կայանալիք ավագանիների ընտրությունների գործընթացի հրապարակայնությունն ապահովելու նպատակով</w:t>
      </w:r>
      <w:r w:rsidR="00E90DB3">
        <w:rPr>
          <w:rFonts w:ascii="GHEA Grapalat" w:hAnsi="GHEA Grapalat"/>
          <w:sz w:val="24"/>
          <w:lang w:val="hy-AM"/>
        </w:rPr>
        <w:t xml:space="preserve">՝ </w:t>
      </w:r>
      <w:r w:rsidR="00E90DB3" w:rsidRPr="00DC27B1">
        <w:rPr>
          <w:rFonts w:ascii="GHEA Grapalat" w:hAnsi="GHEA Grapalat"/>
          <w:sz w:val="24"/>
          <w:lang w:val="hy-AM"/>
        </w:rPr>
        <w:t>ընտրությունների քվեարկության ընթացքի և արդյունքների ամփոփման գործընթացի, ինչպես նաև ընտրատարածքային ընտրական հանձնաժողովների նիստերի</w:t>
      </w:r>
      <w:r w:rsidR="00E90DB3" w:rsidRPr="001A6333">
        <w:rPr>
          <w:rFonts w:ascii="GHEA Grapalat" w:hAnsi="GHEA Grapalat"/>
          <w:sz w:val="24"/>
          <w:lang w:val="de-DE"/>
        </w:rPr>
        <w:t>,</w:t>
      </w:r>
      <w:r w:rsidR="00E90DB3" w:rsidRPr="00DC27B1">
        <w:rPr>
          <w:rFonts w:ascii="GHEA Grapalat" w:hAnsi="GHEA Grapalat"/>
          <w:sz w:val="24"/>
          <w:lang w:val="hy-AM"/>
        </w:rPr>
        <w:t xml:space="preserve"> վերահաշվարկի </w:t>
      </w:r>
      <w:proofErr w:type="spellStart"/>
      <w:r w:rsidR="00E90DB3" w:rsidRPr="00DC27B1">
        <w:rPr>
          <w:rFonts w:ascii="GHEA Grapalat" w:hAnsi="GHEA Grapalat"/>
          <w:sz w:val="24"/>
          <w:lang w:val="hy-AM"/>
        </w:rPr>
        <w:t>տեսանկարահանմ</w:t>
      </w:r>
      <w:r w:rsidR="00E90DB3">
        <w:rPr>
          <w:rFonts w:ascii="GHEA Grapalat" w:hAnsi="GHEA Grapalat"/>
          <w:sz w:val="24"/>
          <w:lang w:val="ru-RU"/>
        </w:rPr>
        <w:t>ան</w:t>
      </w:r>
      <w:proofErr w:type="spellEnd"/>
      <w:r w:rsidR="00E90DB3" w:rsidRPr="001A6333">
        <w:rPr>
          <w:rFonts w:ascii="GHEA Grapalat" w:hAnsi="GHEA Grapalat"/>
          <w:sz w:val="24"/>
          <w:lang w:val="de-DE"/>
        </w:rPr>
        <w:t xml:space="preserve"> </w:t>
      </w:r>
      <w:r w:rsidR="00E90DB3">
        <w:rPr>
          <w:rFonts w:ascii="GHEA Grapalat" w:hAnsi="GHEA Grapalat"/>
          <w:sz w:val="24"/>
          <w:lang w:val="ru-RU"/>
        </w:rPr>
        <w:t>և</w:t>
      </w:r>
      <w:r w:rsidR="00E90DB3" w:rsidRPr="001A6333">
        <w:rPr>
          <w:rFonts w:ascii="GHEA Grapalat" w:hAnsi="GHEA Grapalat"/>
          <w:sz w:val="24"/>
          <w:lang w:val="de-DE"/>
        </w:rPr>
        <w:t xml:space="preserve"> </w:t>
      </w:r>
      <w:r w:rsidR="00E90DB3" w:rsidRPr="00DC27B1">
        <w:rPr>
          <w:rFonts w:ascii="GHEA Grapalat" w:hAnsi="GHEA Grapalat"/>
          <w:sz w:val="24"/>
          <w:lang w:val="hy-AM"/>
        </w:rPr>
        <w:t xml:space="preserve">միաժամանակյա </w:t>
      </w:r>
      <w:proofErr w:type="spellStart"/>
      <w:r w:rsidR="00E90DB3" w:rsidRPr="00DC27B1">
        <w:rPr>
          <w:rFonts w:ascii="GHEA Grapalat" w:hAnsi="GHEA Grapalat"/>
          <w:sz w:val="24"/>
          <w:lang w:val="hy-AM"/>
        </w:rPr>
        <w:t>համացանցային</w:t>
      </w:r>
      <w:proofErr w:type="spellEnd"/>
      <w:r w:rsidR="00E90DB3" w:rsidRPr="00DC27B1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E90DB3" w:rsidRPr="00DC27B1">
        <w:rPr>
          <w:rFonts w:ascii="GHEA Grapalat" w:hAnsi="GHEA Grapalat"/>
          <w:sz w:val="24"/>
          <w:lang w:val="hy-AM"/>
        </w:rPr>
        <w:t>հեռարձակմ</w:t>
      </w:r>
      <w:r w:rsidR="00E90DB3">
        <w:rPr>
          <w:rFonts w:ascii="GHEA Grapalat" w:hAnsi="GHEA Grapalat"/>
          <w:sz w:val="24"/>
          <w:lang w:val="ru-RU"/>
        </w:rPr>
        <w:t>ան</w:t>
      </w:r>
      <w:proofErr w:type="spellEnd"/>
      <w:r w:rsidR="00E90DB3" w:rsidRPr="00DC27B1">
        <w:rPr>
          <w:rFonts w:ascii="GHEA Grapalat" w:hAnsi="GHEA Grapalat"/>
          <w:sz w:val="24"/>
          <w:lang w:val="de-DE"/>
        </w:rPr>
        <w:t xml:space="preserve"> </w:t>
      </w:r>
      <w:proofErr w:type="spellStart"/>
      <w:r w:rsidR="00E90DB3">
        <w:rPr>
          <w:rFonts w:ascii="GHEA Grapalat" w:hAnsi="GHEA Grapalat"/>
          <w:sz w:val="24"/>
          <w:lang w:val="ru-RU"/>
        </w:rPr>
        <w:t>ծառայություններ</w:t>
      </w:r>
      <w:proofErr w:type="spellEnd"/>
      <w:r w:rsidR="00E90DB3">
        <w:rPr>
          <w:rFonts w:ascii="GHEA Grapalat" w:hAnsi="GHEA Grapalat"/>
          <w:sz w:val="24"/>
          <w:lang w:val="hy-AM"/>
        </w:rPr>
        <w:t xml:space="preserve">ի </w:t>
      </w:r>
      <w:r w:rsidR="004010AD" w:rsidRPr="00DC7ACB">
        <w:rPr>
          <w:rFonts w:ascii="GHEA Grapalat" w:hAnsi="GHEA Grapalat" w:cs="Arial"/>
          <w:sz w:val="24"/>
          <w:szCs w:val="24"/>
          <w:lang w:val="hy-AM"/>
        </w:rPr>
        <w:t xml:space="preserve">(այսուհետ՝ </w:t>
      </w:r>
      <w:r w:rsidR="004010AD">
        <w:rPr>
          <w:rFonts w:ascii="GHEA Grapalat" w:hAnsi="GHEA Grapalat" w:cs="Arial"/>
          <w:sz w:val="24"/>
          <w:szCs w:val="24"/>
          <w:lang w:val="hy-AM"/>
        </w:rPr>
        <w:t>Ծառայություններ</w:t>
      </w:r>
      <w:r w:rsidR="004010AD" w:rsidRPr="00DC7ACB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E90DB3">
        <w:rPr>
          <w:rFonts w:ascii="GHEA Grapalat" w:hAnsi="GHEA Grapalat"/>
          <w:sz w:val="24"/>
          <w:lang w:val="hy-AM"/>
        </w:rPr>
        <w:t>ձեռքբերման անհրաժեշտությամբ:</w:t>
      </w:r>
      <w:r w:rsidR="00E90DB3" w:rsidRPr="001A6333">
        <w:rPr>
          <w:rFonts w:ascii="GHEA Grapalat" w:hAnsi="GHEA Grapalat"/>
          <w:sz w:val="24"/>
          <w:lang w:val="de-DE"/>
        </w:rPr>
        <w:t xml:space="preserve"> </w:t>
      </w:r>
    </w:p>
    <w:p w14:paraId="37EC1E45" w14:textId="4D7E3700" w:rsidR="007F22B4" w:rsidRDefault="000B2424" w:rsidP="006407FD">
      <w:pPr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Ծ</w:t>
      </w:r>
      <w:r w:rsidR="004010AD" w:rsidRPr="004010AD">
        <w:rPr>
          <w:rFonts w:ascii="GHEA Grapalat" w:hAnsi="GHEA Grapalat"/>
          <w:sz w:val="24"/>
          <w:lang w:val="hy-AM"/>
        </w:rPr>
        <w:t xml:space="preserve">առայությունների </w:t>
      </w:r>
      <w:proofErr w:type="spellStart"/>
      <w:r w:rsidR="004010AD">
        <w:rPr>
          <w:rFonts w:ascii="GHEA Grapalat" w:hAnsi="GHEA Grapalat"/>
          <w:sz w:val="24"/>
          <w:lang w:val="hy-AM"/>
        </w:rPr>
        <w:t>առանձնահատկությամբ</w:t>
      </w:r>
      <w:proofErr w:type="spellEnd"/>
      <w:r w:rsidR="004010AD">
        <w:rPr>
          <w:rFonts w:ascii="GHEA Grapalat" w:hAnsi="GHEA Grapalat"/>
          <w:sz w:val="24"/>
          <w:lang w:val="hy-AM"/>
        </w:rPr>
        <w:t xml:space="preserve"> պայմանավորված, և հաշվի առնելով</w:t>
      </w:r>
      <w:r>
        <w:rPr>
          <w:rFonts w:ascii="GHEA Grapalat" w:hAnsi="GHEA Grapalat"/>
          <w:sz w:val="24"/>
          <w:lang w:val="hy-AM"/>
        </w:rPr>
        <w:t xml:space="preserve">, </w:t>
      </w:r>
      <w:r w:rsidR="004010AD">
        <w:rPr>
          <w:rFonts w:ascii="GHEA Grapalat" w:hAnsi="GHEA Grapalat"/>
          <w:sz w:val="24"/>
          <w:lang w:val="hy-AM"/>
        </w:rPr>
        <w:t>որ գնումը</w:t>
      </w:r>
      <w:r w:rsidR="004010AD" w:rsidRPr="00FC7B5C">
        <w:rPr>
          <w:rFonts w:ascii="GHEA Grapalat" w:hAnsi="GHEA Grapalat"/>
          <w:sz w:val="24"/>
          <w:lang w:val="hy-AM"/>
        </w:rPr>
        <w:t xml:space="preserve"> մրցակցային </w:t>
      </w:r>
      <w:proofErr w:type="spellStart"/>
      <w:r w:rsidR="004010AD" w:rsidRPr="00FC7B5C">
        <w:rPr>
          <w:rFonts w:ascii="GHEA Grapalat" w:hAnsi="GHEA Grapalat"/>
          <w:sz w:val="24"/>
          <w:lang w:val="hy-AM"/>
        </w:rPr>
        <w:t>որևէ</w:t>
      </w:r>
      <w:proofErr w:type="spellEnd"/>
      <w:r w:rsidR="004010AD" w:rsidRPr="00FC7B5C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4010AD" w:rsidRPr="00FC7B5C">
        <w:rPr>
          <w:rFonts w:ascii="GHEA Grapalat" w:hAnsi="GHEA Grapalat"/>
          <w:sz w:val="24"/>
          <w:lang w:val="hy-AM"/>
        </w:rPr>
        <w:t>ձևի</w:t>
      </w:r>
      <w:proofErr w:type="spellEnd"/>
      <w:r w:rsidR="004010AD" w:rsidRPr="00FC7B5C">
        <w:rPr>
          <w:rFonts w:ascii="GHEA Grapalat" w:hAnsi="GHEA Grapalat"/>
          <w:sz w:val="24"/>
          <w:lang w:val="hy-AM"/>
        </w:rPr>
        <w:t xml:space="preserve"> կիրառմ</w:t>
      </w:r>
      <w:r w:rsidR="004010AD">
        <w:rPr>
          <w:rFonts w:ascii="GHEA Grapalat" w:hAnsi="GHEA Grapalat"/>
          <w:sz w:val="24"/>
          <w:lang w:val="hy-AM"/>
        </w:rPr>
        <w:t>ամբ</w:t>
      </w:r>
      <w:r w:rsidR="004010AD" w:rsidRPr="00FC7B5C">
        <w:rPr>
          <w:rFonts w:ascii="GHEA Grapalat" w:hAnsi="GHEA Grapalat"/>
          <w:sz w:val="24"/>
          <w:lang w:val="hy-AM"/>
        </w:rPr>
        <w:t xml:space="preserve"> ժամկետի առումով անհնար է</w:t>
      </w:r>
      <w:r w:rsidR="004010AD">
        <w:rPr>
          <w:rFonts w:ascii="GHEA Grapalat" w:hAnsi="GHEA Grapalat"/>
          <w:sz w:val="24"/>
          <w:lang w:val="hy-AM"/>
        </w:rPr>
        <w:t xml:space="preserve"> կազմակերպել</w:t>
      </w:r>
      <w:r w:rsidR="004010AD" w:rsidRPr="00FC7B5C">
        <w:rPr>
          <w:rFonts w:ascii="GHEA Grapalat" w:hAnsi="GHEA Grapalat"/>
          <w:sz w:val="24"/>
          <w:lang w:val="hy-AM"/>
        </w:rPr>
        <w:t>,</w:t>
      </w:r>
      <w:r w:rsidR="004010AD">
        <w:rPr>
          <w:rFonts w:ascii="GHEA Grapalat" w:hAnsi="GHEA Grapalat"/>
          <w:sz w:val="24"/>
          <w:lang w:val="hy-AM"/>
        </w:rPr>
        <w:t xml:space="preserve"> ինչպես նաև նկատի ունենալով</w:t>
      </w:r>
      <w:r>
        <w:rPr>
          <w:rFonts w:ascii="GHEA Grapalat" w:hAnsi="GHEA Grapalat"/>
          <w:sz w:val="24"/>
          <w:lang w:val="hy-AM"/>
        </w:rPr>
        <w:t xml:space="preserve"> այն հանգամանքը, որ ն</w:t>
      </w:r>
      <w:r w:rsidRPr="000B2424">
        <w:rPr>
          <w:rFonts w:ascii="GHEA Grapalat" w:hAnsi="GHEA Grapalat"/>
          <w:sz w:val="24"/>
          <w:lang w:val="hy-AM"/>
        </w:rPr>
        <w:t xml:space="preserve">ախորդ երկու համապետական ընտրությունների ժամանակ տեղամասերից քվեարկության ընթացքի և արդյունքների ամփոփման գործընթացի </w:t>
      </w:r>
      <w:proofErr w:type="spellStart"/>
      <w:r w:rsidRPr="000B2424">
        <w:rPr>
          <w:rFonts w:ascii="GHEA Grapalat" w:hAnsi="GHEA Grapalat"/>
          <w:sz w:val="24"/>
          <w:lang w:val="hy-AM"/>
        </w:rPr>
        <w:t>տեսանկարահանումը</w:t>
      </w:r>
      <w:proofErr w:type="spellEnd"/>
      <w:r w:rsidRPr="000B2424">
        <w:rPr>
          <w:rFonts w:ascii="GHEA Grapalat" w:hAnsi="GHEA Grapalat"/>
          <w:sz w:val="24"/>
          <w:lang w:val="hy-AM"/>
        </w:rPr>
        <w:t xml:space="preserve"> և հեռարձակում</w:t>
      </w:r>
      <w:r>
        <w:rPr>
          <w:rFonts w:ascii="GHEA Grapalat" w:hAnsi="GHEA Grapalat"/>
          <w:sz w:val="24"/>
          <w:lang w:val="hy-AM"/>
        </w:rPr>
        <w:t>ը պատշաճորեն</w:t>
      </w:r>
      <w:r w:rsidRPr="000B2424">
        <w:rPr>
          <w:rFonts w:ascii="GHEA Grapalat" w:hAnsi="GHEA Grapalat"/>
          <w:sz w:val="24"/>
          <w:lang w:val="hy-AM"/>
        </w:rPr>
        <w:t xml:space="preserve"> ապահովվել </w:t>
      </w:r>
      <w:r>
        <w:rPr>
          <w:rFonts w:ascii="GHEA Grapalat" w:hAnsi="GHEA Grapalat"/>
          <w:sz w:val="24"/>
          <w:lang w:val="hy-AM"/>
        </w:rPr>
        <w:t>է</w:t>
      </w:r>
      <w:r w:rsidRPr="000B2424">
        <w:rPr>
          <w:rFonts w:ascii="GHEA Grapalat" w:hAnsi="GHEA Grapalat"/>
          <w:sz w:val="24"/>
          <w:lang w:val="hy-AM"/>
        </w:rPr>
        <w:t xml:space="preserve"> «ՅՈՒՔՈՄ» ՓԲԸ-ի կողմից`</w:t>
      </w:r>
      <w:r>
        <w:rPr>
          <w:rFonts w:ascii="GHEA Grapalat" w:hAnsi="GHEA Grapalat"/>
          <w:sz w:val="24"/>
          <w:lang w:val="hy-AM"/>
        </w:rPr>
        <w:t xml:space="preserve"> </w:t>
      </w:r>
      <w:r w:rsidR="005963C0">
        <w:rPr>
          <w:rFonts w:ascii="GHEA Grapalat" w:hAnsi="GHEA Grapalat"/>
          <w:sz w:val="24"/>
          <w:lang w:val="hy-AM"/>
        </w:rPr>
        <w:t xml:space="preserve">նախագծով </w:t>
      </w:r>
      <w:r w:rsidRPr="004010AD">
        <w:rPr>
          <w:rFonts w:ascii="GHEA Grapalat" w:hAnsi="GHEA Grapalat"/>
          <w:sz w:val="24"/>
          <w:lang w:val="hy-AM"/>
        </w:rPr>
        <w:t>առաջարկվ</w:t>
      </w:r>
      <w:r w:rsidR="005963C0">
        <w:rPr>
          <w:rFonts w:ascii="GHEA Grapalat" w:hAnsi="GHEA Grapalat"/>
          <w:sz w:val="24"/>
          <w:lang w:val="hy-AM"/>
        </w:rPr>
        <w:t>ում</w:t>
      </w:r>
      <w:r w:rsidRPr="004010AD">
        <w:rPr>
          <w:rFonts w:ascii="GHEA Grapalat" w:hAnsi="GHEA Grapalat"/>
          <w:sz w:val="24"/>
          <w:lang w:val="hy-AM"/>
        </w:rPr>
        <w:t xml:space="preserve"> է </w:t>
      </w:r>
      <w:r w:rsidR="009D11BD" w:rsidRPr="000B2424">
        <w:rPr>
          <w:rFonts w:ascii="GHEA Grapalat" w:hAnsi="GHEA Grapalat"/>
          <w:sz w:val="24"/>
          <w:lang w:val="hy-AM"/>
        </w:rPr>
        <w:t>«</w:t>
      </w:r>
      <w:r w:rsidR="009D11BD">
        <w:rPr>
          <w:rFonts w:ascii="GHEA Grapalat" w:hAnsi="GHEA Grapalat"/>
          <w:sz w:val="24"/>
          <w:lang w:val="hy-AM"/>
        </w:rPr>
        <w:t>Գնումների մասին</w:t>
      </w:r>
      <w:r w:rsidR="009D11BD" w:rsidRPr="000B2424">
        <w:rPr>
          <w:rFonts w:ascii="GHEA Grapalat" w:hAnsi="GHEA Grapalat"/>
          <w:sz w:val="24"/>
          <w:lang w:val="hy-AM"/>
        </w:rPr>
        <w:t>»</w:t>
      </w:r>
      <w:r w:rsidR="009D11BD">
        <w:rPr>
          <w:rFonts w:ascii="GHEA Grapalat" w:hAnsi="GHEA Grapalat"/>
          <w:sz w:val="24"/>
          <w:lang w:val="hy-AM"/>
        </w:rPr>
        <w:t xml:space="preserve"> ՀՀ օրենքի 23-րդ հոդվածի 1-ին մասի 2-րդ կետի հիման վրա</w:t>
      </w:r>
      <w:r w:rsidR="009D11BD" w:rsidRPr="004010AD">
        <w:rPr>
          <w:rFonts w:ascii="GHEA Grapalat" w:hAnsi="GHEA Grapalat"/>
          <w:sz w:val="24"/>
          <w:lang w:val="hy-AM"/>
        </w:rPr>
        <w:t xml:space="preserve"> </w:t>
      </w:r>
      <w:r w:rsidRPr="004010AD">
        <w:rPr>
          <w:rFonts w:ascii="GHEA Grapalat" w:hAnsi="GHEA Grapalat"/>
          <w:sz w:val="24"/>
          <w:lang w:val="hy-AM"/>
        </w:rPr>
        <w:t xml:space="preserve">պայմանագիր կնքել նախորդ ընտրությունների ժամանակ տեղամասերից քվեարկության ընթացքի և քվեարկության արդյունքների ամփոփման գործընթացի տեսանկարահանման </w:t>
      </w:r>
      <w:r>
        <w:rPr>
          <w:rFonts w:ascii="GHEA Grapalat" w:hAnsi="GHEA Grapalat"/>
          <w:sz w:val="24"/>
          <w:lang w:val="hy-AM"/>
        </w:rPr>
        <w:t xml:space="preserve">և </w:t>
      </w:r>
      <w:r w:rsidRPr="004010AD">
        <w:rPr>
          <w:rFonts w:ascii="GHEA Grapalat" w:hAnsi="GHEA Grapalat"/>
          <w:sz w:val="24"/>
          <w:lang w:val="hy-AM"/>
        </w:rPr>
        <w:t xml:space="preserve">հեռարձակման գործընթացում մասնագիտական </w:t>
      </w:r>
      <w:r w:rsidRPr="004010AD">
        <w:rPr>
          <w:rFonts w:ascii="GHEA Grapalat" w:hAnsi="GHEA Grapalat"/>
          <w:sz w:val="24"/>
          <w:lang w:val="hy-AM"/>
        </w:rPr>
        <w:lastRenderedPageBreak/>
        <w:t>փորձառություն ունեցող «</w:t>
      </w:r>
      <w:proofErr w:type="spellStart"/>
      <w:r w:rsidRPr="004010AD">
        <w:rPr>
          <w:rFonts w:ascii="GHEA Grapalat" w:hAnsi="GHEA Grapalat"/>
          <w:sz w:val="24"/>
          <w:lang w:val="hy-AM"/>
        </w:rPr>
        <w:t>Յուքոմ</w:t>
      </w:r>
      <w:proofErr w:type="spellEnd"/>
      <w:r w:rsidRPr="004010AD">
        <w:rPr>
          <w:rFonts w:ascii="GHEA Grapalat" w:hAnsi="GHEA Grapalat"/>
          <w:sz w:val="24"/>
          <w:lang w:val="hy-AM"/>
        </w:rPr>
        <w:t>» ՓԲԸ-ի հետ</w:t>
      </w:r>
      <w:r>
        <w:rPr>
          <w:rFonts w:ascii="GHEA Grapalat" w:hAnsi="GHEA Grapalat"/>
          <w:sz w:val="24"/>
          <w:lang w:val="hy-AM"/>
        </w:rPr>
        <w:t>՝</w:t>
      </w:r>
      <w:r w:rsidR="009D11BD">
        <w:rPr>
          <w:rFonts w:ascii="GHEA Grapalat" w:hAnsi="GHEA Grapalat"/>
          <w:sz w:val="24"/>
          <w:lang w:val="hy-AM"/>
        </w:rPr>
        <w:t xml:space="preserve"> 48 068 561</w:t>
      </w:r>
      <w:r w:rsidR="006407FD">
        <w:rPr>
          <w:rFonts w:ascii="GHEA Grapalat" w:hAnsi="GHEA Grapalat"/>
          <w:sz w:val="24"/>
          <w:lang w:val="hy-AM"/>
        </w:rPr>
        <w:t xml:space="preserve"> ՀՀ դրամ </w:t>
      </w:r>
      <w:r w:rsidR="006407FD" w:rsidRPr="00DC7ACB">
        <w:rPr>
          <w:rFonts w:ascii="GHEA Grapalat" w:hAnsi="GHEA Grapalat" w:cs="Arial"/>
          <w:sz w:val="24"/>
          <w:szCs w:val="24"/>
          <w:lang w:val="hy-AM"/>
        </w:rPr>
        <w:t>(</w:t>
      </w:r>
      <w:r w:rsidR="006407FD">
        <w:rPr>
          <w:rFonts w:ascii="GHEA Grapalat" w:hAnsi="GHEA Grapalat" w:cs="Arial"/>
          <w:sz w:val="24"/>
          <w:szCs w:val="24"/>
          <w:lang w:val="hy-AM"/>
        </w:rPr>
        <w:t>ներառյալ ԱԱՀ</w:t>
      </w:r>
      <w:r w:rsidR="006407FD" w:rsidRPr="00DC7ACB">
        <w:rPr>
          <w:rFonts w:ascii="GHEA Grapalat" w:hAnsi="GHEA Grapalat" w:cs="Arial"/>
          <w:sz w:val="24"/>
          <w:szCs w:val="24"/>
          <w:lang w:val="hy-AM"/>
        </w:rPr>
        <w:t>)</w:t>
      </w:r>
      <w:r w:rsidR="006407FD">
        <w:rPr>
          <w:rFonts w:ascii="GHEA Grapalat" w:hAnsi="GHEA Grapalat" w:cs="Arial"/>
          <w:sz w:val="24"/>
          <w:szCs w:val="24"/>
          <w:lang w:val="hy-AM"/>
        </w:rPr>
        <w:t xml:space="preserve"> գումարի չափով</w:t>
      </w:r>
      <w:r w:rsidRPr="004010AD">
        <w:rPr>
          <w:rFonts w:ascii="GHEA Grapalat" w:hAnsi="GHEA Grapalat"/>
          <w:sz w:val="24"/>
          <w:lang w:val="hy-AM"/>
        </w:rPr>
        <w:t>:</w:t>
      </w:r>
      <w:r w:rsidR="001C0C5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E0562B9" w14:textId="30853483" w:rsidR="005963C0" w:rsidRDefault="005963C0" w:rsidP="006407FD">
      <w:pPr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նախագծով առաջարկվում է </w:t>
      </w:r>
      <w:r w:rsidRPr="005963C0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աշխատակազմի ամրացված՝ 70 հատ «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Avigilon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 xml:space="preserve"> 2.0C-H4SL-BՕ1-IR» մակնիշի 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տեսախցիկները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 xml:space="preserve"> և 70 հատ «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PoE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Injector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 xml:space="preserve">-STD-EՍ 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Single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port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 xml:space="preserve">» մակնիշի 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տեսախցիկին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 xml:space="preserve"> հարակից սնուցման սարքերը 3 ամիս ժամկետով անհատույց օգտագործման իրավունքով հանձնել «</w:t>
      </w:r>
      <w:proofErr w:type="spellStart"/>
      <w:r w:rsidRPr="005963C0">
        <w:rPr>
          <w:rFonts w:ascii="GHEA Grapalat" w:hAnsi="GHEA Grapalat"/>
          <w:sz w:val="24"/>
          <w:szCs w:val="24"/>
          <w:lang w:val="hy-AM"/>
        </w:rPr>
        <w:t>Յուքոմ</w:t>
      </w:r>
      <w:proofErr w:type="spellEnd"/>
      <w:r w:rsidRPr="005963C0">
        <w:rPr>
          <w:rFonts w:ascii="GHEA Grapalat" w:hAnsi="GHEA Grapalat"/>
          <w:sz w:val="24"/>
          <w:szCs w:val="24"/>
          <w:lang w:val="hy-AM"/>
        </w:rPr>
        <w:t>» փակ բաժնետիրական ընկերությանը:</w:t>
      </w:r>
    </w:p>
    <w:p w14:paraId="27955912" w14:textId="4CE32386" w:rsidR="007F22B4" w:rsidRPr="007F22B4" w:rsidRDefault="007F22B4" w:rsidP="007F22B4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9D1838" w:rsidRPr="009D1838">
        <w:rPr>
          <w:rFonts w:ascii="GHEA Grapalat" w:hAnsi="GHEA Grapalat"/>
          <w:b/>
          <w:sz w:val="24"/>
          <w:szCs w:val="24"/>
          <w:lang w:val="hy-AM"/>
        </w:rPr>
        <w:t>«</w:t>
      </w:r>
      <w:r w:rsidR="006407FD">
        <w:rPr>
          <w:rFonts w:ascii="GHEA Grapalat" w:hAnsi="GHEA Grapalat"/>
          <w:b/>
          <w:sz w:val="24"/>
          <w:szCs w:val="24"/>
          <w:lang w:val="hy-AM"/>
        </w:rPr>
        <w:t>Հ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6407FD">
        <w:rPr>
          <w:rFonts w:ascii="GHEA Grapalat" w:hAnsi="GHEA Grapalat"/>
          <w:b/>
          <w:sz w:val="24"/>
          <w:szCs w:val="24"/>
          <w:lang w:val="hy-AM"/>
        </w:rPr>
        <w:t>Հ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անրապետության 2023 թվականի պետական բյուջեի մասին» </w:t>
      </w:r>
      <w:r w:rsidR="006407FD">
        <w:rPr>
          <w:rFonts w:ascii="GHEA Grapalat" w:hAnsi="GHEA Grapalat"/>
          <w:b/>
          <w:sz w:val="24"/>
          <w:szCs w:val="24"/>
          <w:lang w:val="hy-AM"/>
        </w:rPr>
        <w:t>Հ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6407FD">
        <w:rPr>
          <w:rFonts w:ascii="GHEA Grapalat" w:hAnsi="GHEA Grapalat"/>
          <w:b/>
          <w:sz w:val="24"/>
          <w:szCs w:val="24"/>
          <w:lang w:val="hy-AM"/>
        </w:rPr>
        <w:t>Հ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անրապետության օրենքում վերաբաշխում </w:t>
      </w:r>
      <w:r w:rsidR="006407FD">
        <w:rPr>
          <w:rFonts w:ascii="GHEA Grapalat" w:hAnsi="GHEA Grapalat"/>
          <w:b/>
          <w:sz w:val="24"/>
          <w:szCs w:val="24"/>
          <w:lang w:val="hy-AM"/>
        </w:rPr>
        <w:t>և Հ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6407FD">
        <w:rPr>
          <w:rFonts w:ascii="GHEA Grapalat" w:hAnsi="GHEA Grapalat"/>
          <w:b/>
          <w:sz w:val="24"/>
          <w:szCs w:val="24"/>
          <w:lang w:val="hy-AM"/>
        </w:rPr>
        <w:t>Հ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անրապետության կառավարության 2022 թվականի դեկտեմբերի 29-ի  </w:t>
      </w:r>
      <w:r w:rsidR="006407FD" w:rsidRPr="006407FD">
        <w:rPr>
          <w:rFonts w:ascii="GHEA Grapalat" w:hAnsi="GHEA Grapalat" w:cs="Arial"/>
          <w:b/>
          <w:sz w:val="24"/>
          <w:szCs w:val="24"/>
          <w:lang w:val="hy-AM"/>
        </w:rPr>
        <w:t xml:space="preserve">N 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>2111-</w:t>
      </w:r>
      <w:r w:rsidR="006407FD">
        <w:rPr>
          <w:rFonts w:ascii="GHEA Grapalat" w:hAnsi="GHEA Grapalat"/>
          <w:b/>
          <w:sz w:val="24"/>
          <w:szCs w:val="24"/>
          <w:lang w:val="hy-AM"/>
        </w:rPr>
        <w:t>Ն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փոփոխություններ </w:t>
      </w:r>
      <w:r w:rsidR="006407FD">
        <w:rPr>
          <w:rFonts w:ascii="GHEA Grapalat" w:hAnsi="GHEA Grapalat"/>
          <w:b/>
          <w:sz w:val="24"/>
          <w:szCs w:val="24"/>
          <w:lang w:val="hy-AM"/>
        </w:rPr>
        <w:t>և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</w:t>
      </w:r>
      <w:r w:rsidR="006407FD">
        <w:rPr>
          <w:rFonts w:ascii="GHEA Grapalat" w:hAnsi="GHEA Grapalat"/>
          <w:b/>
          <w:sz w:val="24"/>
          <w:szCs w:val="24"/>
          <w:lang w:val="hy-AM"/>
        </w:rPr>
        <w:t>և</w:t>
      </w:r>
      <w:r w:rsidR="006407FD" w:rsidRPr="006407FD">
        <w:rPr>
          <w:rFonts w:ascii="GHEA Grapalat" w:hAnsi="GHEA Grapalat"/>
          <w:b/>
          <w:sz w:val="24"/>
          <w:szCs w:val="24"/>
          <w:lang w:val="hy-AM"/>
        </w:rPr>
        <w:t xml:space="preserve"> գնման գործընթացը կազմակերպելու մասին</w:t>
      </w:r>
      <w:r w:rsidR="009D1838" w:rsidRPr="009D183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7F22B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2786DB03" w14:textId="7CD8DB65" w:rsidR="007F22B4" w:rsidRPr="007F22B4" w:rsidRDefault="007F22B4" w:rsidP="007F22B4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7F22B4">
        <w:rPr>
          <w:rFonts w:ascii="GHEA Grapalat" w:hAnsi="GHEA Grapalat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7B8CC2E6" w14:textId="57AD1316" w:rsidR="007F22B4" w:rsidRDefault="007F22B4" w:rsidP="007F22B4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7F22B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7F22B4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7F22B4"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չի առաջացնի:</w:t>
      </w:r>
    </w:p>
    <w:p w14:paraId="2389957D" w14:textId="77777777" w:rsidR="006407FD" w:rsidRPr="006407FD" w:rsidRDefault="006407FD" w:rsidP="006407FD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6407FD">
        <w:rPr>
          <w:rFonts w:ascii="GHEA Grapalat" w:hAnsi="GHEA Grapalat" w:cs="Arial"/>
          <w:b/>
          <w:sz w:val="24"/>
          <w:szCs w:val="24"/>
          <w:lang w:val="hy-AM"/>
        </w:rPr>
        <w:t>Կապը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ռազմավարական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փաստաթղթերի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հետ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վերափոխման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ռազմավարություն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2050,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2021-2026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թթ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Ծրագիր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ոլորտային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6407FD">
        <w:rPr>
          <w:rFonts w:ascii="GHEA Grapalat" w:hAnsi="GHEA Grapalat"/>
          <w:b/>
          <w:sz w:val="24"/>
          <w:szCs w:val="24"/>
          <w:lang w:val="hy-AM"/>
        </w:rPr>
        <w:t>/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b/>
          <w:sz w:val="24"/>
          <w:szCs w:val="24"/>
          <w:lang w:val="hy-AM"/>
        </w:rPr>
        <w:t>ռազմավարություն</w:t>
      </w:r>
      <w:r w:rsidRPr="00B65484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Pr="006407FD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B58D386" w14:textId="32A2946A" w:rsidR="007F22B4" w:rsidRPr="007F22B4" w:rsidRDefault="006407FD" w:rsidP="005963C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07FD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կապ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չունի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ռազմավարական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փաստաթղթերի՝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վերափոխման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ռազմավարություն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2050, </w:t>
      </w:r>
      <w:r w:rsidRPr="006407FD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2021-2026</w:t>
      </w:r>
      <w:r w:rsidRPr="006407FD">
        <w:rPr>
          <w:rFonts w:ascii="GHEA Grapalat" w:hAnsi="GHEA Grapalat" w:cs="Arial"/>
          <w:sz w:val="24"/>
          <w:szCs w:val="24"/>
          <w:lang w:val="hy-AM"/>
        </w:rPr>
        <w:t>թթ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6407FD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407FD">
        <w:rPr>
          <w:rFonts w:ascii="GHEA Grapalat" w:hAnsi="GHEA Grapalat" w:cs="Arial"/>
          <w:sz w:val="24"/>
          <w:szCs w:val="24"/>
          <w:lang w:val="hy-AM"/>
        </w:rPr>
        <w:t>ոլորտային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և</w:t>
      </w:r>
      <w:r w:rsidRPr="006407FD">
        <w:rPr>
          <w:rFonts w:ascii="GHEA Grapalat" w:hAnsi="GHEA Grapalat"/>
          <w:sz w:val="24"/>
          <w:szCs w:val="24"/>
          <w:lang w:val="hy-AM"/>
        </w:rPr>
        <w:t>/</w:t>
      </w:r>
      <w:r w:rsidRPr="006407FD">
        <w:rPr>
          <w:rFonts w:ascii="GHEA Grapalat" w:hAnsi="GHEA Grapalat" w:cs="Arial"/>
          <w:sz w:val="24"/>
          <w:szCs w:val="24"/>
          <w:lang w:val="hy-AM"/>
        </w:rPr>
        <w:t>կամ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այլ</w:t>
      </w:r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07FD">
        <w:rPr>
          <w:rFonts w:ascii="GHEA Grapalat" w:hAnsi="GHEA Grapalat" w:cs="Arial"/>
          <w:sz w:val="24"/>
          <w:szCs w:val="24"/>
          <w:lang w:val="hy-AM"/>
        </w:rPr>
        <w:t>ռազմավարությունների</w:t>
      </w:r>
      <w:proofErr w:type="spellEnd"/>
      <w:r w:rsidRPr="00640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7FD">
        <w:rPr>
          <w:rFonts w:ascii="GHEA Grapalat" w:hAnsi="GHEA Grapalat" w:cs="Arial"/>
          <w:sz w:val="24"/>
          <w:szCs w:val="24"/>
          <w:lang w:val="hy-AM"/>
        </w:rPr>
        <w:t>հետ</w:t>
      </w:r>
      <w:r w:rsidRPr="006407FD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  <w:r w:rsidR="007F22B4">
        <w:rPr>
          <w:rFonts w:ascii="GHEA Grapalat" w:hAnsi="GHEA Grapalat"/>
          <w:b/>
          <w:sz w:val="24"/>
          <w:szCs w:val="24"/>
          <w:lang w:val="hy-AM"/>
        </w:rPr>
        <w:tab/>
      </w:r>
    </w:p>
    <w:p w14:paraId="1313DE2F" w14:textId="3CADDBF4" w:rsidR="00F223C2" w:rsidRDefault="00FE765A" w:rsidP="007F22B4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4DBEFBC" w14:textId="77777777" w:rsidR="00F96ACB" w:rsidRPr="007F22B4" w:rsidRDefault="00F96ACB" w:rsidP="007F22B4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96ACB" w:rsidRPr="007F22B4" w:rsidSect="006407FD">
      <w:headerReference w:type="default" r:id="rId6"/>
      <w:pgSz w:w="12240" w:h="15840"/>
      <w:pgMar w:top="851" w:right="1260" w:bottom="851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2FB14" w14:textId="77777777" w:rsidR="00FE765A" w:rsidRDefault="00FE765A" w:rsidP="008576CD">
      <w:pPr>
        <w:spacing w:after="0" w:line="240" w:lineRule="auto"/>
      </w:pPr>
      <w:r>
        <w:separator/>
      </w:r>
    </w:p>
  </w:endnote>
  <w:endnote w:type="continuationSeparator" w:id="0">
    <w:p w14:paraId="378DC07F" w14:textId="77777777" w:rsidR="00FE765A" w:rsidRDefault="00FE765A" w:rsidP="0085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A358A" w14:textId="77777777" w:rsidR="00FE765A" w:rsidRDefault="00FE765A" w:rsidP="008576CD">
      <w:pPr>
        <w:spacing w:after="0" w:line="240" w:lineRule="auto"/>
      </w:pPr>
      <w:r>
        <w:separator/>
      </w:r>
    </w:p>
  </w:footnote>
  <w:footnote w:type="continuationSeparator" w:id="0">
    <w:p w14:paraId="7A144367" w14:textId="77777777" w:rsidR="00FE765A" w:rsidRDefault="00FE765A" w:rsidP="0085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9183C" w14:textId="3206C5BC" w:rsidR="002F4E75" w:rsidRDefault="00FE765A">
    <w:pPr>
      <w:pStyle w:val="Header"/>
      <w:jc w:val="center"/>
    </w:pPr>
  </w:p>
  <w:p w14:paraId="38F3872B" w14:textId="77777777" w:rsidR="002F4E75" w:rsidRDefault="00FE76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5B0"/>
    <w:rsid w:val="0002710E"/>
    <w:rsid w:val="000467BA"/>
    <w:rsid w:val="000B2424"/>
    <w:rsid w:val="000D6CD3"/>
    <w:rsid w:val="0014049A"/>
    <w:rsid w:val="001C0C50"/>
    <w:rsid w:val="00267825"/>
    <w:rsid w:val="00287348"/>
    <w:rsid w:val="002D2AF0"/>
    <w:rsid w:val="00303E87"/>
    <w:rsid w:val="003247E7"/>
    <w:rsid w:val="00336084"/>
    <w:rsid w:val="00337186"/>
    <w:rsid w:val="003E4C20"/>
    <w:rsid w:val="004010AD"/>
    <w:rsid w:val="0040764F"/>
    <w:rsid w:val="00451F60"/>
    <w:rsid w:val="0045679F"/>
    <w:rsid w:val="004D6973"/>
    <w:rsid w:val="00535B45"/>
    <w:rsid w:val="005963C0"/>
    <w:rsid w:val="005B5ABF"/>
    <w:rsid w:val="005D7E34"/>
    <w:rsid w:val="00632D02"/>
    <w:rsid w:val="006407FD"/>
    <w:rsid w:val="00665B56"/>
    <w:rsid w:val="00690F45"/>
    <w:rsid w:val="0069679B"/>
    <w:rsid w:val="00707D61"/>
    <w:rsid w:val="0072345C"/>
    <w:rsid w:val="0077447E"/>
    <w:rsid w:val="007F22B4"/>
    <w:rsid w:val="00826FAE"/>
    <w:rsid w:val="008576CD"/>
    <w:rsid w:val="00863FE2"/>
    <w:rsid w:val="00871C85"/>
    <w:rsid w:val="0087432E"/>
    <w:rsid w:val="008A3683"/>
    <w:rsid w:val="00902241"/>
    <w:rsid w:val="009A6EFB"/>
    <w:rsid w:val="009D11BD"/>
    <w:rsid w:val="009D1838"/>
    <w:rsid w:val="00A24E98"/>
    <w:rsid w:val="00A665B9"/>
    <w:rsid w:val="00AB72F7"/>
    <w:rsid w:val="00AC339F"/>
    <w:rsid w:val="00B028F4"/>
    <w:rsid w:val="00B423BB"/>
    <w:rsid w:val="00B55797"/>
    <w:rsid w:val="00BA12B0"/>
    <w:rsid w:val="00BC0613"/>
    <w:rsid w:val="00BD4B9B"/>
    <w:rsid w:val="00BD6451"/>
    <w:rsid w:val="00BD656F"/>
    <w:rsid w:val="00C23AD3"/>
    <w:rsid w:val="00C364D1"/>
    <w:rsid w:val="00C70179"/>
    <w:rsid w:val="00CC5BEE"/>
    <w:rsid w:val="00CD30E4"/>
    <w:rsid w:val="00CE1748"/>
    <w:rsid w:val="00D1479C"/>
    <w:rsid w:val="00D27CBF"/>
    <w:rsid w:val="00D725EA"/>
    <w:rsid w:val="00DB5652"/>
    <w:rsid w:val="00DC7ACB"/>
    <w:rsid w:val="00E3637B"/>
    <w:rsid w:val="00E42B39"/>
    <w:rsid w:val="00E465B0"/>
    <w:rsid w:val="00E575FC"/>
    <w:rsid w:val="00E772AB"/>
    <w:rsid w:val="00E90DB3"/>
    <w:rsid w:val="00E94C84"/>
    <w:rsid w:val="00EB51BF"/>
    <w:rsid w:val="00F96ACB"/>
    <w:rsid w:val="00FE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81713"/>
  <w15:docId w15:val="{D7B89773-99B4-4DBB-851D-9CFCF3F3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9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D147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D1479C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4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79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1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2B0"/>
    <w:rPr>
      <w:lang w:val="en-US"/>
    </w:rPr>
  </w:style>
  <w:style w:type="paragraph" w:styleId="ListParagraph">
    <w:name w:val="List Paragraph"/>
    <w:basedOn w:val="Normal"/>
    <w:uiPriority w:val="34"/>
    <w:qFormat/>
    <w:rsid w:val="00AB72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B45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https://mul2.gov.am/tasks/760289/oneclick/e012e16d970b9ffe34070f64487f517c821c7147a86edf07c4abc02dd5d785e6.docx?token=dfb4f9d67f1baaf8d67b95fbd12bfb7f</cp:keywords>
  <dc:description/>
  <cp:lastModifiedBy>Lusine Gasparyan</cp:lastModifiedBy>
  <cp:revision>25</cp:revision>
  <cp:lastPrinted>2023-02-06T12:41:00Z</cp:lastPrinted>
  <dcterms:created xsi:type="dcterms:W3CDTF">2021-11-01T13:47:00Z</dcterms:created>
  <dcterms:modified xsi:type="dcterms:W3CDTF">2023-03-10T10:45:00Z</dcterms:modified>
</cp:coreProperties>
</file>