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2E8DC412" w:rsidR="00A80737" w:rsidRPr="002C0492" w:rsidRDefault="00182059" w:rsidP="00F6753D">
      <w:pPr>
        <w:pStyle w:val="NormalWeb"/>
        <w:shd w:val="clear" w:color="auto" w:fill="FFFFFF"/>
        <w:spacing w:before="0" w:beforeAutospacing="0" w:after="0" w:afterAutospacing="0"/>
        <w:jc w:val="center"/>
        <w:rPr>
          <w:rFonts w:ascii="GHEA Grapalat" w:hAnsi="GHEA Grapalat"/>
          <w:color w:val="000000"/>
          <w:lang w:val="hy-AM"/>
        </w:rPr>
      </w:pPr>
      <w:r w:rsidRPr="00182059">
        <w:rPr>
          <w:rFonts w:ascii="GHEA Grapalat" w:eastAsia="GHEA Grapalat" w:hAnsi="GHEA Grapalat" w:cs="GHEA Grapalat"/>
          <w:b/>
          <w:color w:val="000000"/>
        </w:rPr>
        <w:t>«ՀԱՅԱՍՏԱՆԻ ՀԱՆՐԱՊԵՏՈՒԹՅԱՆ 202</w:t>
      </w:r>
      <w:r w:rsidR="00B14EFB" w:rsidRPr="00B14EFB">
        <w:rPr>
          <w:rFonts w:ascii="GHEA Grapalat" w:eastAsia="GHEA Grapalat" w:hAnsi="GHEA Grapalat" w:cs="GHEA Grapalat"/>
          <w:b/>
          <w:color w:val="000000"/>
          <w:lang w:val="hy-AM"/>
        </w:rPr>
        <w:t>3</w:t>
      </w:r>
      <w:r w:rsidRPr="00182059">
        <w:rPr>
          <w:rFonts w:ascii="GHEA Grapalat" w:eastAsia="GHEA Grapalat" w:hAnsi="GHEA Grapalat" w:cs="GHEA Grapalat"/>
          <w:b/>
          <w:color w:val="000000"/>
        </w:rPr>
        <w:t xml:space="preserve"> ԹՎԱԿԱՆԻ ՊԵՏԱԿԱՆ ԲՅՈՒՋԵԻ ՄԱՍԻՆ» ՕՐԵՆՔՈՒՄ ՓՈՓՈԽՈՒԹՅՈՒՆՆԵՐ ԵՎ ԼՐԱՑՈՒՄՆԵՐ, ՀԱՅԱՍՏԱՆԻ ՀԱՆՐԱՊԵՏՈՒԹՅԱՆ ԿԱՌԱՎԱՐՈՒԹՅԱՆ 202</w:t>
      </w:r>
      <w:r w:rsidR="00B14EFB" w:rsidRPr="00B14EFB">
        <w:rPr>
          <w:rFonts w:ascii="GHEA Grapalat" w:eastAsia="GHEA Grapalat" w:hAnsi="GHEA Grapalat" w:cs="GHEA Grapalat"/>
          <w:b/>
          <w:color w:val="000000"/>
          <w:lang w:val="hy-AM"/>
        </w:rPr>
        <w:t>2</w:t>
      </w:r>
      <w:r w:rsidRPr="00182059">
        <w:rPr>
          <w:rFonts w:ascii="GHEA Grapalat" w:eastAsia="GHEA Grapalat" w:hAnsi="GHEA Grapalat" w:cs="GHEA Grapalat"/>
          <w:b/>
          <w:color w:val="000000"/>
        </w:rPr>
        <w:t xml:space="preserve"> ԹՎԱԿԱՆԻ ԴԵԿՏԵՄԲԵՐԻ 2</w:t>
      </w:r>
      <w:r w:rsidR="00B14EFB" w:rsidRPr="00B14EFB">
        <w:rPr>
          <w:rFonts w:ascii="GHEA Grapalat" w:eastAsia="GHEA Grapalat" w:hAnsi="GHEA Grapalat" w:cs="GHEA Grapalat"/>
          <w:b/>
          <w:color w:val="000000"/>
          <w:lang w:val="hy-AM"/>
        </w:rPr>
        <w:t>9</w:t>
      </w:r>
      <w:r w:rsidRPr="00182059">
        <w:rPr>
          <w:rFonts w:ascii="GHEA Grapalat" w:eastAsia="GHEA Grapalat" w:hAnsi="GHEA Grapalat" w:cs="GHEA Grapalat"/>
          <w:b/>
          <w:color w:val="000000"/>
        </w:rPr>
        <w:t>-Ի N 21</w:t>
      </w:r>
      <w:r w:rsidR="00B14EFB" w:rsidRPr="00B14EFB">
        <w:rPr>
          <w:rFonts w:ascii="GHEA Grapalat" w:eastAsia="GHEA Grapalat" w:hAnsi="GHEA Grapalat" w:cs="GHEA Grapalat"/>
          <w:b/>
          <w:color w:val="000000"/>
          <w:lang w:val="hy-AM"/>
        </w:rPr>
        <w:t>1</w:t>
      </w:r>
      <w:r w:rsidRPr="00182059">
        <w:rPr>
          <w:rFonts w:ascii="GHEA Grapalat" w:eastAsia="GHEA Grapalat" w:hAnsi="GHEA Grapalat" w:cs="GHEA Grapalat"/>
          <w:b/>
          <w:color w:val="000000"/>
        </w:rPr>
        <w:t>1-Ն ՈՐՈՇՄԱՆ ՄԵՋ ՓՈՓՈԽՈՒԹՅՈՒՆՆԵՐ ԵՎ ԼՐԱՑՈՒՄՆԵՐ ԿԱՏԱՐԵԼՈՒ ԵՎ ԳՆՄԱՆ ԳՈՐԾԸՆԹԱՑԸ ԿԱԶՄԱԿԵՐՊԵԼՈՒ ՄԱՍԻՆ»</w:t>
      </w:r>
      <w:r>
        <w:rPr>
          <w:rFonts w:ascii="GHEA Grapalat" w:eastAsia="GHEA Grapalat" w:hAnsi="GHEA Grapalat" w:cs="GHEA Grapalat"/>
          <w:b/>
          <w:color w:val="000000"/>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06"/>
        <w:gridCol w:w="6115"/>
      </w:tblGrid>
      <w:tr w:rsidR="007C439F" w:rsidRPr="008E53AA" w14:paraId="6CA4CD17" w14:textId="77777777" w:rsidTr="00A1072E">
        <w:trPr>
          <w:trHeight w:val="41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292561CC" w:rsidR="00A80737" w:rsidRPr="002C0492" w:rsidRDefault="00B14EFB" w:rsidP="00706BD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15</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02</w:t>
            </w:r>
            <w:r w:rsidR="00182059">
              <w:rPr>
                <w:rFonts w:ascii="Cambria Math" w:eastAsia="Times New Roman" w:hAnsi="Cambria Math" w:cs="Cambria Math"/>
                <w:color w:val="000000"/>
                <w:sz w:val="24"/>
                <w:szCs w:val="24"/>
                <w:lang w:val="hy-AM" w:eastAsia="ru-RU"/>
              </w:rPr>
              <w:t>․</w:t>
            </w:r>
            <w:r w:rsidR="00182059">
              <w:rPr>
                <w:rFonts w:ascii="GHEA Grapalat" w:eastAsia="Times New Roman" w:hAnsi="GHEA Grapalat" w:cs="Times New Roman"/>
                <w:color w:val="000000"/>
                <w:sz w:val="24"/>
                <w:szCs w:val="24"/>
                <w:lang w:val="hy-AM" w:eastAsia="ru-RU"/>
              </w:rPr>
              <w:t>202</w:t>
            </w:r>
            <w:r w:rsidR="00706BD2">
              <w:rPr>
                <w:rFonts w:ascii="GHEA Grapalat" w:eastAsia="Times New Roman" w:hAnsi="GHEA Grapalat" w:cs="Times New Roman"/>
                <w:color w:val="000000"/>
                <w:sz w:val="24"/>
                <w:szCs w:val="24"/>
                <w:lang w:val="hy-AM" w:eastAsia="ru-RU"/>
              </w:rPr>
              <w:t>3</w:t>
            </w:r>
            <w:bookmarkStart w:id="0" w:name="_GoBack"/>
            <w:bookmarkEnd w:id="0"/>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A1072E">
        <w:trPr>
          <w:trHeight w:val="41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5826AF87" w:rsidR="00A80737" w:rsidRPr="002C0492" w:rsidRDefault="00B14EFB" w:rsidP="00F47C09">
            <w:pPr>
              <w:spacing w:after="0" w:line="360" w:lineRule="auto"/>
              <w:jc w:val="center"/>
              <w:rPr>
                <w:rFonts w:ascii="GHEA Grapalat" w:eastAsia="Times New Roman" w:hAnsi="GHEA Grapalat" w:cs="Times New Roman"/>
                <w:color w:val="000000"/>
                <w:sz w:val="24"/>
                <w:szCs w:val="24"/>
                <w:lang w:val="hy-AM" w:eastAsia="ru-RU"/>
              </w:rPr>
            </w:pPr>
            <w:r w:rsidRPr="00B14EFB">
              <w:rPr>
                <w:rFonts w:ascii="GHEA Grapalat" w:eastAsia="Times New Roman" w:hAnsi="GHEA Grapalat" w:cs="Times New Roman"/>
                <w:color w:val="000000"/>
                <w:sz w:val="24"/>
                <w:szCs w:val="24"/>
                <w:lang w:val="hy-AM" w:eastAsia="ru-RU"/>
              </w:rPr>
              <w:t>01/8-3/2281-2023</w:t>
            </w:r>
          </w:p>
        </w:tc>
      </w:tr>
      <w:tr w:rsidR="007C439F" w:rsidRPr="00706BD2" w14:paraId="08AB095C" w14:textId="77777777" w:rsidTr="00A1072E">
        <w:trPr>
          <w:trHeight w:val="694"/>
          <w:tblCellSpacing w:w="0" w:type="dxa"/>
          <w:jc w:val="center"/>
        </w:trPr>
        <w:tc>
          <w:tcPr>
            <w:tcW w:w="9206" w:type="dxa"/>
            <w:tcBorders>
              <w:top w:val="outset" w:sz="6" w:space="0" w:color="auto"/>
              <w:left w:val="outset" w:sz="6" w:space="0" w:color="auto"/>
              <w:bottom w:val="outset" w:sz="6" w:space="0" w:color="auto"/>
              <w:right w:val="outset" w:sz="6" w:space="0" w:color="auto"/>
            </w:tcBorders>
            <w:shd w:val="clear" w:color="auto" w:fill="FFFFFF"/>
            <w:hideMark/>
          </w:tcPr>
          <w:p w14:paraId="2EF66301" w14:textId="11045E01" w:rsidR="00182059" w:rsidRDefault="00132CBB" w:rsidP="00B14EFB">
            <w:pPr>
              <w:tabs>
                <w:tab w:val="left" w:pos="851"/>
              </w:tabs>
              <w:spacing w:before="120" w:after="0"/>
              <w:ind w:left="57" w:right="113" w:firstLine="537"/>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B14EFB" w:rsidRPr="00B14EFB">
              <w:rPr>
                <w:rFonts w:ascii="GHEA Grapalat" w:hAnsi="GHEA Grapalat"/>
                <w:sz w:val="24"/>
                <w:szCs w:val="24"/>
                <w:lang w:val="hy-AM"/>
              </w:rPr>
              <w:t>Նկատի ունենալով, որ Նախագծին կից հիմնավորման համաձայն պարբերաբար փոփոխվում է Հակակոռուպցիոն դատարանի շենքային պայմանների ապահովման նպատակով շինարարական աշխատանքների կատարման համար անհրաժեշտ նախագծային փաստաթղթերը՝ կապված կարիքի բավարարման շրջանակում շահառուների կողմից ներկայացվող պահանջների փոփոխման հետ, առաջարկում ենք Նախագիծը հանել շրջանառությունից, երկկողմանի համաձայնությամբ լուծել աշխատանքների կատարման պայմանագիրը, վերջնական հստակեցնել կարիքի բավարարման համար շահառուների պահանջները, լրամշակել նախագծային փաստաթղթերը, դրանք ենթարկել փորձագիտական եզրակացության և նոր միայն կազմակերպել շինարարարական աշխատանքների գնման մրցակցային ընթացակարգը:</w:t>
            </w:r>
          </w:p>
          <w:p w14:paraId="7B872F0A" w14:textId="7475DD05" w:rsidR="00182059" w:rsidRDefault="00182059"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8AD0053" w14:textId="4FF26590"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12F375B" w14:textId="2B6B6312"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51C4682E" w14:textId="76DD80DA"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AA52ABA" w14:textId="1D64DB0B"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4133F4AF" w14:textId="013EC68E"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053D50E" w14:textId="0B215F05"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1A46F519" w14:textId="2F356EFD"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FEFAE83" w14:textId="19069FD3"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E2E1907" w14:textId="3982DDF0"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C890319" w14:textId="79FAC695"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4A13C90" w14:textId="75C6FDB5"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DFFFC11" w14:textId="77777777" w:rsidR="00BB31C8" w:rsidRDefault="00BB31C8"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03BF94D5" w14:textId="67BD57B0"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53193AB" w14:textId="38816084"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56607C9F" w14:textId="77777777"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E4EF44F" w14:textId="4F50285A" w:rsidR="00AB1433" w:rsidRDefault="008E53AA" w:rsidP="006A33E5">
            <w:pPr>
              <w:tabs>
                <w:tab w:val="left" w:pos="851"/>
              </w:tabs>
              <w:spacing w:before="120" w:after="0"/>
              <w:ind w:left="57" w:right="113" w:firstLine="537"/>
              <w:jc w:val="both"/>
              <w:rPr>
                <w:rFonts w:ascii="GHEA Grapalat" w:hAnsi="GHEA Grapalat" w:cs="Sylfaen"/>
                <w:sz w:val="24"/>
                <w:szCs w:val="24"/>
                <w:lang w:val="hy-AM" w:eastAsia="en-GB"/>
              </w:rPr>
            </w:pPr>
            <w:r>
              <w:rPr>
                <w:rFonts w:ascii="GHEA Grapalat" w:hAnsi="GHEA Grapalat" w:cs="Sylfaen"/>
                <w:color w:val="191919"/>
                <w:sz w:val="24"/>
                <w:szCs w:val="24"/>
                <w:shd w:val="clear" w:color="auto" w:fill="FFFFFF"/>
                <w:lang w:val="hy-AM"/>
              </w:rPr>
              <w:t>2․</w:t>
            </w:r>
            <w:r w:rsidR="006A33E5" w:rsidRPr="006A33E5">
              <w:rPr>
                <w:lang w:val="hy-AM"/>
              </w:rPr>
              <w:t xml:space="preserve"> </w:t>
            </w:r>
            <w:r w:rsidR="006A33E5" w:rsidRPr="006A33E5">
              <w:rPr>
                <w:rFonts w:ascii="GHEA Grapalat" w:hAnsi="GHEA Grapalat" w:cs="Sylfaen"/>
                <w:color w:val="191919"/>
                <w:sz w:val="24"/>
                <w:szCs w:val="24"/>
                <w:shd w:val="clear" w:color="auto" w:fill="FFFFFF"/>
                <w:lang w:val="hy-AM"/>
              </w:rPr>
              <w:t xml:space="preserve">Ինչ վերաբերում է վերոհիշյալ միջոցառման գծով հատկացումների նվազեցման հաշվին Հարկադիր կատարումն ապահովող ծառայության նոր ավտոկայանատեղիի կառուցման հարցին, ապա առաջարկում ենք պարզաբանել, թե արդյոք ֆինանսական միջոցների նվազեցման արդյունքում չեն խաթարվի միջոցառման գծով ի սկզբանե նախատեսված օբյեկտների կառուցման աշխատանքները: </w:t>
            </w:r>
            <w:r w:rsidRPr="008E53AA">
              <w:rPr>
                <w:rFonts w:ascii="GHEA Grapalat" w:hAnsi="GHEA Grapalat" w:cs="Sylfaen"/>
                <w:sz w:val="24"/>
                <w:szCs w:val="24"/>
                <w:lang w:val="hy-AM"/>
              </w:rPr>
              <w:t xml:space="preserve"> </w:t>
            </w:r>
          </w:p>
          <w:p w14:paraId="2AD49E94" w14:textId="77777777" w:rsidR="008B3B62" w:rsidRDefault="008B3B62" w:rsidP="00AB1433">
            <w:pPr>
              <w:tabs>
                <w:tab w:val="left" w:pos="851"/>
              </w:tabs>
              <w:spacing w:before="120" w:after="0"/>
              <w:ind w:firstLine="537"/>
              <w:jc w:val="both"/>
              <w:rPr>
                <w:rFonts w:ascii="GHEA Grapalat" w:hAnsi="GHEA Grapalat" w:cs="Sylfaen"/>
                <w:sz w:val="24"/>
                <w:szCs w:val="24"/>
                <w:lang w:val="hy-AM" w:eastAsia="en-GB"/>
              </w:rPr>
            </w:pPr>
          </w:p>
          <w:p w14:paraId="35505D03"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C513A28"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1995CDE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37880D31"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B2FF52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5F0398B1"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A51273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406CC11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9D58FB7"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C669685"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1BEBC51E"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94BBDE4"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5F7A434"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F2B6AA2"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942F4D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0D7E2ED5"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DD6309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3658CF5D" w14:textId="350DCD22"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D837408" w14:textId="77777777" w:rsidR="00172029" w:rsidRDefault="00172029" w:rsidP="00AB1433">
            <w:pPr>
              <w:tabs>
                <w:tab w:val="left" w:pos="851"/>
              </w:tabs>
              <w:spacing w:before="120" w:after="0"/>
              <w:ind w:firstLine="537"/>
              <w:jc w:val="both"/>
              <w:rPr>
                <w:rFonts w:ascii="GHEA Grapalat" w:hAnsi="GHEA Grapalat" w:cs="Sylfaen"/>
                <w:sz w:val="24"/>
                <w:szCs w:val="24"/>
                <w:lang w:val="hy-AM" w:eastAsia="en-GB"/>
              </w:rPr>
            </w:pPr>
          </w:p>
          <w:p w14:paraId="73D01480" w14:textId="0D133EB1" w:rsidR="00AB1433" w:rsidRDefault="008E53AA" w:rsidP="00AB1433">
            <w:pPr>
              <w:tabs>
                <w:tab w:val="left" w:pos="851"/>
              </w:tabs>
              <w:spacing w:before="120" w:after="0"/>
              <w:ind w:firstLine="537"/>
              <w:jc w:val="both"/>
              <w:rPr>
                <w:rFonts w:ascii="GHEA Grapalat" w:hAnsi="GHEA Grapalat" w:cs="GHEA Grapalat"/>
                <w:sz w:val="24"/>
                <w:szCs w:val="24"/>
                <w:lang w:val="hy-AM" w:eastAsia="en-GB"/>
              </w:rPr>
            </w:pPr>
            <w:r>
              <w:rPr>
                <w:rFonts w:ascii="GHEA Grapalat" w:hAnsi="GHEA Grapalat" w:cs="Sylfaen"/>
                <w:sz w:val="24"/>
                <w:szCs w:val="24"/>
                <w:lang w:val="hy-AM" w:eastAsia="en-GB"/>
              </w:rPr>
              <w:t>3․</w:t>
            </w:r>
            <w:r w:rsidR="008A5967" w:rsidRPr="008A5967">
              <w:rPr>
                <w:lang w:val="hy-AM"/>
              </w:rPr>
              <w:t xml:space="preserve"> </w:t>
            </w:r>
            <w:r w:rsidR="008A5967" w:rsidRPr="008A5967">
              <w:rPr>
                <w:rFonts w:ascii="GHEA Grapalat" w:hAnsi="GHEA Grapalat" w:cs="Sylfaen"/>
                <w:sz w:val="24"/>
                <w:szCs w:val="24"/>
                <w:lang w:val="hy-AM" w:eastAsia="en-GB"/>
              </w:rPr>
              <w:t>Նախագծի 2-րդ կետում նշված N ՀՀՔԿ-ՄԱՇՁԲ-21/2 և N ՀՀՔԿ-ԳՀԽԾՁԲ-21/2 պայմանագրերի ծածկագրերը փոխարինել N ՀՀՔԿ-ՀԲՄԱՇՁԲ-21/2 և N ՀՀՔԿ-ԳՀԽԾՁԲ-21/14 ծածկագրերով:</w:t>
            </w:r>
          </w:p>
          <w:p w14:paraId="24354ABE" w14:textId="77777777" w:rsidR="008A5967" w:rsidRDefault="008E53AA" w:rsidP="0059116B">
            <w:pPr>
              <w:tabs>
                <w:tab w:val="left" w:pos="851"/>
              </w:tabs>
              <w:spacing w:before="120" w:after="0"/>
              <w:ind w:firstLine="537"/>
              <w:jc w:val="both"/>
              <w:rPr>
                <w:rFonts w:ascii="GHEA Grapalat" w:hAnsi="GHEA Grapalat" w:cs="Sylfaen"/>
                <w:sz w:val="24"/>
                <w:szCs w:val="24"/>
                <w:lang w:val="ro-RO" w:eastAsia="en-GB"/>
              </w:rPr>
            </w:pPr>
            <w:r>
              <w:rPr>
                <w:rFonts w:ascii="GHEA Grapalat" w:hAnsi="GHEA Grapalat" w:cs="Sylfaen"/>
                <w:sz w:val="24"/>
                <w:szCs w:val="24"/>
                <w:lang w:val="hy-AM" w:eastAsia="en-GB"/>
              </w:rPr>
              <w:t>4․</w:t>
            </w:r>
            <w:r w:rsidR="008B3B62" w:rsidRPr="008B3B62">
              <w:rPr>
                <w:lang w:val="hy-AM"/>
              </w:rPr>
              <w:t xml:space="preserve"> </w:t>
            </w:r>
            <w:r w:rsidR="008A5967" w:rsidRPr="008A5967">
              <w:rPr>
                <w:rFonts w:ascii="GHEA Grapalat" w:hAnsi="GHEA Grapalat" w:cs="Sylfaen"/>
                <w:sz w:val="24"/>
                <w:szCs w:val="24"/>
                <w:lang w:val="ro-RO" w:eastAsia="en-GB"/>
              </w:rPr>
              <w:t>Բացակայում է Նախագծի հավելված 7-ի գնումների պլանում ներառված 45221142 «ընդհանուր շինարարական աշխատանքներ» և 71351540 «տեխնիկական հսկողության ծառայություններ» ԳՄԱ կոդերով գնման առարկաների «ավելացվող տողեր» հերթական համարակալման համարները նշելու անհրաժեշտությունը:</w:t>
            </w:r>
          </w:p>
          <w:p w14:paraId="74FAB30C" w14:textId="093E2557" w:rsidR="008A5967" w:rsidRPr="008A5967" w:rsidRDefault="008E53AA" w:rsidP="008A5967">
            <w:pPr>
              <w:tabs>
                <w:tab w:val="left" w:pos="851"/>
              </w:tabs>
              <w:spacing w:before="120" w:after="0"/>
              <w:ind w:firstLine="537"/>
              <w:jc w:val="both"/>
              <w:rPr>
                <w:rFonts w:ascii="GHEA Grapalat" w:hAnsi="GHEA Grapalat" w:cs="Sylfaen"/>
                <w:sz w:val="24"/>
                <w:szCs w:val="24"/>
                <w:lang w:val="hy-AM" w:eastAsia="en-GB"/>
              </w:rPr>
            </w:pPr>
            <w:r>
              <w:rPr>
                <w:rFonts w:ascii="GHEA Grapalat" w:hAnsi="GHEA Grapalat" w:cs="Sylfaen"/>
                <w:sz w:val="24"/>
                <w:szCs w:val="24"/>
                <w:lang w:val="hy-AM" w:eastAsia="en-GB"/>
              </w:rPr>
              <w:t>5․</w:t>
            </w:r>
            <w:r w:rsidR="008A5967" w:rsidRPr="008A5967">
              <w:rPr>
                <w:lang w:val="ro-RO"/>
              </w:rPr>
              <w:t xml:space="preserve"> </w:t>
            </w:r>
            <w:r w:rsidR="008A5967" w:rsidRPr="008A5967">
              <w:rPr>
                <w:rFonts w:ascii="GHEA Grapalat" w:hAnsi="GHEA Grapalat" w:cs="Sylfaen"/>
                <w:sz w:val="24"/>
                <w:szCs w:val="24"/>
                <w:lang w:val="hy-AM" w:eastAsia="en-GB"/>
              </w:rPr>
              <w:t>Խմբագրել NN 2, 3, 4, 5, 6 և 7-րդ հավելվածների վերնագրերը</w:t>
            </w:r>
            <w:r w:rsidR="008A5967">
              <w:rPr>
                <w:rFonts w:ascii="GHEA Grapalat" w:hAnsi="GHEA Grapalat" w:cs="Sylfaen"/>
                <w:sz w:val="24"/>
                <w:szCs w:val="24"/>
                <w:lang w:val="hy-AM" w:eastAsia="en-GB"/>
              </w:rPr>
              <w:t xml:space="preserve"> և </w:t>
            </w:r>
            <w:r w:rsidR="008A5967" w:rsidRPr="008A5967">
              <w:rPr>
                <w:rFonts w:ascii="GHEA Grapalat" w:hAnsi="GHEA Grapalat" w:cs="Sylfaen"/>
                <w:sz w:val="24"/>
                <w:szCs w:val="24"/>
                <w:lang w:val="hy-AM" w:eastAsia="en-GB"/>
              </w:rPr>
              <w:t xml:space="preserve">Նախագծի N 2 և 4 հավելվածների աղյուսակներում ճշտել ավելացվող և նվազեցվող ուղղությունների անվանումները:  </w:t>
            </w:r>
          </w:p>
          <w:p w14:paraId="61860717" w14:textId="4A932B0F" w:rsidR="008B3B62" w:rsidRPr="008A5967" w:rsidRDefault="008B3B62" w:rsidP="0059116B">
            <w:pPr>
              <w:spacing w:after="0" w:line="240" w:lineRule="auto"/>
              <w:jc w:val="both"/>
              <w:rPr>
                <w:rFonts w:ascii="GHEA Grapalat" w:eastAsia="Times New Roman" w:hAnsi="GHEA Grapalat" w:cs="Times New Roman"/>
                <w:color w:val="000000"/>
                <w:sz w:val="24"/>
                <w:szCs w:val="24"/>
                <w:lang w:val="hy-AM"/>
              </w:rPr>
            </w:pPr>
          </w:p>
        </w:tc>
        <w:tc>
          <w:tcPr>
            <w:tcW w:w="6115"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49169BBA" w:rsidR="00132CBB" w:rsidRDefault="00B14EFB"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132CBB">
              <w:rPr>
                <w:rFonts w:ascii="GHEA Grapalat" w:eastAsia="Times New Roman" w:hAnsi="GHEA Grapalat" w:cs="Times New Roman"/>
                <w:b/>
                <w:color w:val="000000"/>
                <w:sz w:val="24"/>
                <w:szCs w:val="24"/>
                <w:lang w:val="hy-AM" w:eastAsia="ru-RU"/>
              </w:rPr>
              <w:t>։</w:t>
            </w:r>
          </w:p>
          <w:p w14:paraId="76D69E50" w14:textId="3C62E1E8" w:rsidR="008E53AA" w:rsidRDefault="00C360DE" w:rsidP="00A1072E">
            <w:pPr>
              <w:spacing w:after="0"/>
              <w:ind w:firstLine="556"/>
              <w:jc w:val="both"/>
              <w:rPr>
                <w:rFonts w:ascii="GHEA Grapalat" w:eastAsia="Times New Roman" w:hAnsi="GHEA Grapalat" w:cs="Times New Roman"/>
                <w:color w:val="000000"/>
                <w:sz w:val="24"/>
                <w:szCs w:val="24"/>
                <w:lang w:val="hy-AM" w:eastAsia="ru-RU"/>
              </w:rPr>
            </w:pPr>
            <w:r w:rsidRPr="00C360DE">
              <w:rPr>
                <w:rFonts w:ascii="GHEA Grapalat" w:eastAsia="Times New Roman" w:hAnsi="GHEA Grapalat" w:cs="Times New Roman"/>
                <w:color w:val="000000"/>
                <w:sz w:val="24"/>
                <w:szCs w:val="24"/>
                <w:lang w:val="hy-AM" w:eastAsia="ru-RU"/>
              </w:rPr>
              <w:t xml:space="preserve">Երևանի Աջափնյակ համայնքի Արա Սարգսյան 5/1 հասցեում տեղակայված շենքի </w:t>
            </w:r>
            <w:r w:rsidR="008C3D22">
              <w:rPr>
                <w:rFonts w:ascii="GHEA Grapalat" w:eastAsia="Times New Roman" w:hAnsi="GHEA Grapalat" w:cs="Times New Roman"/>
                <w:color w:val="000000"/>
                <w:sz w:val="24"/>
                <w:szCs w:val="24"/>
                <w:lang w:val="hy-AM" w:eastAsia="ru-RU"/>
              </w:rPr>
              <w:t xml:space="preserve">նախագծային փաստաթղթերը պարբերաբար չեն փոփոխվել։ </w:t>
            </w:r>
            <w:r w:rsidR="00A1072E">
              <w:rPr>
                <w:rFonts w:ascii="GHEA Grapalat" w:eastAsia="Times New Roman" w:hAnsi="GHEA Grapalat" w:cs="Times New Roman"/>
                <w:color w:val="000000"/>
                <w:sz w:val="24"/>
                <w:szCs w:val="24"/>
                <w:lang w:val="hy-AM" w:eastAsia="ru-RU"/>
              </w:rPr>
              <w:t>ԲԴԽ առաջարկությամբ՝</w:t>
            </w:r>
            <w:r w:rsidR="008C3D22" w:rsidRPr="008C3D22">
              <w:rPr>
                <w:rFonts w:ascii="GHEA Grapalat" w:eastAsia="Times New Roman" w:hAnsi="GHEA Grapalat" w:cs="Times New Roman"/>
                <w:color w:val="000000"/>
                <w:sz w:val="24"/>
                <w:szCs w:val="24"/>
                <w:lang w:val="hy-AM" w:eastAsia="ru-RU"/>
              </w:rPr>
              <w:t xml:space="preserve"> Հակակոռուպցիոն առաջին ատյանի դատարանի փոխարեն նշված շենքում Հակակոռուպցիոն վերաքննիչ դատարանը՝ 12 դատավորով</w:t>
            </w:r>
            <w:r w:rsidR="008C3D22">
              <w:rPr>
                <w:rFonts w:ascii="GHEA Grapalat" w:eastAsia="Times New Roman" w:hAnsi="GHEA Grapalat" w:cs="Times New Roman"/>
                <w:color w:val="000000"/>
                <w:sz w:val="24"/>
                <w:szCs w:val="24"/>
                <w:lang w:val="hy-AM" w:eastAsia="ru-RU"/>
              </w:rPr>
              <w:t xml:space="preserve"> տեղակայելու նպատակով </w:t>
            </w:r>
            <w:r w:rsidR="008C3D22" w:rsidRPr="008C3D22">
              <w:rPr>
                <w:rFonts w:ascii="GHEA Grapalat" w:eastAsia="Times New Roman" w:hAnsi="GHEA Grapalat" w:cs="Times New Roman"/>
                <w:color w:val="000000"/>
                <w:sz w:val="24"/>
                <w:szCs w:val="24"/>
                <w:lang w:val="hy-AM" w:eastAsia="ru-RU"/>
              </w:rPr>
              <w:t>նախագծանախահաշվայ</w:t>
            </w:r>
            <w:r w:rsidR="008C3D22">
              <w:rPr>
                <w:rFonts w:ascii="GHEA Grapalat" w:eastAsia="Times New Roman" w:hAnsi="GHEA Grapalat" w:cs="Times New Roman"/>
                <w:color w:val="000000"/>
                <w:sz w:val="24"/>
                <w:szCs w:val="24"/>
                <w:lang w:val="hy-AM" w:eastAsia="ru-RU"/>
              </w:rPr>
              <w:t>ին փաստաթղթերը լրամշակվել են միայն մեկ անգամ և այն ենթարկվել է փորձագիտական եզրակացության /կցվում է/։ Ընդ որում, նույն փաստական հիմնավորումներով</w:t>
            </w:r>
            <w:r w:rsidR="008C3D22" w:rsidRPr="008C3D22">
              <w:rPr>
                <w:rFonts w:ascii="GHEA Grapalat" w:eastAsia="Times New Roman" w:hAnsi="GHEA Grapalat" w:cs="Times New Roman"/>
                <w:color w:val="000000"/>
                <w:sz w:val="24"/>
                <w:szCs w:val="24"/>
                <w:lang w:val="hy-AM" w:eastAsia="ru-RU"/>
              </w:rPr>
              <w:t xml:space="preserve"> </w:t>
            </w:r>
            <w:r w:rsidR="008C3D22">
              <w:rPr>
                <w:rFonts w:ascii="GHEA Grapalat" w:eastAsia="Times New Roman" w:hAnsi="GHEA Grapalat" w:cs="Times New Roman"/>
                <w:color w:val="000000"/>
                <w:sz w:val="24"/>
                <w:szCs w:val="24"/>
                <w:lang w:val="hy-AM" w:eastAsia="ru-RU"/>
              </w:rPr>
              <w:t xml:space="preserve">ՀՀ կառավարության 02․02․2023թ․ թիվ 129-Ն որոշմամբ </w:t>
            </w:r>
            <w:r w:rsidR="008C3D22" w:rsidRPr="008C3D22">
              <w:rPr>
                <w:rFonts w:ascii="GHEA Grapalat" w:eastAsia="Times New Roman" w:hAnsi="GHEA Grapalat" w:cs="Times New Roman"/>
                <w:color w:val="000000"/>
                <w:sz w:val="24"/>
                <w:szCs w:val="24"/>
                <w:lang w:val="hy-AM" w:eastAsia="ru-RU"/>
              </w:rPr>
              <w:t xml:space="preserve">Հայաստանի Հանրապետության քաղաքաշինության կոմիտեին թույլատրվել է Երևանի Աջափնյակ համայնքի Արա Սարգսյան 5/1 հասցեում տեղակայված շենքի վերակառուցման կապալային աշխատանքների ձեռքբերման համար 2021 թվականի հոկտեմբերի 18-ին «Թիվ 1 Շինվարչություն» բաց բաժնետիրական ընկերության հետ կնքված N «ՀՀՔԿ-ՀԲՄԱՇՁԲ-21/2» </w:t>
            </w:r>
            <w:r w:rsidR="008C3D22" w:rsidRPr="008C3D22">
              <w:rPr>
                <w:rFonts w:ascii="GHEA Grapalat" w:eastAsia="Times New Roman" w:hAnsi="GHEA Grapalat" w:cs="Times New Roman"/>
                <w:color w:val="000000"/>
                <w:sz w:val="24"/>
                <w:szCs w:val="24"/>
                <w:lang w:val="hy-AM" w:eastAsia="ru-RU"/>
              </w:rPr>
              <w:lastRenderedPageBreak/>
              <w:t>պայմանագրով հաստատված աշխատանքների կատարման օրացուցային գրաֆիկով սահմանված վերջնաժամկետը սահմանել 2023 թվականի օգոստոսի 15-ը ներառյալ:</w:t>
            </w:r>
            <w:r w:rsidR="008C3D22">
              <w:rPr>
                <w:rFonts w:ascii="GHEA Grapalat" w:eastAsia="Times New Roman" w:hAnsi="GHEA Grapalat" w:cs="Times New Roman"/>
                <w:color w:val="000000"/>
                <w:sz w:val="24"/>
                <w:szCs w:val="24"/>
                <w:lang w:val="hy-AM" w:eastAsia="ru-RU"/>
              </w:rPr>
              <w:t xml:space="preserve"> Հարկ է նշել, որ շինարարական աշխատանքներ</w:t>
            </w:r>
            <w:r w:rsidR="00A1072E">
              <w:rPr>
                <w:rFonts w:ascii="GHEA Grapalat" w:eastAsia="Times New Roman" w:hAnsi="GHEA Grapalat" w:cs="Times New Roman"/>
                <w:color w:val="000000"/>
                <w:sz w:val="24"/>
                <w:szCs w:val="24"/>
                <w:lang w:val="hy-AM" w:eastAsia="ru-RU"/>
              </w:rPr>
              <w:t xml:space="preserve">ը չեն դադարել և </w:t>
            </w:r>
            <w:r w:rsidR="008C3D22">
              <w:rPr>
                <w:rFonts w:ascii="GHEA Grapalat" w:eastAsia="Times New Roman" w:hAnsi="GHEA Grapalat" w:cs="Times New Roman"/>
                <w:color w:val="000000"/>
                <w:sz w:val="24"/>
                <w:szCs w:val="24"/>
                <w:lang w:val="hy-AM" w:eastAsia="ru-RU"/>
              </w:rPr>
              <w:t xml:space="preserve"> այս  ընթացքում</w:t>
            </w:r>
            <w:r w:rsidR="00A1072E">
              <w:rPr>
                <w:rFonts w:ascii="GHEA Grapalat" w:eastAsia="Times New Roman" w:hAnsi="GHEA Grapalat" w:cs="Times New Roman"/>
                <w:color w:val="000000"/>
                <w:sz w:val="24"/>
                <w:szCs w:val="24"/>
                <w:lang w:val="hy-AM" w:eastAsia="ru-RU"/>
              </w:rPr>
              <w:t xml:space="preserve"> ևս  ընթանում են։</w:t>
            </w:r>
            <w:r w:rsidR="008C3D22">
              <w:rPr>
                <w:rFonts w:ascii="GHEA Grapalat" w:eastAsia="Times New Roman" w:hAnsi="GHEA Grapalat" w:cs="Times New Roman"/>
                <w:color w:val="000000"/>
                <w:sz w:val="24"/>
                <w:szCs w:val="24"/>
                <w:lang w:val="hy-AM" w:eastAsia="ru-RU"/>
              </w:rPr>
              <w:t xml:space="preserve">Ներկայացվող նախագծով ապահովվում է    </w:t>
            </w:r>
            <w:r w:rsidR="00A1072E">
              <w:rPr>
                <w:rFonts w:ascii="GHEA Grapalat" w:eastAsia="Times New Roman" w:hAnsi="GHEA Grapalat" w:cs="Times New Roman"/>
                <w:color w:val="000000"/>
                <w:sz w:val="24"/>
                <w:szCs w:val="24"/>
                <w:lang w:val="hy-AM" w:eastAsia="ru-RU"/>
              </w:rPr>
              <w:t xml:space="preserve"> միայն պայմանագրի մնացորդային մասով ֆինանսական հատկացումը և շինարարակական աշխատանքների ամբողջական կատարումը։</w:t>
            </w:r>
            <w:r w:rsidR="008C3D22">
              <w:rPr>
                <w:rFonts w:ascii="GHEA Grapalat" w:eastAsia="Times New Roman" w:hAnsi="GHEA Grapalat" w:cs="Times New Roman"/>
                <w:color w:val="000000"/>
                <w:sz w:val="24"/>
                <w:szCs w:val="24"/>
                <w:lang w:val="hy-AM" w:eastAsia="ru-RU"/>
              </w:rPr>
              <w:t xml:space="preserve"> </w:t>
            </w:r>
          </w:p>
          <w:p w14:paraId="78D2CD5B" w14:textId="440F2215" w:rsidR="0059116B" w:rsidRDefault="0059116B" w:rsidP="00182059">
            <w:pPr>
              <w:spacing w:after="0"/>
              <w:jc w:val="both"/>
              <w:rPr>
                <w:rFonts w:ascii="GHEA Grapalat" w:eastAsia="Times New Roman" w:hAnsi="GHEA Grapalat" w:cs="Times New Roman"/>
                <w:color w:val="000000"/>
                <w:sz w:val="24"/>
                <w:szCs w:val="24"/>
                <w:lang w:val="hy-AM" w:eastAsia="ru-RU"/>
              </w:rPr>
            </w:pPr>
          </w:p>
          <w:p w14:paraId="3B7C823B" w14:textId="77777777" w:rsidR="00C40A00" w:rsidRDefault="00C40A00" w:rsidP="00A1072E">
            <w:pPr>
              <w:spacing w:after="0"/>
              <w:ind w:firstLine="556"/>
              <w:jc w:val="both"/>
              <w:rPr>
                <w:rFonts w:ascii="GHEA Grapalat" w:eastAsia="Times New Roman" w:hAnsi="GHEA Grapalat" w:cs="Times New Roman"/>
                <w:color w:val="000000"/>
                <w:sz w:val="24"/>
                <w:szCs w:val="24"/>
                <w:lang w:val="hy-AM" w:eastAsia="ru-RU"/>
              </w:rPr>
            </w:pPr>
          </w:p>
          <w:p w14:paraId="521B8023" w14:textId="2B6B9D57" w:rsidR="003B4BC9" w:rsidRPr="003B4BC9" w:rsidRDefault="003B4BC9" w:rsidP="003B4BC9">
            <w:pPr>
              <w:spacing w:after="0"/>
              <w:jc w:val="center"/>
              <w:rPr>
                <w:rFonts w:ascii="GHEA Grapalat" w:eastAsia="Times New Roman" w:hAnsi="GHEA Grapalat" w:cs="Times New Roman"/>
                <w:b/>
                <w:color w:val="000000"/>
                <w:sz w:val="24"/>
                <w:szCs w:val="24"/>
                <w:lang w:val="hy-AM" w:eastAsia="ru-RU"/>
              </w:rPr>
            </w:pPr>
            <w:r w:rsidRPr="003B4BC9">
              <w:rPr>
                <w:rFonts w:ascii="GHEA Grapalat" w:eastAsia="Times New Roman" w:hAnsi="GHEA Grapalat" w:cs="Times New Roman"/>
                <w:b/>
                <w:color w:val="000000"/>
                <w:sz w:val="24"/>
                <w:szCs w:val="24"/>
                <w:lang w:val="hy-AM" w:eastAsia="ru-RU"/>
              </w:rPr>
              <w:t>Ընդունվել է։</w:t>
            </w:r>
          </w:p>
          <w:p w14:paraId="1296DEA3" w14:textId="090C39B0" w:rsidR="00AB1433" w:rsidRDefault="00C40A00" w:rsidP="00476D0B">
            <w:pPr>
              <w:spacing w:after="0"/>
              <w:ind w:firstLine="55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w:t>
            </w:r>
            <w:r w:rsidRPr="00C40A00">
              <w:rPr>
                <w:rFonts w:ascii="GHEA Grapalat" w:eastAsia="Times New Roman" w:hAnsi="GHEA Grapalat" w:cs="Times New Roman"/>
                <w:color w:val="000000"/>
                <w:sz w:val="24"/>
                <w:szCs w:val="24"/>
                <w:lang w:val="hy-AM" w:eastAsia="ru-RU"/>
              </w:rPr>
              <w:t>րդարադատության թաղամասի կառուցման շուրջ քննարկ</w:t>
            </w:r>
            <w:r>
              <w:rPr>
                <w:rFonts w:ascii="GHEA Grapalat" w:eastAsia="Times New Roman" w:hAnsi="GHEA Grapalat" w:cs="Times New Roman"/>
                <w:color w:val="000000"/>
                <w:sz w:val="24"/>
                <w:szCs w:val="24"/>
                <w:lang w:val="hy-AM" w:eastAsia="ru-RU"/>
              </w:rPr>
              <w:t xml:space="preserve">ումները շարունակվում են և դեռ վերջնականապես չեն ավարտվել։ Ընդ որում,  </w:t>
            </w:r>
            <w:r w:rsidRPr="00C40A00">
              <w:rPr>
                <w:rFonts w:ascii="GHEA Grapalat" w:eastAsia="Times New Roman" w:hAnsi="GHEA Grapalat" w:cs="Times New Roman"/>
                <w:color w:val="000000"/>
                <w:sz w:val="24"/>
                <w:szCs w:val="24"/>
                <w:lang w:val="hy-AM" w:eastAsia="ru-RU"/>
              </w:rPr>
              <w:t xml:space="preserve">Աջափնյակ վարչական շրջանի «Սպանդարյան» կայարանի երկաթգծին հարակից 15 հեկտար մակերեսով հողատարածքում Հակակոռուպցիոն դատարանի գործունեության համար անհրաժեշտ շենքի </w:t>
            </w:r>
            <w:r>
              <w:rPr>
                <w:rFonts w:ascii="GHEA Grapalat" w:eastAsia="Times New Roman" w:hAnsi="GHEA Grapalat" w:cs="Times New Roman"/>
                <w:color w:val="000000"/>
                <w:sz w:val="24"/>
                <w:szCs w:val="24"/>
                <w:lang w:val="hy-AM" w:eastAsia="ru-RU"/>
              </w:rPr>
              <w:t xml:space="preserve">նախագծանահաշվային փաստաթղթերը </w:t>
            </w:r>
            <w:r w:rsidRPr="00C40A00">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չեն կազմվել և շինարարության համար անհրաժեշտ  գումարի հետ կապված տվյալներ չկան։ Միևնույն  ժամանակ, </w:t>
            </w:r>
            <w:r w:rsidR="003B4BC9" w:rsidRPr="003B4BC9">
              <w:rPr>
                <w:rFonts w:ascii="GHEA Grapalat" w:eastAsia="Times New Roman" w:hAnsi="GHEA Grapalat" w:cs="Times New Roman"/>
                <w:color w:val="000000"/>
                <w:sz w:val="24"/>
                <w:szCs w:val="24"/>
                <w:lang w:val="hy-AM" w:eastAsia="ru-RU"/>
              </w:rPr>
              <w:t>Երևան քաղաքի Թևոսյան փողոցի թիվ 4 հասցեում նոր ավտոկայանատեղիի կառուց</w:t>
            </w:r>
            <w:r w:rsidR="003B4BC9">
              <w:rPr>
                <w:rFonts w:ascii="GHEA Grapalat" w:eastAsia="Times New Roman" w:hAnsi="GHEA Grapalat" w:cs="Times New Roman"/>
                <w:color w:val="000000"/>
                <w:sz w:val="24"/>
                <w:szCs w:val="24"/>
                <w:lang w:val="hy-AM" w:eastAsia="ru-RU"/>
              </w:rPr>
              <w:t>ումը,</w:t>
            </w:r>
            <w:r w:rsidR="003B4BC9" w:rsidRPr="003B4BC9">
              <w:rPr>
                <w:rFonts w:ascii="GHEA Grapalat" w:eastAsia="Times New Roman" w:hAnsi="GHEA Grapalat" w:cs="Times New Roman"/>
                <w:color w:val="000000"/>
                <w:sz w:val="24"/>
                <w:szCs w:val="24"/>
                <w:lang w:val="hy-AM" w:eastAsia="ru-RU"/>
              </w:rPr>
              <w:t xml:space="preserve"> առկա շինության վերակառուց</w:t>
            </w:r>
            <w:r w:rsidR="003B4BC9">
              <w:rPr>
                <w:rFonts w:ascii="GHEA Grapalat" w:eastAsia="Times New Roman" w:hAnsi="GHEA Grapalat" w:cs="Times New Roman"/>
                <w:color w:val="000000"/>
                <w:sz w:val="24"/>
                <w:szCs w:val="24"/>
                <w:lang w:val="hy-AM" w:eastAsia="ru-RU"/>
              </w:rPr>
              <w:t xml:space="preserve">ումը խիստ անհրաժեշտ է, քանի որ </w:t>
            </w:r>
            <w:r w:rsidR="00476D0B" w:rsidRPr="00476D0B">
              <w:rPr>
                <w:rFonts w:ascii="GHEA Grapalat" w:eastAsia="Times New Roman" w:hAnsi="GHEA Grapalat" w:cs="Times New Roman"/>
                <w:color w:val="000000"/>
                <w:sz w:val="24"/>
                <w:szCs w:val="24"/>
                <w:lang w:val="hy-AM" w:eastAsia="ru-RU"/>
              </w:rPr>
              <w:t>2017 թվականի</w:t>
            </w:r>
            <w:r w:rsidR="00476D0B">
              <w:rPr>
                <w:rFonts w:ascii="GHEA Grapalat" w:eastAsia="Times New Roman" w:hAnsi="GHEA Grapalat" w:cs="Times New Roman"/>
                <w:color w:val="000000"/>
                <w:sz w:val="24"/>
                <w:szCs w:val="24"/>
                <w:lang w:val="hy-AM" w:eastAsia="ru-RU"/>
              </w:rPr>
              <w:t>ց</w:t>
            </w:r>
            <w:r w:rsidR="00476D0B" w:rsidRPr="00476D0B">
              <w:rPr>
                <w:rFonts w:ascii="GHEA Grapalat" w:eastAsia="Times New Roman" w:hAnsi="GHEA Grapalat" w:cs="Times New Roman"/>
                <w:color w:val="000000"/>
                <w:sz w:val="24"/>
                <w:szCs w:val="24"/>
                <w:lang w:val="hy-AM" w:eastAsia="ru-RU"/>
              </w:rPr>
              <w:t xml:space="preserve"> Հարկադիր կատարումն ապահովող ծառայությունում</w:t>
            </w:r>
            <w:r w:rsidR="00476D0B">
              <w:rPr>
                <w:rFonts w:ascii="GHEA Grapalat" w:eastAsia="Times New Roman" w:hAnsi="GHEA Grapalat" w:cs="Times New Roman"/>
                <w:color w:val="000000"/>
                <w:sz w:val="24"/>
                <w:szCs w:val="24"/>
                <w:lang w:val="hy-AM" w:eastAsia="ru-RU"/>
              </w:rPr>
              <w:t xml:space="preserve"> հ</w:t>
            </w:r>
            <w:r w:rsidR="00476D0B" w:rsidRPr="00476D0B">
              <w:rPr>
                <w:rFonts w:ascii="GHEA Grapalat" w:eastAsia="Times New Roman" w:hAnsi="GHEA Grapalat" w:cs="Times New Roman"/>
                <w:color w:val="000000"/>
                <w:sz w:val="24"/>
                <w:szCs w:val="24"/>
                <w:lang w:val="hy-AM" w:eastAsia="ru-RU"/>
              </w:rPr>
              <w:t xml:space="preserve">արուցված կատարողական վարույթներով հետախուզման մեջ գտնվող ավտոմեքենաները բերման են ենթարկվում </w:t>
            </w:r>
            <w:r w:rsidR="00476D0B" w:rsidRPr="00476D0B">
              <w:rPr>
                <w:rFonts w:ascii="GHEA Grapalat" w:eastAsia="Times New Roman" w:hAnsi="GHEA Grapalat" w:cs="Times New Roman"/>
                <w:color w:val="000000"/>
                <w:sz w:val="24"/>
                <w:szCs w:val="24"/>
                <w:lang w:val="hy-AM" w:eastAsia="ru-RU"/>
              </w:rPr>
              <w:lastRenderedPageBreak/>
              <w:t>Ծառայության վարչական տարածք, ուստի առաջանում է բերման ենթարկված ավտոմեքենաները հատուկ պահպանվող տարածք անվնաս տեղափոխելու և մինչև հարկադիր էլեկտրոնային աճուրդով իրացնելը, կամ պարտապանի կողմից պարտավորությունների ամբողջական մարումը դրանց պահպանելու անհրաժեշտություն։ Բացի տրանսպորտային միջոցներից, նույն խնդիրն է առաջանում նաև  պարտապաններից առգրավված այլ գույքի տեղափոխման և պահպանման դեպքերում։ Նշված խնդիրների լուծման համար վարձակալվում են տարածքներ</w:t>
            </w:r>
            <w:r w:rsidR="00476D0B">
              <w:rPr>
                <w:rFonts w:ascii="GHEA Grapalat" w:eastAsia="Times New Roman" w:hAnsi="GHEA Grapalat" w:cs="Times New Roman"/>
                <w:color w:val="000000"/>
                <w:sz w:val="24"/>
                <w:szCs w:val="24"/>
                <w:lang w:val="hy-AM" w:eastAsia="ru-RU"/>
              </w:rPr>
              <w:t>,</w:t>
            </w:r>
            <w:r w:rsidR="00476D0B" w:rsidRPr="00476D0B">
              <w:rPr>
                <w:rFonts w:ascii="GHEA Grapalat" w:eastAsia="Times New Roman" w:hAnsi="GHEA Grapalat" w:cs="Times New Roman"/>
                <w:color w:val="000000"/>
                <w:sz w:val="24"/>
                <w:szCs w:val="24"/>
                <w:lang w:val="hy-AM" w:eastAsia="ru-RU"/>
              </w:rPr>
              <w:t>ինչը կապված է պետական բյուջեից տվյալ ծառայությունների դիմաց բավականին մեծ ֆինանսական միջոցների ծախսման հետ</w:t>
            </w:r>
            <w:r w:rsidR="00476D0B">
              <w:rPr>
                <w:rFonts w:ascii="GHEA Grapalat" w:eastAsia="Times New Roman" w:hAnsi="GHEA Grapalat" w:cs="Times New Roman"/>
                <w:color w:val="000000"/>
                <w:sz w:val="24"/>
                <w:szCs w:val="24"/>
                <w:lang w:val="hy-AM" w:eastAsia="ru-RU"/>
              </w:rPr>
              <w:t>։</w:t>
            </w:r>
          </w:p>
          <w:p w14:paraId="0D82CE3F" w14:textId="107606FF" w:rsidR="00172029" w:rsidRDefault="00172029" w:rsidP="008B3B62">
            <w:pPr>
              <w:spacing w:after="0"/>
              <w:jc w:val="center"/>
              <w:rPr>
                <w:rFonts w:ascii="GHEA Grapalat" w:eastAsia="Times New Roman" w:hAnsi="GHEA Grapalat" w:cs="Times New Roman"/>
                <w:b/>
                <w:color w:val="000000"/>
                <w:sz w:val="24"/>
                <w:szCs w:val="24"/>
                <w:lang w:val="hy-AM" w:eastAsia="ru-RU"/>
              </w:rPr>
            </w:pPr>
          </w:p>
          <w:p w14:paraId="1AF730FE" w14:textId="77777777" w:rsidR="00BB31C8" w:rsidRDefault="00BB31C8" w:rsidP="008B3B62">
            <w:pPr>
              <w:spacing w:after="0"/>
              <w:jc w:val="center"/>
              <w:rPr>
                <w:rFonts w:ascii="GHEA Grapalat" w:eastAsia="Times New Roman" w:hAnsi="GHEA Grapalat" w:cs="Times New Roman"/>
                <w:b/>
                <w:color w:val="000000"/>
                <w:sz w:val="24"/>
                <w:szCs w:val="24"/>
                <w:lang w:val="hy-AM" w:eastAsia="ru-RU"/>
              </w:rPr>
            </w:pPr>
          </w:p>
          <w:p w14:paraId="2113F7CF" w14:textId="500C937C" w:rsidR="008B3B62" w:rsidRDefault="00172029" w:rsidP="008B3B62">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8B3B62">
              <w:rPr>
                <w:rFonts w:ascii="GHEA Grapalat" w:eastAsia="Times New Roman" w:hAnsi="GHEA Grapalat" w:cs="Times New Roman"/>
                <w:b/>
                <w:color w:val="000000"/>
                <w:sz w:val="24"/>
                <w:szCs w:val="24"/>
                <w:lang w:val="hy-AM" w:eastAsia="ru-RU"/>
              </w:rPr>
              <w:t>նդունվել է։</w:t>
            </w:r>
          </w:p>
          <w:p w14:paraId="03EFD073" w14:textId="221C7EA8"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1B2D68EE" w14:textId="57BE2C96"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35C15B6C" w14:textId="77777777" w:rsidR="008B3B62" w:rsidRDefault="008B3B62" w:rsidP="007D0E06">
            <w:pPr>
              <w:spacing w:after="0"/>
              <w:jc w:val="center"/>
              <w:rPr>
                <w:rFonts w:ascii="GHEA Grapalat" w:eastAsia="Times New Roman" w:hAnsi="GHEA Grapalat" w:cs="Times New Roman"/>
                <w:color w:val="000000"/>
                <w:sz w:val="24"/>
                <w:szCs w:val="24"/>
                <w:lang w:val="hy-AM" w:eastAsia="ru-RU"/>
              </w:rPr>
            </w:pPr>
          </w:p>
          <w:p w14:paraId="1BA8B58F" w14:textId="77777777" w:rsidR="008B3B62" w:rsidRDefault="008B3B62" w:rsidP="008B3B62">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228E455B" w14:textId="470775EC"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35CCD971" w14:textId="77777777" w:rsidR="003B4BC9" w:rsidRDefault="003B4BC9" w:rsidP="0059116B">
            <w:pPr>
              <w:spacing w:after="0"/>
              <w:jc w:val="center"/>
              <w:rPr>
                <w:rFonts w:ascii="GHEA Grapalat" w:eastAsia="Times New Roman" w:hAnsi="GHEA Grapalat" w:cs="Times New Roman"/>
                <w:b/>
                <w:color w:val="000000"/>
                <w:sz w:val="24"/>
                <w:szCs w:val="24"/>
                <w:lang w:val="hy-AM" w:eastAsia="ru-RU"/>
              </w:rPr>
            </w:pPr>
          </w:p>
          <w:p w14:paraId="0E54FE87" w14:textId="6DB543CD" w:rsidR="003B4BC9" w:rsidRDefault="003B4BC9" w:rsidP="0059116B">
            <w:pPr>
              <w:spacing w:after="0"/>
              <w:jc w:val="center"/>
              <w:rPr>
                <w:rFonts w:ascii="GHEA Grapalat" w:eastAsia="Times New Roman" w:hAnsi="GHEA Grapalat" w:cs="Times New Roman"/>
                <w:b/>
                <w:color w:val="000000"/>
                <w:sz w:val="24"/>
                <w:szCs w:val="24"/>
                <w:lang w:val="hy-AM" w:eastAsia="ru-RU"/>
              </w:rPr>
            </w:pPr>
          </w:p>
          <w:p w14:paraId="69385C24" w14:textId="77777777" w:rsidR="003B4BC9" w:rsidRDefault="003B4BC9" w:rsidP="003B4BC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3233D34E" w14:textId="77777777" w:rsidR="003B4BC9" w:rsidRDefault="003B4BC9" w:rsidP="003B4BC9">
            <w:pPr>
              <w:spacing w:after="0"/>
              <w:jc w:val="center"/>
              <w:rPr>
                <w:rFonts w:ascii="GHEA Grapalat" w:eastAsia="Times New Roman" w:hAnsi="GHEA Grapalat" w:cs="Times New Roman"/>
                <w:color w:val="000000"/>
                <w:sz w:val="24"/>
                <w:szCs w:val="24"/>
                <w:lang w:val="hy-AM" w:eastAsia="ru-RU"/>
              </w:rPr>
            </w:pPr>
          </w:p>
          <w:p w14:paraId="2B3CF2B2" w14:textId="77777777" w:rsidR="0059116B" w:rsidRDefault="0059116B" w:rsidP="0059116B">
            <w:pPr>
              <w:spacing w:after="0"/>
              <w:jc w:val="center"/>
              <w:rPr>
                <w:rFonts w:ascii="GHEA Grapalat" w:eastAsia="Times New Roman" w:hAnsi="GHEA Grapalat" w:cs="Times New Roman"/>
                <w:b/>
                <w:color w:val="000000"/>
                <w:sz w:val="24"/>
                <w:szCs w:val="24"/>
                <w:lang w:val="hy-AM" w:eastAsia="ru-RU"/>
              </w:rPr>
            </w:pPr>
          </w:p>
          <w:p w14:paraId="52322115" w14:textId="77777777" w:rsidR="00BB31C8" w:rsidRDefault="00BB31C8" w:rsidP="0059116B">
            <w:pPr>
              <w:spacing w:after="0"/>
              <w:jc w:val="center"/>
              <w:rPr>
                <w:rFonts w:ascii="GHEA Grapalat" w:eastAsia="Times New Roman" w:hAnsi="GHEA Grapalat" w:cs="Times New Roman"/>
                <w:b/>
                <w:color w:val="000000"/>
                <w:sz w:val="24"/>
                <w:szCs w:val="24"/>
                <w:lang w:val="hy-AM" w:eastAsia="ru-RU"/>
              </w:rPr>
            </w:pPr>
          </w:p>
          <w:p w14:paraId="5BD800FE" w14:textId="5C3757DA" w:rsidR="00BB31C8" w:rsidRPr="0059116B" w:rsidRDefault="00BB31C8" w:rsidP="0059116B">
            <w:pPr>
              <w:spacing w:after="0"/>
              <w:jc w:val="center"/>
              <w:rPr>
                <w:rFonts w:ascii="GHEA Grapalat" w:eastAsia="Times New Roman" w:hAnsi="GHEA Grapalat" w:cs="Times New Roman"/>
                <w:b/>
                <w:color w:val="000000"/>
                <w:sz w:val="24"/>
                <w:szCs w:val="24"/>
                <w:lang w:val="hy-AM" w:eastAsia="ru-RU"/>
              </w:rPr>
            </w:pPr>
          </w:p>
        </w:tc>
      </w:tr>
      <w:tr w:rsidR="008B3B62" w:rsidRPr="002C0492" w14:paraId="5BF00DC3" w14:textId="77777777" w:rsidTr="00A1072E">
        <w:trPr>
          <w:trHeight w:val="41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88BF1B" w14:textId="3343EF15" w:rsidR="008B3B62" w:rsidRPr="002C0492" w:rsidRDefault="00607573" w:rsidP="00607573">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008B3B62" w:rsidRPr="002C0492">
              <w:rPr>
                <w:rFonts w:ascii="GHEA Grapalat" w:eastAsia="Times New Roman" w:hAnsi="GHEA Grapalat" w:cs="Times New Roman"/>
                <w:color w:val="000000"/>
                <w:sz w:val="24"/>
                <w:szCs w:val="24"/>
                <w:lang w:val="hy-AM" w:eastAsia="ru-RU"/>
              </w:rPr>
              <w:t xml:space="preserve">. Հայաստանի Հանրապետության </w:t>
            </w:r>
            <w:r>
              <w:rPr>
                <w:rFonts w:ascii="GHEA Grapalat" w:eastAsia="Times New Roman" w:hAnsi="GHEA Grapalat" w:cs="Times New Roman"/>
                <w:color w:val="000000"/>
                <w:sz w:val="24"/>
                <w:szCs w:val="24"/>
                <w:lang w:val="hy-AM" w:eastAsia="ru-RU"/>
              </w:rPr>
              <w:t>քաղաքաշինության կոմիտե</w:t>
            </w: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2B183D2F" w14:textId="5D6C0366" w:rsidR="008B3B62" w:rsidRPr="002C0492" w:rsidRDefault="00B14EFB" w:rsidP="00607573">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08</w:t>
            </w:r>
            <w:r w:rsidR="008B3B62">
              <w:rPr>
                <w:rFonts w:ascii="Cambria Math" w:eastAsia="Times New Roman" w:hAnsi="Cambria Math" w:cs="Cambria Math"/>
                <w:color w:val="000000"/>
                <w:sz w:val="24"/>
                <w:szCs w:val="24"/>
                <w:lang w:val="hy-AM" w:eastAsia="ru-RU"/>
              </w:rPr>
              <w:t>․</w:t>
            </w:r>
            <w:r w:rsidR="008B3B62">
              <w:rPr>
                <w:rFonts w:ascii="GHEA Grapalat" w:eastAsia="Times New Roman" w:hAnsi="GHEA Grapalat" w:cs="Times New Roman"/>
                <w:color w:val="000000"/>
                <w:sz w:val="24"/>
                <w:szCs w:val="24"/>
                <w:lang w:val="hy-AM" w:eastAsia="ru-RU"/>
              </w:rPr>
              <w:t>0</w:t>
            </w:r>
            <w:r w:rsidR="00607573">
              <w:rPr>
                <w:rFonts w:ascii="GHEA Grapalat" w:eastAsia="Times New Roman" w:hAnsi="GHEA Grapalat" w:cs="Times New Roman"/>
                <w:color w:val="000000"/>
                <w:sz w:val="24"/>
                <w:szCs w:val="24"/>
                <w:lang w:val="hy-AM" w:eastAsia="ru-RU"/>
              </w:rPr>
              <w:t>2</w:t>
            </w:r>
            <w:r w:rsidR="008B3B62">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2023</w:t>
            </w:r>
            <w:r w:rsidR="008B3B62" w:rsidRPr="002C0492">
              <w:rPr>
                <w:rFonts w:ascii="GHEA Grapalat" w:eastAsia="Times New Roman" w:hAnsi="GHEA Grapalat" w:cs="Times New Roman"/>
                <w:color w:val="000000"/>
                <w:sz w:val="24"/>
                <w:szCs w:val="24"/>
                <w:lang w:val="hy-AM" w:eastAsia="ru-RU"/>
              </w:rPr>
              <w:t>թ.</w:t>
            </w:r>
          </w:p>
        </w:tc>
      </w:tr>
      <w:tr w:rsidR="008B3B62" w:rsidRPr="002C0492" w14:paraId="1601B0C5" w14:textId="77777777" w:rsidTr="00A1072E">
        <w:trPr>
          <w:trHeight w:val="41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4CDBF1" w14:textId="77777777" w:rsidR="008B3B62" w:rsidRPr="002C0492" w:rsidRDefault="008B3B62" w:rsidP="00C942B9">
            <w:pPr>
              <w:spacing w:after="0" w:line="360" w:lineRule="auto"/>
              <w:rPr>
                <w:rFonts w:ascii="GHEA Grapalat" w:eastAsia="Times New Roman" w:hAnsi="GHEA Grapalat" w:cs="Times New Roman"/>
                <w:color w:val="000000"/>
                <w:sz w:val="24"/>
                <w:szCs w:val="24"/>
                <w:lang w:val="hy-AM" w:eastAsia="ru-RU"/>
              </w:rPr>
            </w:pP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569E67D1" w14:textId="7086E452" w:rsidR="008B3B62" w:rsidRPr="002C0492" w:rsidRDefault="00B14EFB" w:rsidP="00C942B9">
            <w:pPr>
              <w:spacing w:after="0" w:line="360" w:lineRule="auto"/>
              <w:jc w:val="center"/>
              <w:rPr>
                <w:rFonts w:ascii="GHEA Grapalat" w:eastAsia="Times New Roman" w:hAnsi="GHEA Grapalat" w:cs="Times New Roman"/>
                <w:color w:val="000000"/>
                <w:sz w:val="24"/>
                <w:szCs w:val="24"/>
                <w:lang w:val="hy-AM" w:eastAsia="ru-RU"/>
              </w:rPr>
            </w:pPr>
            <w:r w:rsidRPr="00B14EFB">
              <w:rPr>
                <w:rFonts w:ascii="GHEA Grapalat" w:eastAsia="Times New Roman" w:hAnsi="GHEA Grapalat" w:cs="Times New Roman"/>
                <w:color w:val="000000"/>
                <w:sz w:val="24"/>
                <w:szCs w:val="24"/>
                <w:lang w:val="hy-AM" w:eastAsia="ru-RU"/>
              </w:rPr>
              <w:t>01/16.1/1464-2023</w:t>
            </w:r>
          </w:p>
        </w:tc>
      </w:tr>
      <w:tr w:rsidR="008B3B62" w:rsidRPr="00706BD2" w14:paraId="5C8D9706" w14:textId="77777777" w:rsidTr="00A1072E">
        <w:trPr>
          <w:trHeight w:val="5167"/>
          <w:tblCellSpacing w:w="0" w:type="dxa"/>
          <w:jc w:val="center"/>
        </w:trPr>
        <w:tc>
          <w:tcPr>
            <w:tcW w:w="9206" w:type="dxa"/>
            <w:tcBorders>
              <w:top w:val="outset" w:sz="6" w:space="0" w:color="auto"/>
              <w:left w:val="outset" w:sz="6" w:space="0" w:color="auto"/>
              <w:bottom w:val="outset" w:sz="6" w:space="0" w:color="auto"/>
              <w:right w:val="outset" w:sz="6" w:space="0" w:color="auto"/>
            </w:tcBorders>
            <w:shd w:val="clear" w:color="auto" w:fill="FFFFFF"/>
          </w:tcPr>
          <w:p w14:paraId="0DE27C5D" w14:textId="7B6C7BA6" w:rsidR="00B14EFB" w:rsidRPr="00B14EFB" w:rsidRDefault="00607573" w:rsidP="00B14EFB">
            <w:pPr>
              <w:spacing w:before="100" w:beforeAutospacing="1" w:after="100" w:afterAutospacing="1"/>
              <w:ind w:firstLine="537"/>
              <w:jc w:val="both"/>
              <w:rPr>
                <w:rFonts w:ascii="GHEA Grapalat" w:eastAsia="Times New Roman" w:hAnsi="GHEA Grapalat" w:cs="Times New Roman"/>
                <w:sz w:val="24"/>
                <w:szCs w:val="24"/>
                <w:lang w:val="hy-AM"/>
              </w:rPr>
            </w:pPr>
            <w:r w:rsidRPr="00607573">
              <w:rPr>
                <w:rFonts w:ascii="GHEA Grapalat" w:eastAsia="Times New Roman" w:hAnsi="GHEA Grapalat" w:cs="Times New Roman"/>
                <w:sz w:val="24"/>
                <w:szCs w:val="24"/>
                <w:lang w:val="hy-AM"/>
              </w:rPr>
              <w:t>1</w:t>
            </w:r>
            <w:r w:rsidRPr="00607573">
              <w:rPr>
                <w:rFonts w:ascii="Cambria Math" w:eastAsia="Times New Roman" w:hAnsi="Cambria Math" w:cs="Cambria Math"/>
                <w:sz w:val="24"/>
                <w:szCs w:val="24"/>
                <w:lang w:val="hy-AM"/>
              </w:rPr>
              <w:t>․</w:t>
            </w:r>
            <w:r w:rsidRPr="00607573">
              <w:rPr>
                <w:rFonts w:ascii="GHEA Grapalat" w:eastAsia="Times New Roman" w:hAnsi="GHEA Grapalat" w:cs="Times New Roman"/>
                <w:sz w:val="24"/>
                <w:szCs w:val="24"/>
                <w:lang w:val="hy-AM"/>
              </w:rPr>
              <w:t xml:space="preserve"> </w:t>
            </w:r>
            <w:r w:rsidR="00B14EFB">
              <w:rPr>
                <w:rFonts w:ascii="GHEA Grapalat" w:eastAsia="Times New Roman" w:hAnsi="GHEA Grapalat" w:cs="Times New Roman"/>
                <w:sz w:val="24"/>
                <w:szCs w:val="24"/>
                <w:lang w:val="hy-AM"/>
              </w:rPr>
              <w:t>Ա</w:t>
            </w:r>
            <w:r w:rsidR="00B14EFB" w:rsidRPr="00B14EFB">
              <w:rPr>
                <w:rFonts w:ascii="GHEA Grapalat" w:eastAsia="Times New Roman" w:hAnsi="GHEA Grapalat" w:cs="Times New Roman"/>
                <w:sz w:val="24"/>
                <w:szCs w:val="24"/>
                <w:lang w:val="hy-AM"/>
              </w:rPr>
              <w:t>ռաջարկում ենք Նախագծի 2-րդ կետը շարադրել հետևյալ խմբագրությամբ.</w:t>
            </w:r>
          </w:p>
          <w:p w14:paraId="5BD9177E" w14:textId="77777777" w:rsidR="00B14EFB" w:rsidRDefault="00B14EFB" w:rsidP="00B14EFB">
            <w:pPr>
              <w:spacing w:before="100" w:beforeAutospacing="1" w:after="100" w:afterAutospacing="1"/>
              <w:ind w:firstLine="537"/>
              <w:jc w:val="both"/>
              <w:rPr>
                <w:rFonts w:ascii="GHEA Grapalat" w:eastAsia="Times New Roman" w:hAnsi="GHEA Grapalat" w:cs="Times New Roman"/>
                <w:sz w:val="24"/>
                <w:szCs w:val="24"/>
                <w:lang w:val="hy-AM"/>
              </w:rPr>
            </w:pPr>
            <w:r w:rsidRPr="00B14EFB">
              <w:rPr>
                <w:rFonts w:ascii="GHEA Grapalat" w:eastAsia="Times New Roman" w:hAnsi="GHEA Grapalat" w:cs="Times New Roman"/>
                <w:sz w:val="24"/>
                <w:szCs w:val="24"/>
                <w:lang w:val="hy-AM"/>
              </w:rPr>
              <w:t xml:space="preserve">«2. Թույլատրել Հայաստանի Հանրապետության քաղաքաշինության կոմիտեին շինարարական աշխատանքների իրականացման (2021 թվականի հոկտեմբերի 18-ին կնքված NՀՀՔԿ-ՀԲՄԱՇՁԲ-21/2 պայմանագիր) և տեխնիկական հսկողության ծառայության մատուցման (2021 թվականի հոկտեմբերի 12-ին կնքված N ՀՀՔԿ-ԳՀԽԾՁԲ-21/14 պայմանագիր) պայմանագրերում կատարել ծավալների ավելացում՝ պայմանագրի գնի մինչև 20%-ի չափով, չկիրառելով ՀՀ կառավարության 2017 թվականի մայիսի 4-ի N 526-Ն որոշմամբ հաստատված կարգի 56-րդ կետի 2-րդ ենթակետի պահանջները։»: </w:t>
            </w:r>
          </w:p>
          <w:p w14:paraId="47AA6C96" w14:textId="77777777" w:rsidR="00B14EFB" w:rsidRDefault="00607573" w:rsidP="00B14EFB">
            <w:pPr>
              <w:spacing w:before="100" w:beforeAutospacing="1" w:after="100" w:afterAutospacing="1" w:line="240" w:lineRule="auto"/>
              <w:ind w:firstLine="537"/>
              <w:jc w:val="both"/>
              <w:rPr>
                <w:rFonts w:ascii="GHEA Grapalat" w:hAnsi="GHEA Grapalat" w:cs="Tahoma"/>
                <w:sz w:val="24"/>
                <w:szCs w:val="24"/>
                <w:lang w:val="hy-AM"/>
              </w:rPr>
            </w:pPr>
            <w:r w:rsidRPr="00607573">
              <w:rPr>
                <w:rFonts w:ascii="GHEA Grapalat" w:eastAsia="Times New Roman" w:hAnsi="GHEA Grapalat" w:cs="Times New Roman"/>
                <w:sz w:val="24"/>
                <w:szCs w:val="24"/>
                <w:lang w:val="hy-AM"/>
              </w:rPr>
              <w:t>2</w:t>
            </w:r>
            <w:r w:rsidRPr="00607573">
              <w:rPr>
                <w:rFonts w:ascii="Cambria Math" w:eastAsia="Times New Roman" w:hAnsi="Cambria Math" w:cs="Cambria Math"/>
                <w:sz w:val="24"/>
                <w:szCs w:val="24"/>
                <w:lang w:val="hy-AM"/>
              </w:rPr>
              <w:t>․</w:t>
            </w:r>
            <w:r w:rsidRPr="00607573">
              <w:rPr>
                <w:rFonts w:ascii="GHEA Grapalat" w:eastAsia="Times New Roman" w:hAnsi="GHEA Grapalat" w:cs="Times New Roman"/>
                <w:sz w:val="24"/>
                <w:szCs w:val="24"/>
                <w:lang w:val="hy-AM"/>
              </w:rPr>
              <w:t xml:space="preserve"> </w:t>
            </w:r>
            <w:r w:rsidR="00B14EFB" w:rsidRPr="00B14EFB">
              <w:rPr>
                <w:rFonts w:ascii="GHEA Grapalat" w:hAnsi="GHEA Grapalat" w:cs="Tahoma"/>
                <w:sz w:val="24"/>
                <w:szCs w:val="24"/>
                <w:lang w:val="hy-AM"/>
              </w:rPr>
              <w:t>վերնագրում ««ՀԱՅԱՍՏԱՆԻ ՀԱՆՐԱՊԵՏՈՒԹՅԱՆ 2022 ԹՎԱԿԱՆԻ ՊԵՏԱԿԱՆ ԲՅՈՒՋԵԻ ՄԱՍԻՆ» ՕՐԵՆՔՈՒՄ» բառերը փոխարինել ««ՀԱՅԱՍՏԱՆԻ ՀԱՆՐԱՊԵՏՈՒԹՅԱՆ 2023 ԹՎԱԿԱՆԻ ՊԵՏԱԿԱՆ ԲՅՈՒՋԵԻ ՄԱՍԻՆ» ՕՐԵՆՔՈՒՄ» բառերով</w:t>
            </w:r>
            <w:r w:rsidR="00B14EFB">
              <w:rPr>
                <w:rFonts w:ascii="GHEA Grapalat" w:hAnsi="GHEA Grapalat" w:cs="Tahoma"/>
                <w:sz w:val="24"/>
                <w:szCs w:val="24"/>
                <w:lang w:val="hy-AM"/>
              </w:rPr>
              <w:t>։</w:t>
            </w:r>
          </w:p>
          <w:p w14:paraId="0FDBDC3F" w14:textId="77777777" w:rsidR="00B14EFB" w:rsidRDefault="00B14EFB" w:rsidP="00B14EFB">
            <w:pPr>
              <w:spacing w:before="100" w:beforeAutospacing="1" w:after="100" w:afterAutospacing="1" w:line="240" w:lineRule="auto"/>
              <w:ind w:right="57" w:firstLine="537"/>
              <w:jc w:val="both"/>
              <w:rPr>
                <w:rFonts w:ascii="GHEA Grapalat" w:hAnsi="GHEA Grapalat" w:cs="Tahoma"/>
                <w:sz w:val="24"/>
                <w:szCs w:val="24"/>
                <w:lang w:val="hy-AM"/>
              </w:rPr>
            </w:pPr>
            <w:r>
              <w:rPr>
                <w:rFonts w:ascii="GHEA Grapalat" w:hAnsi="GHEA Grapalat" w:cs="Tahoma"/>
                <w:sz w:val="24"/>
                <w:szCs w:val="24"/>
                <w:lang w:val="hy-AM"/>
              </w:rPr>
              <w:t>3․</w:t>
            </w:r>
            <w:r w:rsidRPr="00B14EFB">
              <w:rPr>
                <w:rFonts w:ascii="GHEA Grapalat" w:hAnsi="GHEA Grapalat" w:cs="Tahoma"/>
                <w:sz w:val="24"/>
                <w:szCs w:val="24"/>
                <w:lang w:val="hy-AM"/>
              </w:rPr>
              <w:t>1-ին կետում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բառերը փոխարինել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բառերով</w:t>
            </w:r>
            <w:r>
              <w:rPr>
                <w:rFonts w:ascii="GHEA Grapalat" w:hAnsi="GHEA Grapalat" w:cs="Tahoma"/>
                <w:sz w:val="24"/>
                <w:szCs w:val="24"/>
                <w:lang w:val="hy-AM"/>
              </w:rPr>
              <w:t>։</w:t>
            </w:r>
          </w:p>
          <w:p w14:paraId="5DB9F13C" w14:textId="50976151" w:rsidR="008B3B62" w:rsidRPr="00B14EFB" w:rsidRDefault="00B14EFB" w:rsidP="00C90032">
            <w:pPr>
              <w:spacing w:before="100" w:beforeAutospacing="1" w:after="100" w:afterAutospacing="1" w:line="240" w:lineRule="auto"/>
              <w:ind w:right="57" w:firstLine="537"/>
              <w:jc w:val="both"/>
              <w:rPr>
                <w:rFonts w:ascii="GHEA Grapalat" w:hAnsi="GHEA Grapalat" w:cs="Tahoma"/>
                <w:sz w:val="24"/>
                <w:szCs w:val="24"/>
                <w:lang w:val="hy-AM"/>
              </w:rPr>
            </w:pPr>
            <w:r>
              <w:rPr>
                <w:rFonts w:ascii="GHEA Grapalat" w:hAnsi="GHEA Grapalat" w:cs="Tahoma"/>
                <w:sz w:val="24"/>
                <w:szCs w:val="24"/>
                <w:lang w:val="hy-AM"/>
              </w:rPr>
              <w:t>4</w:t>
            </w:r>
            <w:r>
              <w:rPr>
                <w:rFonts w:ascii="Cambria Math" w:hAnsi="Cambria Math" w:cs="Tahoma"/>
                <w:sz w:val="24"/>
                <w:szCs w:val="24"/>
                <w:lang w:val="hy-AM"/>
              </w:rPr>
              <w:t xml:space="preserve">․ </w:t>
            </w:r>
            <w:r w:rsidRPr="00B14EFB">
              <w:rPr>
                <w:lang w:val="hy-AM"/>
              </w:rPr>
              <w:t xml:space="preserve"> </w:t>
            </w:r>
            <w:r w:rsidRPr="00B14EFB">
              <w:rPr>
                <w:rFonts w:ascii="GHEA Grapalat" w:hAnsi="GHEA Grapalat" w:cs="Tahoma"/>
                <w:sz w:val="24"/>
                <w:szCs w:val="24"/>
                <w:lang w:val="hy-AM"/>
              </w:rPr>
              <w:t xml:space="preserve">N 7 հավելվածի գնումների պլանում ներառված  45221142/46 ԳՄԱ կոդի փոխարեն նշել 45221142 ԳՄԱ կոդը, 71351540/100 ԳՄԱ կոդի փոխարեն նշել 71351540 ԳՄԱ կոդը և  98111140/81 ԳՄԱ կոդի փոխարեն նշել 98111140 ԳՄԱ կոդը: </w:t>
            </w:r>
            <w:r w:rsidR="008B3B62" w:rsidRPr="00607573">
              <w:rPr>
                <w:rFonts w:ascii="GHEA Grapalat" w:eastAsia="Times New Roman" w:hAnsi="GHEA Grapalat" w:cs="Times New Roman"/>
                <w:color w:val="FFFFFF" w:themeColor="background1"/>
                <w:sz w:val="24"/>
                <w:szCs w:val="24"/>
                <w:lang w:val="hy-AM" w:eastAsia="ru-RU"/>
              </w:rPr>
              <w:t>խարարություն</w:t>
            </w:r>
          </w:p>
        </w:tc>
        <w:tc>
          <w:tcPr>
            <w:tcW w:w="6115" w:type="dxa"/>
            <w:tcBorders>
              <w:top w:val="outset" w:sz="6" w:space="0" w:color="auto"/>
              <w:left w:val="outset" w:sz="6" w:space="0" w:color="auto"/>
              <w:bottom w:val="outset" w:sz="6" w:space="0" w:color="auto"/>
              <w:right w:val="outset" w:sz="6" w:space="0" w:color="auto"/>
            </w:tcBorders>
            <w:shd w:val="clear" w:color="auto" w:fill="FFFFFF"/>
          </w:tcPr>
          <w:p w14:paraId="4E4EF609" w14:textId="464195FB" w:rsidR="00607573" w:rsidRDefault="008B3B62" w:rsidP="00607573">
            <w:pPr>
              <w:spacing w:after="0"/>
              <w:jc w:val="center"/>
              <w:rPr>
                <w:rFonts w:ascii="GHEA Grapalat" w:eastAsia="Times New Roman" w:hAnsi="GHEA Grapalat" w:cs="Times New Roman"/>
                <w:b/>
                <w:color w:val="000000"/>
                <w:sz w:val="24"/>
                <w:szCs w:val="24"/>
                <w:lang w:val="hy-AM" w:eastAsia="ru-RU"/>
              </w:rPr>
            </w:pPr>
            <w:r w:rsidRPr="008B3B62">
              <w:rPr>
                <w:rFonts w:ascii="GHEA Grapalat" w:eastAsia="Times New Roman" w:hAnsi="GHEA Grapalat" w:cs="Times New Roman"/>
                <w:color w:val="FFFFFF" w:themeColor="background1"/>
                <w:sz w:val="24"/>
                <w:szCs w:val="24"/>
                <w:lang w:val="hy-AM" w:eastAsia="ru-RU"/>
              </w:rPr>
              <w:t>07․</w:t>
            </w:r>
            <w:r w:rsidR="00607573">
              <w:rPr>
                <w:rFonts w:ascii="GHEA Grapalat" w:eastAsia="Times New Roman" w:hAnsi="GHEA Grapalat" w:cs="Times New Roman"/>
                <w:b/>
                <w:color w:val="000000"/>
                <w:sz w:val="24"/>
                <w:szCs w:val="24"/>
                <w:lang w:val="hy-AM" w:eastAsia="ru-RU"/>
              </w:rPr>
              <w:t xml:space="preserve"> Ընդունվել է։</w:t>
            </w:r>
          </w:p>
          <w:p w14:paraId="6C8C6394" w14:textId="77777777" w:rsidR="00607573" w:rsidRDefault="00607573"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p>
          <w:p w14:paraId="42466989" w14:textId="23ADBEB3" w:rsidR="00607573" w:rsidRDefault="00607573" w:rsidP="00607573">
            <w:pPr>
              <w:spacing w:after="0"/>
              <w:jc w:val="center"/>
              <w:rPr>
                <w:rFonts w:ascii="GHEA Grapalat" w:eastAsia="Times New Roman" w:hAnsi="GHEA Grapalat" w:cs="Times New Roman"/>
                <w:color w:val="FFFFFF" w:themeColor="background1"/>
                <w:sz w:val="24"/>
                <w:szCs w:val="24"/>
                <w:lang w:val="hy-AM" w:eastAsia="ru-RU"/>
              </w:rPr>
            </w:pPr>
          </w:p>
          <w:p w14:paraId="5B79A9E0" w14:textId="29D76454" w:rsidR="00607573" w:rsidRDefault="00607573" w:rsidP="00607573">
            <w:pPr>
              <w:spacing w:after="0"/>
              <w:jc w:val="center"/>
              <w:rPr>
                <w:rFonts w:ascii="GHEA Grapalat" w:eastAsia="Times New Roman" w:hAnsi="GHEA Grapalat" w:cs="Times New Roman"/>
                <w:color w:val="FFFFFF" w:themeColor="background1"/>
                <w:sz w:val="24"/>
                <w:szCs w:val="24"/>
                <w:lang w:val="hy-AM" w:eastAsia="ru-RU"/>
              </w:rPr>
            </w:pPr>
          </w:p>
          <w:p w14:paraId="4730AD94" w14:textId="317FD00C"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0F5D2891" w14:textId="77777777"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37E3F652" w14:textId="0EBEA323"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42853C73" w14:textId="77777777" w:rsidR="003B4BC9" w:rsidRDefault="003B4BC9" w:rsidP="00607573">
            <w:pPr>
              <w:spacing w:after="0"/>
              <w:jc w:val="center"/>
              <w:rPr>
                <w:rFonts w:ascii="GHEA Grapalat" w:eastAsia="Times New Roman" w:hAnsi="GHEA Grapalat" w:cs="Times New Roman"/>
                <w:color w:val="FFFFFF" w:themeColor="background1"/>
                <w:sz w:val="24"/>
                <w:szCs w:val="24"/>
                <w:lang w:val="hy-AM" w:eastAsia="ru-RU"/>
              </w:rPr>
            </w:pPr>
          </w:p>
          <w:p w14:paraId="65274546" w14:textId="77777777"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07CA89F8" w14:textId="2D1F1DB2" w:rsidR="00607573" w:rsidRDefault="00B14EFB" w:rsidP="00607573">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607573" w:rsidRPr="00607573">
              <w:rPr>
                <w:rFonts w:ascii="GHEA Grapalat" w:eastAsia="Times New Roman" w:hAnsi="GHEA Grapalat" w:cs="Times New Roman"/>
                <w:b/>
                <w:sz w:val="24"/>
                <w:szCs w:val="24"/>
                <w:lang w:val="hy-AM" w:eastAsia="ru-RU"/>
              </w:rPr>
              <w:t>նդունվել է։</w:t>
            </w:r>
          </w:p>
          <w:p w14:paraId="7EAB219F" w14:textId="77777777" w:rsidR="00B14EFB" w:rsidRDefault="00B14EFB"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Pr>
                <w:rFonts w:ascii="GHEA Grapalat" w:eastAsia="Times New Roman" w:hAnsi="GHEA Grapalat" w:cs="Times New Roman"/>
                <w:color w:val="FFFFFF" w:themeColor="background1"/>
                <w:sz w:val="24"/>
                <w:szCs w:val="24"/>
                <w:lang w:val="hy-AM" w:eastAsia="ru-RU"/>
              </w:rPr>
              <w:t>։</w:t>
            </w:r>
          </w:p>
          <w:p w14:paraId="3BF38336" w14:textId="1C417F4F" w:rsidR="003B4BC9" w:rsidRDefault="003B4BC9" w:rsidP="003B4BC9">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Ը</w:t>
            </w:r>
            <w:r w:rsidRPr="00607573">
              <w:rPr>
                <w:rFonts w:ascii="GHEA Grapalat" w:eastAsia="Times New Roman" w:hAnsi="GHEA Grapalat" w:cs="Times New Roman"/>
                <w:b/>
                <w:sz w:val="24"/>
                <w:szCs w:val="24"/>
                <w:lang w:val="hy-AM" w:eastAsia="ru-RU"/>
              </w:rPr>
              <w:t>նդունվել է։</w:t>
            </w:r>
          </w:p>
          <w:p w14:paraId="591A2B6D" w14:textId="35774735" w:rsidR="00B14EFB"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sidRPr="003B4BC9">
              <w:rPr>
                <w:lang w:val="hy-AM"/>
              </w:rPr>
              <w:t xml:space="preserve"> </w:t>
            </w:r>
            <w:r w:rsidRPr="003B4BC9">
              <w:rPr>
                <w:rFonts w:ascii="GHEA Grapalat" w:eastAsia="Times New Roman" w:hAnsi="GHEA Grapalat" w:cs="Times New Roman"/>
                <w:color w:val="FFFFFF" w:themeColor="background1"/>
                <w:sz w:val="24"/>
                <w:szCs w:val="24"/>
                <w:lang w:val="hy-AM" w:eastAsia="ru-RU"/>
              </w:rPr>
              <w:t>Ընդունվել է։ունվել է։</w:t>
            </w:r>
          </w:p>
          <w:p w14:paraId="70CEACC0" w14:textId="754D2AC1" w:rsidR="003B4BC9"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p>
          <w:p w14:paraId="78F23830" w14:textId="77777777" w:rsidR="003B4BC9" w:rsidRDefault="003B4BC9" w:rsidP="008B3B62">
            <w:pPr>
              <w:spacing w:before="100" w:beforeAutospacing="1" w:after="100" w:afterAutospacing="1" w:line="360" w:lineRule="auto"/>
              <w:jc w:val="center"/>
              <w:rPr>
                <w:rFonts w:ascii="GHEA Grapalat" w:eastAsia="Times New Roman" w:hAnsi="GHEA Grapalat" w:cs="Times New Roman"/>
                <w:b/>
                <w:sz w:val="24"/>
                <w:szCs w:val="24"/>
                <w:lang w:val="hy-AM" w:eastAsia="ru-RU"/>
              </w:rPr>
            </w:pPr>
          </w:p>
          <w:p w14:paraId="25D796AB" w14:textId="599D0C6B" w:rsidR="003B4BC9"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Pr>
                <w:rFonts w:ascii="GHEA Grapalat" w:eastAsia="Times New Roman" w:hAnsi="GHEA Grapalat" w:cs="Times New Roman"/>
                <w:b/>
                <w:sz w:val="24"/>
                <w:szCs w:val="24"/>
                <w:lang w:val="hy-AM" w:eastAsia="ru-RU"/>
              </w:rPr>
              <w:t>Ը</w:t>
            </w:r>
            <w:r w:rsidRPr="00607573">
              <w:rPr>
                <w:rFonts w:ascii="GHEA Grapalat" w:eastAsia="Times New Roman" w:hAnsi="GHEA Grapalat" w:cs="Times New Roman"/>
                <w:b/>
                <w:sz w:val="24"/>
                <w:szCs w:val="24"/>
                <w:lang w:val="hy-AM" w:eastAsia="ru-RU"/>
              </w:rPr>
              <w:t>նդունվել է։</w:t>
            </w:r>
          </w:p>
          <w:p w14:paraId="4168623D" w14:textId="5CC67AE8" w:rsidR="008B3B62" w:rsidRPr="008B3B62" w:rsidRDefault="008B3B62" w:rsidP="00B14EFB">
            <w:pPr>
              <w:spacing w:before="100" w:beforeAutospacing="1" w:after="100" w:afterAutospacing="1" w:line="360" w:lineRule="auto"/>
              <w:ind w:right="170"/>
              <w:jc w:val="center"/>
              <w:rPr>
                <w:rFonts w:ascii="GHEA Grapalat" w:eastAsia="Times New Roman" w:hAnsi="GHEA Grapalat" w:cs="Times New Roman"/>
                <w:color w:val="FFFFFF" w:themeColor="background1"/>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514C8"/>
    <w:rsid w:val="00172029"/>
    <w:rsid w:val="00182059"/>
    <w:rsid w:val="001C02B4"/>
    <w:rsid w:val="002937A9"/>
    <w:rsid w:val="002C0492"/>
    <w:rsid w:val="002D02BC"/>
    <w:rsid w:val="00355FCF"/>
    <w:rsid w:val="003B4BC9"/>
    <w:rsid w:val="003E094C"/>
    <w:rsid w:val="00412749"/>
    <w:rsid w:val="0043702D"/>
    <w:rsid w:val="00476D0B"/>
    <w:rsid w:val="0051577F"/>
    <w:rsid w:val="005377CC"/>
    <w:rsid w:val="0056604B"/>
    <w:rsid w:val="005763FC"/>
    <w:rsid w:val="0059116B"/>
    <w:rsid w:val="005A7706"/>
    <w:rsid w:val="005C1036"/>
    <w:rsid w:val="00607573"/>
    <w:rsid w:val="00663575"/>
    <w:rsid w:val="00666776"/>
    <w:rsid w:val="00672235"/>
    <w:rsid w:val="006A33E5"/>
    <w:rsid w:val="006C6BAD"/>
    <w:rsid w:val="006D1CD6"/>
    <w:rsid w:val="00706BD2"/>
    <w:rsid w:val="007214E3"/>
    <w:rsid w:val="00762C84"/>
    <w:rsid w:val="007B0D2B"/>
    <w:rsid w:val="007B3BD5"/>
    <w:rsid w:val="007C439F"/>
    <w:rsid w:val="007D0E06"/>
    <w:rsid w:val="007E002D"/>
    <w:rsid w:val="008239A1"/>
    <w:rsid w:val="00841E00"/>
    <w:rsid w:val="008568A5"/>
    <w:rsid w:val="00887AFE"/>
    <w:rsid w:val="008A5967"/>
    <w:rsid w:val="008B3B62"/>
    <w:rsid w:val="008C3D22"/>
    <w:rsid w:val="008E0638"/>
    <w:rsid w:val="008E53AA"/>
    <w:rsid w:val="009D2E32"/>
    <w:rsid w:val="00A1072E"/>
    <w:rsid w:val="00A80737"/>
    <w:rsid w:val="00A82682"/>
    <w:rsid w:val="00AB1433"/>
    <w:rsid w:val="00B142F3"/>
    <w:rsid w:val="00B14EFB"/>
    <w:rsid w:val="00B90FD5"/>
    <w:rsid w:val="00BA0225"/>
    <w:rsid w:val="00BB31C8"/>
    <w:rsid w:val="00C34CEA"/>
    <w:rsid w:val="00C360DE"/>
    <w:rsid w:val="00C40A00"/>
    <w:rsid w:val="00C90032"/>
    <w:rsid w:val="00E37791"/>
    <w:rsid w:val="00E57727"/>
    <w:rsid w:val="00E60BD1"/>
    <w:rsid w:val="00E647BF"/>
    <w:rsid w:val="00E70658"/>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61A94-234F-4F56-95BC-BA30DEA6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https://mul2.gov.am/tasks/760976/oneclick/Ampopatert.docx?token=f4c7165f3d7fd5c964d2d1becd8ad6ea</cp:keywords>
  <cp:lastModifiedBy>Zara Margaryan</cp:lastModifiedBy>
  <cp:revision>21</cp:revision>
  <dcterms:created xsi:type="dcterms:W3CDTF">2021-04-15T06:46:00Z</dcterms:created>
  <dcterms:modified xsi:type="dcterms:W3CDTF">2023-03-13T06:02:00Z</dcterms:modified>
</cp:coreProperties>
</file>