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80339"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D80339">
        <w:rPr>
          <w:rFonts w:ascii="GHEA Grapalat" w:eastAsia="Times New Roman" w:hAnsi="GHEA Grapalat" w:cs="Times New Roman"/>
          <w:sz w:val="24"/>
          <w:szCs w:val="24"/>
          <w:lang w:val="hy-AM"/>
        </w:rPr>
        <w:t>ԱՄՓՈՓԱԹԵՐԹ</w:t>
      </w:r>
    </w:p>
    <w:p w14:paraId="57C03A7E" w14:textId="016FA1CC" w:rsidR="0077537C" w:rsidRPr="00D80339" w:rsidRDefault="00621200" w:rsidP="00621200">
      <w:pPr>
        <w:spacing w:line="360" w:lineRule="auto"/>
        <w:jc w:val="center"/>
        <w:rPr>
          <w:rFonts w:ascii="GHEA Grapalat" w:eastAsia="Times New Roman" w:hAnsi="GHEA Grapalat" w:cs="Times New Roman"/>
          <w:sz w:val="24"/>
          <w:szCs w:val="24"/>
          <w:lang w:val="hy-AM"/>
        </w:rPr>
      </w:pPr>
      <w:r w:rsidRPr="00D80339">
        <w:rPr>
          <w:rFonts w:ascii="GHEA Grapalat" w:eastAsia="Times New Roman" w:hAnsi="GHEA Grapalat" w:cs="Times New Roman"/>
          <w:sz w:val="24"/>
          <w:szCs w:val="24"/>
          <w:lang w:val="hy-AM"/>
        </w:rPr>
        <w:t>ՀԱՅԱՍՏԱՆԻ ՀԱՆՐԱՊԵՏՈՒԹՅԱՆ ԿԱՌԱՎԱՐՈՒԹՅԱՆ 2015 ԹՎԱԿԱՆԻ ՍԵՊՏԵՄԲԵՐԻ 17-Ի N 1118-Ն ՈՐՈՇՄԱՆ ՄԵՋ ՓՈՓՈԽՈՒԹՅՈՒՆ</w:t>
      </w:r>
      <w:r w:rsidR="000058A9">
        <w:rPr>
          <w:rFonts w:ascii="GHEA Grapalat" w:eastAsia="Times New Roman" w:hAnsi="GHEA Grapalat" w:cs="Times New Roman"/>
          <w:sz w:val="24"/>
          <w:szCs w:val="24"/>
          <w:lang w:val="hy-AM"/>
        </w:rPr>
        <w:t>ՆԵՐ</w:t>
      </w:r>
      <w:r w:rsidRPr="00D80339">
        <w:rPr>
          <w:rFonts w:ascii="GHEA Grapalat" w:eastAsia="Times New Roman" w:hAnsi="GHEA Grapalat" w:cs="Times New Roman"/>
          <w:sz w:val="24"/>
          <w:szCs w:val="24"/>
          <w:lang w:val="hy-AM"/>
        </w:rPr>
        <w:t xml:space="preserve"> ԿԱՏԱՐԵԼՈՒ</w:t>
      </w:r>
      <w:r w:rsidR="0077537C" w:rsidRPr="00D80339">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D80339" w14:paraId="5DF326E4" w14:textId="77777777" w:rsidTr="00057237">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8033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80339">
              <w:rPr>
                <w:rFonts w:ascii="GHEA Grapalat" w:eastAsia="Times New Roman" w:hAnsi="GHEA Grapalat" w:cs="Times New Roman"/>
                <w:sz w:val="24"/>
                <w:szCs w:val="24"/>
                <w:lang w:val="hy-AM"/>
              </w:rPr>
              <w:t>1. ՀՀ ֆինանսների նախարարություն</w:t>
            </w:r>
          </w:p>
          <w:p w14:paraId="43E77DCA" w14:textId="77777777" w:rsidR="0077537C" w:rsidRPr="00D8033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7EC08BE" w:rsidR="0077537C" w:rsidRPr="00D80339" w:rsidRDefault="00B06620"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0339">
              <w:rPr>
                <w:rFonts w:ascii="GHEA Grapalat" w:eastAsia="Times New Roman" w:hAnsi="GHEA Grapalat" w:cs="Times New Roman"/>
                <w:sz w:val="24"/>
                <w:szCs w:val="24"/>
                <w:lang w:val="hy-AM"/>
              </w:rPr>
              <w:t>23</w:t>
            </w:r>
            <w:r w:rsidR="0077537C" w:rsidRPr="00D80339">
              <w:rPr>
                <w:rFonts w:ascii="GHEA Grapalat" w:eastAsia="Times New Roman" w:hAnsi="GHEA Grapalat" w:cs="Times New Roman"/>
                <w:sz w:val="24"/>
                <w:szCs w:val="24"/>
                <w:lang w:val="hy-AM"/>
              </w:rPr>
              <w:t>-</w:t>
            </w:r>
            <w:r w:rsidRPr="00D80339">
              <w:rPr>
                <w:rFonts w:ascii="GHEA Grapalat" w:eastAsia="Times New Roman" w:hAnsi="GHEA Grapalat" w:cs="Times New Roman"/>
                <w:sz w:val="24"/>
                <w:szCs w:val="24"/>
                <w:lang w:val="hy-AM"/>
              </w:rPr>
              <w:t>02</w:t>
            </w:r>
            <w:r w:rsidR="0077537C" w:rsidRPr="00D80339">
              <w:rPr>
                <w:rFonts w:ascii="GHEA Grapalat" w:eastAsia="Times New Roman" w:hAnsi="GHEA Grapalat" w:cs="Times New Roman"/>
                <w:sz w:val="24"/>
                <w:szCs w:val="24"/>
                <w:lang w:val="hy-AM"/>
              </w:rPr>
              <w:t>-202</w:t>
            </w:r>
            <w:r w:rsidRPr="00D80339">
              <w:rPr>
                <w:rFonts w:ascii="GHEA Grapalat" w:eastAsia="Times New Roman" w:hAnsi="GHEA Grapalat" w:cs="Times New Roman"/>
                <w:sz w:val="24"/>
                <w:szCs w:val="24"/>
                <w:lang w:val="hy-AM"/>
              </w:rPr>
              <w:t>3</w:t>
            </w:r>
            <w:r w:rsidR="0077537C" w:rsidRPr="00D80339">
              <w:rPr>
                <w:rFonts w:ascii="GHEA Grapalat" w:eastAsia="Times New Roman" w:hAnsi="GHEA Grapalat" w:cs="Times New Roman"/>
                <w:sz w:val="24"/>
                <w:szCs w:val="24"/>
                <w:lang w:val="hy-AM"/>
              </w:rPr>
              <w:t>թ.</w:t>
            </w:r>
          </w:p>
        </w:tc>
      </w:tr>
      <w:tr w:rsidR="0077537C" w:rsidRPr="00D80339" w14:paraId="3E13445D" w14:textId="77777777" w:rsidTr="00057237">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8033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6E40B51" w:rsidR="0077537C" w:rsidRPr="00D80339" w:rsidRDefault="0077537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0339">
              <w:rPr>
                <w:rFonts w:ascii="GHEA Grapalat" w:eastAsia="Times New Roman" w:hAnsi="GHEA Grapalat" w:cs="Times New Roman"/>
                <w:sz w:val="24"/>
                <w:szCs w:val="24"/>
                <w:lang w:val="hy-AM"/>
              </w:rPr>
              <w:t xml:space="preserve">N </w:t>
            </w:r>
            <w:r w:rsidR="00B06620" w:rsidRPr="00D80339">
              <w:rPr>
                <w:rFonts w:ascii="GHEA Grapalat" w:eastAsia="Times New Roman" w:hAnsi="GHEA Grapalat" w:cs="Times New Roman"/>
                <w:sz w:val="24"/>
                <w:szCs w:val="24"/>
                <w:lang w:val="hy-AM"/>
              </w:rPr>
              <w:t>01/2-1/2984-2023</w:t>
            </w:r>
          </w:p>
        </w:tc>
      </w:tr>
      <w:tr w:rsidR="0077537C" w:rsidRPr="00D80339" w14:paraId="759FF38C" w14:textId="77777777" w:rsidTr="00057237">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D111651" w14:textId="77777777" w:rsidR="00B06620" w:rsidRPr="00D80339" w:rsidRDefault="008C0367" w:rsidP="00B06620">
            <w:pPr>
              <w:spacing w:after="0" w:line="360" w:lineRule="auto"/>
              <w:ind w:right="150"/>
              <w:jc w:val="both"/>
              <w:rPr>
                <w:rFonts w:ascii="GHEA Grapalat" w:hAnsi="GHEA Grapalat" w:cs="Sylfaen"/>
                <w:sz w:val="24"/>
                <w:szCs w:val="24"/>
                <w:lang w:val="hy-AM"/>
              </w:rPr>
            </w:pPr>
            <w:r w:rsidRPr="00D80339">
              <w:rPr>
                <w:rFonts w:ascii="GHEA Grapalat" w:hAnsi="GHEA Grapalat" w:cs="Sylfaen"/>
                <w:sz w:val="24"/>
                <w:szCs w:val="24"/>
                <w:lang w:val="hy-AM"/>
              </w:rPr>
              <w:t xml:space="preserve">1. </w:t>
            </w:r>
            <w:r w:rsidR="00B06620" w:rsidRPr="00D80339">
              <w:rPr>
                <w:rFonts w:ascii="GHEA Grapalat" w:hAnsi="GHEA Grapalat" w:cs="Sylfaen"/>
                <w:sz w:val="24"/>
                <w:szCs w:val="24"/>
                <w:lang w:val="hy-AM"/>
              </w:rPr>
              <w:t>Հաշվի առնելով այն, որ Նախագիծը մեկ անգամ արդեն իսկ քննարկվել է ս.թ. հունվարի 24-ին կայացած՝ մշտապես գործող ֆինանսատնտեսական նախարարական կոմիտեի նիստում այսուհետ՝ Նիստ և Նիստի արձանագրության 10-րդ կետի համաձայն՝ օրակար</w:t>
            </w:r>
            <w:r w:rsidR="00B06620" w:rsidRPr="00D80339">
              <w:rPr>
                <w:rFonts w:ascii="GHEA Grapalat" w:hAnsi="GHEA Grapalat" w:cs="Sylfaen"/>
                <w:sz w:val="24"/>
                <w:szCs w:val="24"/>
                <w:lang w:val="hy-AM"/>
              </w:rPr>
              <w:softHyphen/>
              <w:t>գից հանվել է փոխհա</w:t>
            </w:r>
            <w:r w:rsidR="00B06620" w:rsidRPr="00D80339">
              <w:rPr>
                <w:rFonts w:ascii="GHEA Grapalat" w:hAnsi="GHEA Grapalat" w:cs="Sylfaen"/>
                <w:sz w:val="24"/>
                <w:szCs w:val="24"/>
                <w:lang w:val="hy-AM"/>
              </w:rPr>
              <w:softHyphen/>
              <w:t>մա</w:t>
            </w:r>
            <w:r w:rsidR="00B06620" w:rsidRPr="00D80339">
              <w:rPr>
                <w:rFonts w:ascii="GHEA Grapalat" w:hAnsi="GHEA Grapalat" w:cs="Sylfaen"/>
                <w:sz w:val="24"/>
                <w:szCs w:val="24"/>
                <w:lang w:val="hy-AM"/>
              </w:rPr>
              <w:softHyphen/>
              <w:t>ձայնեց</w:t>
            </w:r>
            <w:r w:rsidR="00B06620" w:rsidRPr="00D80339">
              <w:rPr>
                <w:rFonts w:ascii="GHEA Grapalat" w:hAnsi="GHEA Grapalat" w:cs="Sylfaen"/>
                <w:sz w:val="24"/>
                <w:szCs w:val="24"/>
                <w:lang w:val="hy-AM"/>
              </w:rPr>
              <w:softHyphen/>
              <w:t>ված տարբերակ ներկայացնելու նպատակով շահագրգիռ մարմինների հետ Նախագիծը ևս մեկ անգամ քննարկելու համար, ինչպես նաև այն, որ Նախագիծը և դրա հիմնա</w:t>
            </w:r>
            <w:r w:rsidR="00B06620" w:rsidRPr="00D80339">
              <w:rPr>
                <w:rFonts w:ascii="GHEA Grapalat" w:hAnsi="GHEA Grapalat" w:cs="Sylfaen"/>
                <w:sz w:val="24"/>
                <w:szCs w:val="24"/>
                <w:lang w:val="hy-AM"/>
              </w:rPr>
              <w:softHyphen/>
              <w:t>վորումը ներկա</w:t>
            </w:r>
            <w:r w:rsidR="00B06620" w:rsidRPr="00D80339">
              <w:rPr>
                <w:rFonts w:ascii="GHEA Grapalat" w:hAnsi="GHEA Grapalat" w:cs="Sylfaen"/>
                <w:sz w:val="24"/>
                <w:szCs w:val="24"/>
                <w:lang w:val="hy-AM"/>
              </w:rPr>
              <w:softHyphen/>
              <w:t>յաց</w:t>
            </w:r>
            <w:r w:rsidR="00B06620" w:rsidRPr="00D80339">
              <w:rPr>
                <w:rFonts w:ascii="GHEA Grapalat" w:hAnsi="GHEA Grapalat" w:cs="Sylfaen"/>
                <w:sz w:val="24"/>
                <w:szCs w:val="24"/>
                <w:lang w:val="hy-AM"/>
              </w:rPr>
              <w:softHyphen/>
              <w:t>վել են քննարկման առանց փոփոխությունների՝ գտնում ենք, որ Նախա</w:t>
            </w:r>
            <w:r w:rsidR="00B06620" w:rsidRPr="00D80339">
              <w:rPr>
                <w:rFonts w:ascii="GHEA Grapalat" w:hAnsi="GHEA Grapalat" w:cs="Sylfaen"/>
                <w:sz w:val="24"/>
                <w:szCs w:val="24"/>
                <w:lang w:val="hy-AM"/>
              </w:rPr>
              <w:softHyphen/>
              <w:t>գիծը Նիստի քննարկումների համատեքստում լրացուցիչ հիմնավորման կարիք ունի:</w:t>
            </w:r>
          </w:p>
          <w:p w14:paraId="04328472" w14:textId="5391EC5A" w:rsidR="0016145A" w:rsidRPr="00D80339" w:rsidRDefault="0016145A" w:rsidP="008C0367">
            <w:pPr>
              <w:spacing w:after="0" w:line="360" w:lineRule="auto"/>
              <w:ind w:right="15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D671A8D" w:rsidR="0077537C" w:rsidRPr="00D80339" w:rsidRDefault="009E2F8F" w:rsidP="00B06620">
            <w:pPr>
              <w:tabs>
                <w:tab w:val="center" w:pos="4680"/>
                <w:tab w:val="right" w:pos="9360"/>
              </w:tabs>
              <w:spacing w:after="0" w:line="360" w:lineRule="auto"/>
              <w:rPr>
                <w:rFonts w:ascii="GHEA Grapalat" w:eastAsia="Times New Roman" w:hAnsi="GHEA Grapalat" w:cs="Times New Roman"/>
                <w:sz w:val="24"/>
                <w:szCs w:val="24"/>
                <w:lang w:val="hy-AM"/>
              </w:rPr>
            </w:pPr>
            <w:r w:rsidRPr="00D80339">
              <w:rPr>
                <w:rFonts w:ascii="GHEA Grapalat" w:eastAsia="Times New Roman" w:hAnsi="GHEA Grapalat" w:cs="Times New Roman"/>
                <w:sz w:val="24"/>
                <w:szCs w:val="24"/>
                <w:lang w:val="hy-AM"/>
              </w:rPr>
              <w:t xml:space="preserve"> </w:t>
            </w:r>
            <w:r w:rsidR="00742B7C">
              <w:rPr>
                <w:rFonts w:ascii="GHEA Grapalat" w:eastAsia="Times New Roman" w:hAnsi="GHEA Grapalat" w:cs="Times New Roman"/>
                <w:sz w:val="24"/>
                <w:szCs w:val="24"/>
                <w:lang w:val="hy-AM"/>
              </w:rPr>
              <w:t>Չի ընդունվել։ Լ</w:t>
            </w:r>
            <w:r w:rsidR="00742B7C" w:rsidRPr="00742B7C">
              <w:rPr>
                <w:rFonts w:ascii="GHEA Grapalat" w:eastAsia="Times New Roman" w:hAnsi="GHEA Grapalat" w:cs="Times New Roman"/>
                <w:sz w:val="24"/>
                <w:szCs w:val="24"/>
                <w:lang w:val="hy-AM"/>
              </w:rPr>
              <w:t>րացուցիչ հիմնավորման</w:t>
            </w:r>
            <w:r w:rsidR="00742B7C" w:rsidRPr="00742B7C">
              <w:rPr>
                <w:rFonts w:ascii="GHEA Grapalat" w:eastAsia="Times New Roman" w:hAnsi="GHEA Grapalat" w:cs="Times New Roman"/>
                <w:sz w:val="24"/>
                <w:szCs w:val="24"/>
                <w:lang w:val="hy-AM"/>
              </w:rPr>
              <w:t xml:space="preserve"> </w:t>
            </w:r>
            <w:r w:rsidR="00742B7C">
              <w:rPr>
                <w:rFonts w:ascii="GHEA Grapalat" w:eastAsia="Times New Roman" w:hAnsi="GHEA Grapalat" w:cs="Times New Roman"/>
                <w:sz w:val="24"/>
                <w:szCs w:val="24"/>
                <w:lang w:val="hy-AM"/>
              </w:rPr>
              <w:t>անհրաժեշտություն չկա։</w:t>
            </w:r>
          </w:p>
        </w:tc>
      </w:tr>
      <w:tr w:rsidR="00B06620" w:rsidRPr="00D80339" w14:paraId="100489D4" w14:textId="77777777" w:rsidTr="00B06620">
        <w:trPr>
          <w:trHeight w:val="34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548C330C" w14:textId="651A550F" w:rsidR="00B06620" w:rsidRPr="00D80339" w:rsidRDefault="00B06620" w:rsidP="00B06620">
            <w:pPr>
              <w:spacing w:after="0" w:line="360" w:lineRule="auto"/>
              <w:ind w:right="150"/>
              <w:jc w:val="both"/>
              <w:rPr>
                <w:rFonts w:ascii="GHEA Grapalat" w:hAnsi="GHEA Grapalat" w:cs="Sylfaen"/>
                <w:sz w:val="24"/>
                <w:szCs w:val="24"/>
                <w:lang w:val="hy-AM"/>
              </w:rPr>
            </w:pPr>
            <w:r w:rsidRPr="00D80339">
              <w:rPr>
                <w:rFonts w:ascii="GHEA Grapalat" w:hAnsi="GHEA Grapalat" w:cs="Sylfaen"/>
                <w:sz w:val="24"/>
                <w:szCs w:val="24"/>
                <w:lang w:val="hy-AM"/>
              </w:rPr>
              <w:t>2. ՀՀ պ</w:t>
            </w:r>
            <w:r w:rsidRPr="00D80339">
              <w:rPr>
                <w:rFonts w:ascii="GHEA Grapalat" w:hAnsi="GHEA Grapalat" w:cs="Sylfaen"/>
                <w:sz w:val="24"/>
                <w:szCs w:val="24"/>
                <w:lang w:val="hy-AM"/>
              </w:rPr>
              <w:t>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8F42DB" w14:textId="0249FDF6" w:rsidR="00B06620" w:rsidRPr="00D80339" w:rsidRDefault="00B0662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80339">
              <w:rPr>
                <w:rFonts w:ascii="GHEA Grapalat" w:eastAsia="Times New Roman" w:hAnsi="GHEA Grapalat" w:cs="Times New Roman"/>
                <w:sz w:val="24"/>
                <w:szCs w:val="24"/>
                <w:lang w:val="hy-AM"/>
              </w:rPr>
              <w:t>24-02-2023թ</w:t>
            </w:r>
          </w:p>
        </w:tc>
      </w:tr>
      <w:tr w:rsidR="00B06620" w:rsidRPr="00D80339" w14:paraId="5824B422" w14:textId="77777777" w:rsidTr="00B06620">
        <w:trPr>
          <w:trHeight w:val="34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CA95238" w14:textId="77777777" w:rsidR="00B06620" w:rsidRPr="00D80339" w:rsidRDefault="00B06620" w:rsidP="00B06620">
            <w:pPr>
              <w:spacing w:after="0" w:line="360" w:lineRule="auto"/>
              <w:ind w:right="15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C3FF43" w14:textId="7015CE5B" w:rsidR="00B06620" w:rsidRPr="00D80339" w:rsidRDefault="00B0662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80339">
              <w:rPr>
                <w:rFonts w:ascii="GHEA Grapalat" w:eastAsia="Times New Roman" w:hAnsi="GHEA Grapalat" w:cs="Times New Roman"/>
                <w:sz w:val="24"/>
                <w:szCs w:val="24"/>
                <w:lang w:val="hy-AM"/>
              </w:rPr>
              <w:t>N</w:t>
            </w:r>
            <w:r w:rsidRPr="00D80339">
              <w:rPr>
                <w:rFonts w:ascii="GHEA Grapalat" w:eastAsia="Times New Roman" w:hAnsi="GHEA Grapalat" w:cs="Times New Roman"/>
                <w:sz w:val="24"/>
                <w:szCs w:val="24"/>
                <w:lang w:val="hy-AM"/>
              </w:rPr>
              <w:t xml:space="preserve"> </w:t>
            </w:r>
            <w:r w:rsidRPr="00D80339">
              <w:rPr>
                <w:rFonts w:ascii="GHEA Grapalat" w:eastAsia="Times New Roman" w:hAnsi="GHEA Grapalat" w:cs="Times New Roman"/>
                <w:sz w:val="24"/>
                <w:szCs w:val="24"/>
                <w:lang w:val="hy-AM"/>
              </w:rPr>
              <w:t>01/3-2/11187-2023</w:t>
            </w:r>
          </w:p>
        </w:tc>
      </w:tr>
      <w:tr w:rsidR="00B06620" w:rsidRPr="00D80339" w14:paraId="7E6E7325" w14:textId="77777777" w:rsidTr="00B06620">
        <w:trPr>
          <w:trHeight w:val="126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ABA5196" w14:textId="620B767B" w:rsidR="00B06620" w:rsidRPr="00B06620" w:rsidRDefault="00B06620" w:rsidP="00B06620">
            <w:pPr>
              <w:spacing w:after="0" w:line="360" w:lineRule="auto"/>
              <w:ind w:right="150"/>
              <w:jc w:val="both"/>
              <w:rPr>
                <w:rFonts w:ascii="GHEA Grapalat" w:hAnsi="GHEA Grapalat" w:cs="Sylfaen"/>
                <w:sz w:val="24"/>
                <w:szCs w:val="24"/>
                <w:lang w:val="hy-AM"/>
              </w:rPr>
            </w:pPr>
            <w:r w:rsidRPr="00D80339">
              <w:rPr>
                <w:rFonts w:ascii="GHEA Grapalat" w:hAnsi="GHEA Grapalat" w:cs="Sylfaen"/>
                <w:sz w:val="24"/>
                <w:szCs w:val="24"/>
                <w:lang w:val="hy-AM"/>
              </w:rPr>
              <w:t>1</w:t>
            </w:r>
            <w:r w:rsidRPr="00D80339">
              <w:rPr>
                <w:rFonts w:ascii="Cambria Math" w:hAnsi="Cambria Math" w:cs="Sylfaen"/>
                <w:sz w:val="24"/>
                <w:szCs w:val="24"/>
                <w:lang w:val="hy-AM"/>
              </w:rPr>
              <w:t xml:space="preserve">․ </w:t>
            </w:r>
            <w:r w:rsidRPr="00B06620">
              <w:rPr>
                <w:rFonts w:ascii="GHEA Grapalat" w:hAnsi="GHEA Grapalat" w:cs="Sylfaen"/>
                <w:sz w:val="24"/>
                <w:szCs w:val="24"/>
                <w:lang w:val="hy-AM"/>
              </w:rPr>
              <w:t xml:space="preserve">«Հայաստանի Հանրապետության կառավարության 2015 թվականի սեպտեմբերի 17-ի N 1118-Ն որոշման մեջ լրացում և փոփոխություն կատարելու մասին» Հայաստանի Հանրապետության կառավարության որոշման նախագծի վերաբերյալ առաջարկում ենք քննարկել կազմակերպությունների անհատական որոշումներում </w:t>
            </w:r>
            <w:r w:rsidRPr="00B06620">
              <w:rPr>
                <w:rFonts w:ascii="GHEA Grapalat" w:hAnsi="GHEA Grapalat" w:cs="Sylfaen"/>
                <w:sz w:val="24"/>
                <w:szCs w:val="24"/>
                <w:lang w:val="hy-AM"/>
              </w:rPr>
              <w:lastRenderedPageBreak/>
              <w:t>փոփոխություններ կատարելու նպատակով դիմելու համար նախագծի անցումային դրույթներում որոշակի ժամկետային  սահմանափակում (պայմանական՝ 1-2 ամիս) նախատեսելու հարցը, քանի որ հակառակ դեպքում կարող են առաջանալ հետբացթողումային հսկողության ընթացքում կազմակերպությունների կողմից ներմուծված ապրանքների նույնականաց</w:t>
            </w:r>
            <w:r w:rsidRPr="00B06620">
              <w:rPr>
                <w:rFonts w:ascii="GHEA Grapalat" w:hAnsi="GHEA Grapalat" w:cs="Sylfaen"/>
                <w:sz w:val="24"/>
                <w:szCs w:val="24"/>
                <w:lang w:val="hy-AM"/>
              </w:rPr>
              <w:softHyphen/>
              <w:t>ման մասով խնդիրներ։ Միաժամանակ, հնարավոր են դեպքեր, երբ հետբացթողումային հսկողության շրջանակներում ընդունվեն պարտավորություն առաջադրող ակտեր, որոնք հետագայում կազմակերպություններին առնչվող անհատական որոշումներում փոփոխություններ կատարելու արդյունքում անվավեր կճանաչվեն՝ ինչն ըստ էության հետբացթողումային հսկողության ընթացքում իրականացված վարչարարությունը կդարձնի անհարկի և անարդյունավետ։</w:t>
            </w:r>
          </w:p>
          <w:p w14:paraId="5A1362C8" w14:textId="77777777" w:rsidR="00B06620" w:rsidRPr="00D80339" w:rsidRDefault="00B06620" w:rsidP="00B06620">
            <w:pPr>
              <w:spacing w:after="0" w:line="360" w:lineRule="auto"/>
              <w:ind w:right="15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34C18094" w14:textId="5BA3838C" w:rsidR="00B06620" w:rsidRPr="00D80339" w:rsidRDefault="00742B7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7F42AC" w:rsidRPr="00D80339" w14:paraId="2185E17F" w14:textId="77777777" w:rsidTr="007F42A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07B3756F" w14:textId="083EFDFF" w:rsidR="007F42AC" w:rsidRPr="00D80339" w:rsidRDefault="00B06620" w:rsidP="00E85ACA">
            <w:pPr>
              <w:tabs>
                <w:tab w:val="center" w:pos="4680"/>
                <w:tab w:val="right" w:pos="9360"/>
              </w:tabs>
              <w:spacing w:after="0" w:line="360" w:lineRule="auto"/>
              <w:jc w:val="both"/>
              <w:rPr>
                <w:rFonts w:ascii="Cambria Math" w:eastAsia="Times New Roman" w:hAnsi="Cambria Math" w:cs="Times New Roman"/>
                <w:sz w:val="24"/>
                <w:szCs w:val="24"/>
                <w:lang w:val="hy-AM"/>
              </w:rPr>
            </w:pPr>
            <w:bookmarkStart w:id="1" w:name="_Hlk69199583"/>
            <w:r w:rsidRPr="00D80339">
              <w:rPr>
                <w:rFonts w:ascii="GHEA Grapalat" w:eastAsia="Times New Roman" w:hAnsi="GHEA Grapalat" w:cs="Times New Roman"/>
                <w:sz w:val="24"/>
                <w:szCs w:val="24"/>
                <w:lang w:val="hy-AM"/>
              </w:rPr>
              <w:t>3</w:t>
            </w:r>
            <w:r w:rsidR="008C0367" w:rsidRPr="00D80339">
              <w:rPr>
                <w:rFonts w:ascii="Cambria Math" w:eastAsia="Times New Roman" w:hAnsi="Cambria Math" w:cs="Times New Roman"/>
                <w:sz w:val="24"/>
                <w:szCs w:val="24"/>
                <w:lang w:val="hy-AM"/>
              </w:rPr>
              <w:t xml:space="preserve">․ </w:t>
            </w:r>
            <w:r w:rsidR="008C0367" w:rsidRPr="00D80339">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ACC81E" w14:textId="7660F0F9" w:rsidR="007F42AC" w:rsidRPr="00D80339" w:rsidRDefault="00B06620" w:rsidP="0077537C">
            <w:pPr>
              <w:tabs>
                <w:tab w:val="center" w:pos="4680"/>
                <w:tab w:val="right" w:pos="9360"/>
              </w:tabs>
              <w:spacing w:after="0" w:line="360" w:lineRule="auto"/>
              <w:rPr>
                <w:rFonts w:ascii="Cambria Math" w:eastAsia="Times New Roman" w:hAnsi="Cambria Math" w:cs="Times New Roman"/>
                <w:sz w:val="24"/>
                <w:szCs w:val="24"/>
                <w:highlight w:val="yellow"/>
                <w:lang w:val="hy-AM"/>
              </w:rPr>
            </w:pPr>
            <w:r w:rsidRPr="00D80339">
              <w:rPr>
                <w:rFonts w:ascii="GHEA Grapalat" w:eastAsia="Times New Roman" w:hAnsi="GHEA Grapalat" w:cs="Times New Roman"/>
                <w:sz w:val="24"/>
                <w:szCs w:val="24"/>
                <w:lang w:val="hy-AM"/>
              </w:rPr>
              <w:t>02</w:t>
            </w:r>
            <w:r w:rsidR="007F42AC" w:rsidRPr="00D80339">
              <w:rPr>
                <w:rFonts w:ascii="GHEA Grapalat" w:eastAsia="Times New Roman" w:hAnsi="GHEA Grapalat" w:cs="Times New Roman"/>
                <w:sz w:val="24"/>
                <w:szCs w:val="24"/>
                <w:lang w:val="hy-AM"/>
              </w:rPr>
              <w:t>-</w:t>
            </w:r>
            <w:r w:rsidRPr="00D80339">
              <w:rPr>
                <w:rFonts w:ascii="GHEA Grapalat" w:eastAsia="Times New Roman" w:hAnsi="GHEA Grapalat" w:cs="Times New Roman"/>
                <w:sz w:val="24"/>
                <w:szCs w:val="24"/>
                <w:lang w:val="hy-AM"/>
              </w:rPr>
              <w:t>03</w:t>
            </w:r>
            <w:r w:rsidR="007F42AC" w:rsidRPr="00D80339">
              <w:rPr>
                <w:rFonts w:ascii="GHEA Grapalat" w:eastAsia="Times New Roman" w:hAnsi="GHEA Grapalat" w:cs="Times New Roman"/>
                <w:sz w:val="24"/>
                <w:szCs w:val="24"/>
                <w:lang w:val="hy-AM"/>
              </w:rPr>
              <w:t>-202</w:t>
            </w:r>
            <w:r w:rsidRPr="00D80339">
              <w:rPr>
                <w:rFonts w:ascii="GHEA Grapalat" w:eastAsia="Times New Roman" w:hAnsi="GHEA Grapalat" w:cs="Times New Roman"/>
                <w:sz w:val="24"/>
                <w:szCs w:val="24"/>
                <w:lang w:val="hy-AM"/>
              </w:rPr>
              <w:t>3</w:t>
            </w:r>
            <w:r w:rsidR="007F42AC" w:rsidRPr="00D80339">
              <w:rPr>
                <w:rFonts w:ascii="GHEA Grapalat" w:eastAsia="Times New Roman" w:hAnsi="GHEA Grapalat" w:cs="Times New Roman"/>
                <w:sz w:val="24"/>
                <w:szCs w:val="24"/>
                <w:lang w:val="hy-AM"/>
              </w:rPr>
              <w:t>թ</w:t>
            </w:r>
            <w:r w:rsidR="007F42AC" w:rsidRPr="00D80339">
              <w:rPr>
                <w:rFonts w:ascii="Cambria Math" w:eastAsia="Times New Roman" w:hAnsi="Cambria Math" w:cs="Times New Roman"/>
                <w:sz w:val="24"/>
                <w:szCs w:val="24"/>
                <w:lang w:val="hy-AM"/>
              </w:rPr>
              <w:t>․</w:t>
            </w:r>
          </w:p>
        </w:tc>
      </w:tr>
      <w:tr w:rsidR="007F42AC" w:rsidRPr="00D80339" w14:paraId="7FE103CB" w14:textId="77777777" w:rsidTr="007F42A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09536199" w14:textId="77777777" w:rsidR="007F42AC" w:rsidRPr="00D80339" w:rsidRDefault="007F42AC" w:rsidP="00E85ACA">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D3D6B7" w14:textId="4514805E" w:rsidR="007F42AC" w:rsidRPr="00D80339" w:rsidRDefault="007F42A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0339">
              <w:rPr>
                <w:rFonts w:ascii="GHEA Grapalat" w:eastAsia="Times New Roman" w:hAnsi="GHEA Grapalat" w:cs="Times New Roman"/>
                <w:sz w:val="24"/>
                <w:szCs w:val="24"/>
                <w:lang w:val="hy-AM"/>
              </w:rPr>
              <w:t xml:space="preserve">N </w:t>
            </w:r>
            <w:r w:rsidR="00B06620" w:rsidRPr="00D80339">
              <w:rPr>
                <w:rFonts w:ascii="GHEA Grapalat" w:eastAsia="Times New Roman" w:hAnsi="GHEA Grapalat" w:cs="Times New Roman"/>
                <w:sz w:val="24"/>
                <w:szCs w:val="24"/>
                <w:lang w:val="hy-AM"/>
              </w:rPr>
              <w:t>01/27.1/10871-2023</w:t>
            </w:r>
          </w:p>
        </w:tc>
      </w:tr>
      <w:tr w:rsidR="007F42AC" w:rsidRPr="00D80339" w14:paraId="5DD873FD"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66CA7D5" w14:textId="4086D823" w:rsidR="00B06620" w:rsidRPr="00D80339" w:rsidRDefault="00BD06A2" w:rsidP="00B06620">
            <w:pPr>
              <w:spacing w:after="0" w:line="360" w:lineRule="auto"/>
              <w:jc w:val="both"/>
              <w:rPr>
                <w:rFonts w:ascii="GHEA Grapalat" w:hAnsi="GHEA Grapalat" w:cs="Sylfaen"/>
                <w:bCs/>
                <w:spacing w:val="-4"/>
                <w:sz w:val="24"/>
                <w:szCs w:val="24"/>
                <w:lang w:val="hy-AM"/>
              </w:rPr>
            </w:pPr>
            <w:r w:rsidRPr="00D80339">
              <w:rPr>
                <w:rFonts w:ascii="GHEA Grapalat" w:hAnsi="GHEA Grapalat" w:cs="Sylfaen"/>
                <w:spacing w:val="-4"/>
                <w:sz w:val="24"/>
                <w:szCs w:val="24"/>
                <w:lang w:val="hy-AM"/>
              </w:rPr>
              <w:t xml:space="preserve">1. </w:t>
            </w:r>
            <w:r w:rsidR="00B06620" w:rsidRPr="00D80339">
              <w:rPr>
                <w:rFonts w:ascii="GHEA Grapalat" w:hAnsi="GHEA Grapalat" w:cs="Sylfaen"/>
                <w:bCs/>
                <w:spacing w:val="-4"/>
                <w:sz w:val="24"/>
                <w:szCs w:val="24"/>
                <w:lang w:val="hy-AM"/>
              </w:rPr>
              <w:t>«Հայաստանի Հանրապետության կառավարության 2015 թվականի սեպտեմբերի 17-ի N 1118-Ն որոշման մեջ լրացում և փոփոխություն կատարելու մասին» Հայաստանի Հանրապետության կառավարության որոշման լրամշակված նախագծի (այսուհետ՝ Նախագիծ) վերնագրից առաջարկում ենք հանել «ԼՐԱՑՈՒՄ ԵՎ» բառերը՝ նկատի ունենալով, որ Նախագծում առկա չեն լրացում կատարելու մասին կարգավորումներ:</w:t>
            </w:r>
          </w:p>
          <w:p w14:paraId="416F8DBD" w14:textId="77777777" w:rsidR="00B06620" w:rsidRPr="00B06620" w:rsidRDefault="00B06620" w:rsidP="00B06620">
            <w:pPr>
              <w:spacing w:after="0" w:line="360" w:lineRule="auto"/>
              <w:jc w:val="both"/>
              <w:rPr>
                <w:rFonts w:ascii="GHEA Grapalat" w:hAnsi="GHEA Grapalat" w:cs="Sylfaen"/>
                <w:bCs/>
                <w:spacing w:val="-4"/>
                <w:sz w:val="24"/>
                <w:szCs w:val="24"/>
                <w:lang w:val="hy-AM"/>
              </w:rPr>
            </w:pPr>
            <w:r w:rsidRPr="00B06620">
              <w:rPr>
                <w:rFonts w:ascii="GHEA Grapalat" w:hAnsi="GHEA Grapalat" w:cs="Sylfaen"/>
                <w:bCs/>
                <w:spacing w:val="-4"/>
                <w:sz w:val="24"/>
                <w:szCs w:val="24"/>
                <w:lang w:val="hy-AM"/>
              </w:rPr>
              <w:t xml:space="preserve">Բացի այդ, Նախագծի վերնագրում «ՓՈՓՈԽՈՒԹՅՈՒՆ» բառն առաջարկում ենք փոխարինել «ՓՈՓՈԽՈՒԹՅՈՒՆՆԵՐ» բառով՝ նկատի ունենալով, որ Նախագծով նախատեսվում է կատարել մեկից ավելի փոփոխություններ: Ըստ այդմ էլ՝ Նախագծի </w:t>
            </w:r>
            <w:r w:rsidRPr="00B06620">
              <w:rPr>
                <w:rFonts w:ascii="GHEA Grapalat" w:hAnsi="GHEA Grapalat" w:cs="Sylfaen"/>
                <w:bCs/>
                <w:spacing w:val="-4"/>
                <w:sz w:val="24"/>
                <w:szCs w:val="24"/>
                <w:lang w:val="hy-AM"/>
              </w:rPr>
              <w:lastRenderedPageBreak/>
              <w:t>նախաբանից առաջարկում ենք հանել «Նորմատիվ իրավական ակտերի մասին» օրենքի     33-րդ հոդվածի 3-րդ մասին կատարված հղումը:</w:t>
            </w:r>
          </w:p>
          <w:p w14:paraId="6F9D7322" w14:textId="77777777" w:rsidR="00B06620" w:rsidRPr="00B06620" w:rsidRDefault="00B06620" w:rsidP="00B06620">
            <w:pPr>
              <w:spacing w:after="0" w:line="360" w:lineRule="auto"/>
              <w:jc w:val="both"/>
              <w:rPr>
                <w:rFonts w:ascii="GHEA Grapalat" w:hAnsi="GHEA Grapalat" w:cs="Sylfaen"/>
                <w:bCs/>
                <w:i/>
                <w:spacing w:val="-4"/>
                <w:sz w:val="24"/>
                <w:szCs w:val="24"/>
                <w:lang w:val="hy-AM"/>
              </w:rPr>
            </w:pPr>
            <w:r w:rsidRPr="00B06620">
              <w:rPr>
                <w:rFonts w:ascii="GHEA Grapalat" w:hAnsi="GHEA Grapalat" w:cs="Sylfaen"/>
                <w:bCs/>
                <w:spacing w:val="-4"/>
                <w:sz w:val="24"/>
                <w:szCs w:val="24"/>
                <w:lang w:val="hy-AM"/>
              </w:rPr>
              <w:t xml:space="preserve">2. Նախագծի 1-ին կետում անհրաժեշտ է նշել Հայաստանի Հանրապետության կառավարության որոշման լրիվ անվանումը՝ նկատի ունենալով «Նորմատիվ իրավական ակտերի մասին» օրենքի 17-րդ հոդվածի 8-րդ մասի դրույթները, այն է՝ </w:t>
            </w:r>
            <w:r w:rsidRPr="00B06620">
              <w:rPr>
                <w:rFonts w:ascii="GHEA Grapalat" w:hAnsi="GHEA Grapalat" w:cs="Sylfaen"/>
                <w:bCs/>
                <w:i/>
                <w:spacing w:val="-4"/>
                <w:sz w:val="24"/>
                <w:szCs w:val="24"/>
                <w:lang w:val="hy-AM"/>
              </w:rPr>
              <w:t xml:space="preserve">հղում կատարելիս նորմատիվ իրավական ակտի </w:t>
            </w:r>
            <w:r w:rsidRPr="00B06620">
              <w:rPr>
                <w:rFonts w:ascii="GHEA Grapalat" w:hAnsi="GHEA Grapalat" w:cs="Sylfaen"/>
                <w:b/>
                <w:bCs/>
                <w:i/>
                <w:spacing w:val="-4"/>
                <w:sz w:val="24"/>
                <w:szCs w:val="24"/>
                <w:lang w:val="hy-AM"/>
              </w:rPr>
              <w:t>լրիվ անվանումը</w:t>
            </w:r>
            <w:r w:rsidRPr="00B06620">
              <w:rPr>
                <w:rFonts w:ascii="GHEA Grapalat" w:hAnsi="GHEA Grapalat" w:cs="Sylfaen"/>
                <w:bCs/>
                <w:i/>
                <w:spacing w:val="-4"/>
                <w:sz w:val="24"/>
                <w:szCs w:val="24"/>
                <w:lang w:val="hy-AM"/>
              </w:rPr>
              <w:t xml:space="preserve"> հիշատակվում է </w:t>
            </w:r>
            <w:r w:rsidRPr="00B06620">
              <w:rPr>
                <w:rFonts w:ascii="GHEA Grapalat" w:hAnsi="GHEA Grapalat" w:cs="Sylfaen"/>
                <w:b/>
                <w:bCs/>
                <w:i/>
                <w:spacing w:val="-4"/>
                <w:sz w:val="24"/>
                <w:szCs w:val="24"/>
                <w:lang w:val="hy-AM"/>
              </w:rPr>
              <w:t>նորմատիվ իրավական ակտում փոփոխություններ</w:t>
            </w:r>
            <w:r w:rsidRPr="00B06620">
              <w:rPr>
                <w:rFonts w:ascii="GHEA Grapalat" w:hAnsi="GHEA Grapalat" w:cs="Sylfaen"/>
                <w:bCs/>
                <w:i/>
                <w:spacing w:val="-4"/>
                <w:sz w:val="24"/>
                <w:szCs w:val="24"/>
                <w:lang w:val="hy-AM"/>
              </w:rPr>
              <w:t xml:space="preserve">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0656D9A3" w14:textId="77777777" w:rsidR="00B06620" w:rsidRPr="00B06620" w:rsidRDefault="00B06620" w:rsidP="00B06620">
            <w:pPr>
              <w:spacing w:after="0" w:line="360" w:lineRule="auto"/>
              <w:jc w:val="both"/>
              <w:rPr>
                <w:rFonts w:ascii="GHEA Grapalat" w:hAnsi="GHEA Grapalat" w:cs="Sylfaen"/>
                <w:bCs/>
                <w:i/>
                <w:spacing w:val="-4"/>
                <w:sz w:val="24"/>
                <w:szCs w:val="24"/>
                <w:lang w:val="hy-AM"/>
              </w:rPr>
            </w:pPr>
            <w:r w:rsidRPr="00B06620">
              <w:rPr>
                <w:rFonts w:ascii="GHEA Grapalat" w:hAnsi="GHEA Grapalat" w:cs="Sylfaen"/>
                <w:bCs/>
                <w:spacing w:val="-4"/>
                <w:sz w:val="24"/>
                <w:szCs w:val="24"/>
                <w:lang w:val="hy-AM"/>
              </w:rPr>
              <w:t xml:space="preserve">Իսկ նույն օրենքի 18-րդ հոդվածի 6-րդ մասի համաձայն՝ </w:t>
            </w:r>
            <w:r w:rsidRPr="00B06620">
              <w:rPr>
                <w:rFonts w:ascii="GHEA Grapalat" w:hAnsi="GHEA Grapalat" w:cs="Sylfaen"/>
                <w:bCs/>
                <w:i/>
                <w:spacing w:val="-4"/>
                <w:sz w:val="24"/>
                <w:szCs w:val="24"/>
                <w:lang w:val="hy-AM"/>
              </w:rPr>
              <w:t xml:space="preserve">ենթաօրենսդրական նորմատիվ իրավական ակտի լրիվ անվանումը հիշատակելիս դրանում հետևյալ հաջորդականությամբ ներառվում են </w:t>
            </w:r>
            <w:r w:rsidRPr="00B06620">
              <w:rPr>
                <w:rFonts w:ascii="GHEA Grapalat" w:hAnsi="GHEA Grapalat" w:cs="Sylfaen"/>
                <w:b/>
                <w:bCs/>
                <w:i/>
                <w:spacing w:val="-4"/>
                <w:sz w:val="24"/>
                <w:szCs w:val="24"/>
                <w:lang w:val="hy-AM"/>
              </w:rPr>
              <w:t>այդ ակտն ընդունող մարմնի անվանումը, ընդունման տարին, ամիսը (տառերով), ամսաթիվը, ակտի վերնագիրը, ակտի հերթական համարը, բնույթը և տեսակը</w:t>
            </w:r>
            <w:r w:rsidRPr="00B06620">
              <w:rPr>
                <w:rFonts w:ascii="GHEA Grapalat" w:hAnsi="GHEA Grapalat" w:cs="Sylfaen"/>
                <w:bCs/>
                <w:i/>
                <w:spacing w:val="-4"/>
                <w:sz w:val="24"/>
                <w:szCs w:val="24"/>
                <w:lang w:val="hy-AM"/>
              </w:rPr>
              <w:t>:</w:t>
            </w:r>
          </w:p>
          <w:p w14:paraId="4CE80679" w14:textId="77777777" w:rsidR="00B06620" w:rsidRPr="00B06620" w:rsidRDefault="00B06620" w:rsidP="00B06620">
            <w:pPr>
              <w:spacing w:after="0" w:line="360" w:lineRule="auto"/>
              <w:jc w:val="both"/>
              <w:rPr>
                <w:rFonts w:ascii="GHEA Grapalat" w:hAnsi="GHEA Grapalat" w:cs="Sylfaen"/>
                <w:bCs/>
                <w:spacing w:val="-4"/>
                <w:sz w:val="24"/>
                <w:szCs w:val="24"/>
                <w:lang w:val="hy-AM"/>
              </w:rPr>
            </w:pPr>
            <w:r w:rsidRPr="00B06620">
              <w:rPr>
                <w:rFonts w:ascii="GHEA Grapalat" w:hAnsi="GHEA Grapalat" w:cs="Sylfaen"/>
                <w:bCs/>
                <w:spacing w:val="-4"/>
                <w:sz w:val="24"/>
                <w:szCs w:val="24"/>
                <w:lang w:val="hy-AM"/>
              </w:rPr>
              <w:t>Ինչպես նաև, Նախագծի 1-ին կետում «միության» բառից հետո անհրաժեշտ է լրացնել «մասին» բառը:</w:t>
            </w:r>
          </w:p>
          <w:p w14:paraId="7C4D3C00" w14:textId="77777777" w:rsidR="00B06620" w:rsidRPr="00B06620" w:rsidRDefault="00B06620" w:rsidP="00B06620">
            <w:pPr>
              <w:spacing w:after="0" w:line="360" w:lineRule="auto"/>
              <w:jc w:val="both"/>
              <w:rPr>
                <w:rFonts w:ascii="GHEA Grapalat" w:hAnsi="GHEA Grapalat" w:cs="Sylfaen"/>
                <w:bCs/>
                <w:spacing w:val="-4"/>
                <w:sz w:val="24"/>
                <w:szCs w:val="24"/>
                <w:lang w:val="hy-AM"/>
              </w:rPr>
            </w:pPr>
            <w:r w:rsidRPr="00B06620">
              <w:rPr>
                <w:rFonts w:ascii="GHEA Grapalat" w:hAnsi="GHEA Grapalat" w:cs="Sylfaen"/>
                <w:bCs/>
                <w:spacing w:val="-4"/>
                <w:sz w:val="24"/>
                <w:szCs w:val="24"/>
                <w:lang w:val="hy-AM"/>
              </w:rPr>
              <w:t>Բացի այդ, Նախագծի 1-ին կետում «շարադրել նոր բովանդակությամբ հետևյալ խմբագրությամբ» բառերն առաջարկում ենք փոխարինել «շարադրել հետևյալ խմբագրությամբ» բառերով՝ հիմք ընդունելով «Նորմատիվ իրավական ակտերի մասին» օրենքի 33-րդ հոդվածի դրույթները:</w:t>
            </w:r>
          </w:p>
          <w:p w14:paraId="3A03C95B" w14:textId="77777777" w:rsidR="00B06620" w:rsidRPr="00B06620" w:rsidRDefault="00B06620" w:rsidP="00B06620">
            <w:pPr>
              <w:spacing w:after="0" w:line="360" w:lineRule="auto"/>
              <w:jc w:val="both"/>
              <w:rPr>
                <w:rFonts w:ascii="GHEA Grapalat" w:hAnsi="GHEA Grapalat" w:cs="Sylfaen"/>
                <w:bCs/>
                <w:i/>
                <w:spacing w:val="-4"/>
                <w:sz w:val="24"/>
                <w:szCs w:val="24"/>
                <w:lang w:val="hy-AM"/>
              </w:rPr>
            </w:pPr>
            <w:r w:rsidRPr="00B06620">
              <w:rPr>
                <w:rFonts w:ascii="GHEA Grapalat" w:hAnsi="GHEA Grapalat" w:cs="Sylfaen"/>
                <w:bCs/>
                <w:spacing w:val="-4"/>
                <w:sz w:val="24"/>
                <w:szCs w:val="24"/>
                <w:lang w:val="hy-AM"/>
              </w:rPr>
              <w:t xml:space="preserve">3. Նախագծի 3-րդ կետից անհրաժեշտ է հանել «Անցումային դրույթ» բառերը՝ նկատի ունենալով «Նորմատիվ իրավական ակտերի մասին» օրենքի 14-րդ հոդվածի 9-րդ մասի </w:t>
            </w:r>
            <w:r w:rsidRPr="00B06620">
              <w:rPr>
                <w:rFonts w:ascii="GHEA Grapalat" w:hAnsi="GHEA Grapalat" w:cs="Sylfaen"/>
                <w:bCs/>
                <w:spacing w:val="-4"/>
                <w:sz w:val="24"/>
                <w:szCs w:val="24"/>
                <w:lang w:val="hy-AM"/>
              </w:rPr>
              <w:lastRenderedPageBreak/>
              <w:t xml:space="preserve">դրույթները, այն է՝ </w:t>
            </w:r>
            <w:r w:rsidRPr="00B06620">
              <w:rPr>
                <w:rFonts w:ascii="GHEA Grapalat" w:hAnsi="GHEA Grapalat" w:cs="Sylfaen"/>
                <w:bCs/>
                <w:i/>
                <w:spacing w:val="-4"/>
                <w:sz w:val="24"/>
                <w:szCs w:val="24"/>
                <w:lang w:val="hy-AM"/>
              </w:rPr>
              <w:t>ենթաօրենսդրական</w:t>
            </w:r>
            <w:r w:rsidRPr="00B06620">
              <w:rPr>
                <w:rFonts w:ascii="Calibri" w:hAnsi="Calibri" w:cs="Calibri"/>
                <w:bCs/>
                <w:i/>
                <w:spacing w:val="-4"/>
                <w:sz w:val="24"/>
                <w:szCs w:val="24"/>
                <w:lang w:val="hy-AM"/>
              </w:rPr>
              <w:t> </w:t>
            </w:r>
            <w:r w:rsidRPr="00B06620">
              <w:rPr>
                <w:rFonts w:ascii="GHEA Grapalat" w:hAnsi="GHEA Grapalat" w:cs="Sylfaen"/>
                <w:bCs/>
                <w:i/>
                <w:spacing w:val="-4"/>
                <w:sz w:val="24"/>
                <w:szCs w:val="24"/>
                <w:lang w:val="hy-AM"/>
              </w:rPr>
              <w:t xml:space="preserve"> նորմատիվ </w:t>
            </w:r>
            <w:r w:rsidRPr="00B06620">
              <w:rPr>
                <w:rFonts w:ascii="Calibri" w:hAnsi="Calibri" w:cs="Calibri"/>
                <w:bCs/>
                <w:i/>
                <w:spacing w:val="-4"/>
                <w:sz w:val="24"/>
                <w:szCs w:val="24"/>
                <w:lang w:val="hy-AM"/>
              </w:rPr>
              <w:t> </w:t>
            </w:r>
            <w:r w:rsidRPr="00B06620">
              <w:rPr>
                <w:rFonts w:ascii="GHEA Grapalat" w:hAnsi="GHEA Grapalat" w:cs="Sylfaen"/>
                <w:bCs/>
                <w:i/>
                <w:spacing w:val="-4"/>
                <w:sz w:val="24"/>
                <w:szCs w:val="24"/>
                <w:lang w:val="hy-AM"/>
              </w:rPr>
              <w:t>ակտերում կետերը, ենթակետերը և պարբերությունները վերնագրեր չեն ունենում:</w:t>
            </w:r>
          </w:p>
          <w:p w14:paraId="3E507D8D" w14:textId="77777777" w:rsidR="00B06620" w:rsidRPr="00B06620" w:rsidRDefault="00B06620" w:rsidP="00B06620">
            <w:pPr>
              <w:spacing w:after="0" w:line="360" w:lineRule="auto"/>
              <w:jc w:val="both"/>
              <w:rPr>
                <w:rFonts w:ascii="GHEA Grapalat" w:hAnsi="GHEA Grapalat" w:cs="Sylfaen"/>
                <w:bCs/>
                <w:spacing w:val="-4"/>
                <w:sz w:val="24"/>
                <w:szCs w:val="24"/>
                <w:lang w:val="hy-AM"/>
              </w:rPr>
            </w:pPr>
            <w:r w:rsidRPr="00B06620">
              <w:rPr>
                <w:rFonts w:ascii="GHEA Grapalat" w:hAnsi="GHEA Grapalat" w:cs="Sylfaen"/>
                <w:bCs/>
                <w:spacing w:val="-4"/>
                <w:sz w:val="24"/>
                <w:szCs w:val="24"/>
                <w:lang w:val="hy-AM"/>
              </w:rPr>
              <w:t>Բացի այդ, Նախագծի 3-րդ կետով առաջարկվող կարգավորումը, որպես անցումային դրույթ, անհրաժեշտ է նախատեսել Հայաստանի Հանրապետության կառավարության 2015 թվականի սեպտեմբերի 17-ի N 1118-Ն որոշման մեջ՝ նկատի ունենալով «Նորմատիվ իրավական ակտերի մասին» օրենքի 13-րդ հոդվածի 6-րդ մասի դրույթները:</w:t>
            </w:r>
          </w:p>
          <w:p w14:paraId="30ED6DBB" w14:textId="77777777" w:rsidR="00B06620" w:rsidRPr="00B06620" w:rsidRDefault="00B06620" w:rsidP="00B06620">
            <w:pPr>
              <w:spacing w:after="0" w:line="360" w:lineRule="auto"/>
              <w:jc w:val="both"/>
              <w:rPr>
                <w:rFonts w:ascii="GHEA Grapalat" w:hAnsi="GHEA Grapalat" w:cs="Sylfaen"/>
                <w:bCs/>
                <w:spacing w:val="-4"/>
                <w:sz w:val="24"/>
                <w:szCs w:val="24"/>
                <w:lang w:val="hy-AM"/>
              </w:rPr>
            </w:pPr>
            <w:r w:rsidRPr="00B06620">
              <w:rPr>
                <w:rFonts w:ascii="GHEA Grapalat" w:hAnsi="GHEA Grapalat" w:cs="Sylfaen"/>
                <w:bCs/>
                <w:spacing w:val="-4"/>
                <w:sz w:val="24"/>
                <w:szCs w:val="24"/>
                <w:lang w:val="hy-AM"/>
              </w:rPr>
              <w:t xml:space="preserve">4. Միաժամանակ, հարկ ենք համարում նշել, որ Հայաստանի Հանրապետության էկոնոմիկայի նախարարության կողմից Հայաստանի Հանրապետության արդարադատության նախարարություն է ներկայացվել նախագիծ, որով նախատեսվում է ուժը կորցրած ճանաչել Հայաստանի Հանրապետության կառավարության 2015 թվականի սեպտեմբերի 17-ի N 1118-Ն որոշումը և ընդունել արտոնության կիրառման նոր կարգ: </w:t>
            </w:r>
          </w:p>
          <w:p w14:paraId="1F975ACE" w14:textId="77777777" w:rsidR="00B06620" w:rsidRPr="00B06620" w:rsidRDefault="00B06620" w:rsidP="00B06620">
            <w:pPr>
              <w:spacing w:after="0" w:line="360" w:lineRule="auto"/>
              <w:jc w:val="both"/>
              <w:rPr>
                <w:rFonts w:ascii="GHEA Grapalat" w:hAnsi="GHEA Grapalat" w:cs="Sylfaen"/>
                <w:bCs/>
                <w:spacing w:val="-4"/>
                <w:sz w:val="24"/>
                <w:szCs w:val="24"/>
                <w:lang w:val="hy-AM"/>
              </w:rPr>
            </w:pPr>
            <w:r w:rsidRPr="00B06620">
              <w:rPr>
                <w:rFonts w:ascii="GHEA Grapalat" w:hAnsi="GHEA Grapalat" w:cs="Sylfaen"/>
                <w:bCs/>
                <w:spacing w:val="-4"/>
                <w:sz w:val="24"/>
                <w:szCs w:val="24"/>
                <w:lang w:val="hy-AM"/>
              </w:rPr>
              <w:t>Ուստի՝ այս համատեքստում առաջարկում ենք սույն Նախագծով առաջարկվող կարգավորումների նախատեսման նպատակահարմարությանը հարցը քննարկել վերոնշյալ նախագծի կարգավորումների շրջանակում:</w:t>
            </w:r>
          </w:p>
          <w:p w14:paraId="46D742BD" w14:textId="23A11A12" w:rsidR="007F42AC" w:rsidRPr="00D80339" w:rsidRDefault="00B06620" w:rsidP="00B06620">
            <w:pPr>
              <w:spacing w:after="0" w:line="360" w:lineRule="auto"/>
              <w:jc w:val="both"/>
              <w:rPr>
                <w:rFonts w:ascii="GHEA Grapalat" w:hAnsi="GHEA Grapalat" w:cs="Sylfaen"/>
                <w:spacing w:val="-4"/>
                <w:sz w:val="24"/>
                <w:szCs w:val="24"/>
                <w:lang w:val="hy-AM"/>
              </w:rPr>
            </w:pPr>
            <w:r w:rsidRPr="00D80339">
              <w:rPr>
                <w:rFonts w:ascii="GHEA Grapalat" w:hAnsi="GHEA Grapalat" w:cs="Sylfaen"/>
                <w:bCs/>
                <w:spacing w:val="-4"/>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B09878A" w14:textId="77777777" w:rsidR="00950F26" w:rsidRDefault="009344FC" w:rsidP="009344FC">
            <w:pPr>
              <w:tabs>
                <w:tab w:val="center" w:pos="4680"/>
                <w:tab w:val="right" w:pos="9360"/>
              </w:tabs>
              <w:spacing w:after="0" w:line="360" w:lineRule="auto"/>
              <w:rPr>
                <w:rFonts w:ascii="GHEA Grapalat" w:eastAsia="Times New Roman" w:hAnsi="GHEA Grapalat" w:cs="Times New Roman"/>
                <w:sz w:val="24"/>
                <w:szCs w:val="24"/>
                <w:lang w:val="hy-AM"/>
              </w:rPr>
            </w:pPr>
            <w:r w:rsidRPr="00D80339">
              <w:rPr>
                <w:rFonts w:ascii="GHEA Grapalat" w:eastAsia="Times New Roman" w:hAnsi="GHEA Grapalat" w:cs="Times New Roman"/>
                <w:sz w:val="24"/>
                <w:szCs w:val="24"/>
                <w:lang w:val="hy-AM"/>
              </w:rPr>
              <w:lastRenderedPageBreak/>
              <w:t>Ընդունվել է</w:t>
            </w:r>
            <w:r w:rsidR="00950F26">
              <w:rPr>
                <w:rFonts w:ascii="GHEA Grapalat" w:eastAsia="Times New Roman" w:hAnsi="GHEA Grapalat" w:cs="Times New Roman"/>
                <w:sz w:val="24"/>
                <w:szCs w:val="24"/>
                <w:lang w:val="hy-AM"/>
              </w:rPr>
              <w:t>։</w:t>
            </w:r>
          </w:p>
          <w:p w14:paraId="56DECDB2"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E3FCBA8"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1975FF5"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C037AB1"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2B84B6D"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3477364"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5872835"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431FA51"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24E3595"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F2E2B06" w14:textId="3C5CE1C6"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E9076E7" w14:textId="172E6B30"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AD2E029" w14:textId="36EE68ED"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33C1274" w14:textId="629CDB7B"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69CFAE4" w14:textId="3F51C44F"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EE4EF7A" w14:textId="6FC400EC"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D644343" w14:textId="1A753FFA"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F241D1C" w14:textId="477D72FE"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32B1607A" w14:textId="59CEF8DE"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42E409A" w14:textId="2D7139A0"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BBC7555" w14:textId="37EE1F49"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5331274" w14:textId="5357CB4C"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A1F16AC" w14:textId="45B5AC2F"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659B6FE6" w14:textId="1720A8D1"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AF920BB" w14:textId="226998BA"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814D589" w14:textId="6250CAEC"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5085BDFD" w14:textId="35D66F39"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7E75AF27" w14:textId="03CD5605"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63D86FA" w14:textId="2BC802BF" w:rsidR="00742B7C" w:rsidRDefault="001F23CB" w:rsidP="009344F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99BDADC" w14:textId="7B280E06"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AAEEFCB" w14:textId="34322313"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02787210" w14:textId="61BC8157"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4041C4F5" w14:textId="6C3DD6B8" w:rsidR="00742B7C"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B634D01" w14:textId="77777777" w:rsidR="00950F26" w:rsidRDefault="00950F26" w:rsidP="009344FC">
            <w:pPr>
              <w:tabs>
                <w:tab w:val="center" w:pos="4680"/>
                <w:tab w:val="right" w:pos="9360"/>
              </w:tabs>
              <w:spacing w:after="0" w:line="360" w:lineRule="auto"/>
              <w:rPr>
                <w:rFonts w:ascii="GHEA Grapalat" w:eastAsia="Times New Roman" w:hAnsi="GHEA Grapalat" w:cs="Times New Roman"/>
                <w:sz w:val="24"/>
                <w:szCs w:val="24"/>
                <w:lang w:val="hy-AM"/>
              </w:rPr>
            </w:pPr>
          </w:p>
          <w:p w14:paraId="16249DCC" w14:textId="77777777" w:rsidR="00950F26" w:rsidRDefault="00950F26" w:rsidP="009344FC">
            <w:pPr>
              <w:tabs>
                <w:tab w:val="center" w:pos="4680"/>
                <w:tab w:val="right" w:pos="9360"/>
              </w:tabs>
              <w:spacing w:after="0" w:line="360" w:lineRule="auto"/>
              <w:rPr>
                <w:rFonts w:ascii="GHEA Grapalat" w:eastAsia="Times New Roman" w:hAnsi="GHEA Grapalat" w:cs="Times New Roman"/>
                <w:bCs/>
                <w:sz w:val="24"/>
                <w:szCs w:val="24"/>
                <w:lang w:val="hy-AM"/>
              </w:rPr>
            </w:pPr>
          </w:p>
          <w:p w14:paraId="73A20395" w14:textId="77777777" w:rsidR="00950F26" w:rsidRDefault="00950F26" w:rsidP="009344FC">
            <w:pPr>
              <w:tabs>
                <w:tab w:val="center" w:pos="4680"/>
                <w:tab w:val="right" w:pos="9360"/>
              </w:tabs>
              <w:spacing w:after="0" w:line="360" w:lineRule="auto"/>
              <w:rPr>
                <w:rFonts w:ascii="GHEA Grapalat" w:eastAsia="Times New Roman" w:hAnsi="GHEA Grapalat" w:cs="Times New Roman"/>
                <w:bCs/>
                <w:sz w:val="24"/>
                <w:szCs w:val="24"/>
                <w:lang w:val="hy-AM"/>
              </w:rPr>
            </w:pPr>
          </w:p>
          <w:p w14:paraId="4B282321" w14:textId="15C64DC4" w:rsidR="00EC4662" w:rsidRPr="00D80339" w:rsidRDefault="00742B7C" w:rsidP="009344F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GoBack"/>
            <w:bookmarkEnd w:id="2"/>
            <w:r w:rsidRPr="00B06620">
              <w:rPr>
                <w:rFonts w:ascii="GHEA Grapalat" w:eastAsia="Times New Roman" w:hAnsi="GHEA Grapalat" w:cs="Times New Roman"/>
                <w:bCs/>
                <w:sz w:val="24"/>
                <w:szCs w:val="24"/>
                <w:lang w:val="hy-AM"/>
              </w:rPr>
              <w:t>Հայաստանի Հանրապետության արդարադատության նախարարություն ներկայացվ</w:t>
            </w:r>
            <w:r>
              <w:rPr>
                <w:rFonts w:ascii="GHEA Grapalat" w:eastAsia="Times New Roman" w:hAnsi="GHEA Grapalat" w:cs="Times New Roman"/>
                <w:bCs/>
                <w:sz w:val="24"/>
                <w:szCs w:val="24"/>
                <w:lang w:val="hy-AM"/>
              </w:rPr>
              <w:t>ած</w:t>
            </w:r>
            <w:r w:rsidRPr="00B06620">
              <w:rPr>
                <w:rFonts w:ascii="GHEA Grapalat" w:eastAsia="Times New Roman" w:hAnsi="GHEA Grapalat" w:cs="Times New Roman"/>
                <w:bCs/>
                <w:sz w:val="24"/>
                <w:szCs w:val="24"/>
                <w:lang w:val="hy-AM"/>
              </w:rPr>
              <w:t xml:space="preserve"> նախագիծ</w:t>
            </w:r>
            <w:r>
              <w:rPr>
                <w:rFonts w:ascii="GHEA Grapalat" w:eastAsia="Times New Roman" w:hAnsi="GHEA Grapalat" w:cs="Times New Roman"/>
                <w:bCs/>
                <w:sz w:val="24"/>
                <w:szCs w:val="24"/>
                <w:lang w:val="hy-AM"/>
              </w:rPr>
              <w:t xml:space="preserve">ը դեռևս գտնվում է քննարկման փուլում։ Սույն նախագծով առաջարկվող փոփոխությունը </w:t>
            </w:r>
            <w:r w:rsidR="000058A9">
              <w:rPr>
                <w:rFonts w:ascii="GHEA Grapalat" w:eastAsia="Times New Roman" w:hAnsi="GHEA Grapalat" w:cs="Times New Roman"/>
                <w:bCs/>
                <w:sz w:val="24"/>
                <w:szCs w:val="24"/>
                <w:lang w:val="hy-AM"/>
              </w:rPr>
              <w:t xml:space="preserve">ներկա պահին </w:t>
            </w:r>
            <w:r>
              <w:rPr>
                <w:rFonts w:ascii="GHEA Grapalat" w:eastAsia="Times New Roman" w:hAnsi="GHEA Grapalat" w:cs="Times New Roman"/>
                <w:bCs/>
                <w:sz w:val="24"/>
                <w:szCs w:val="24"/>
                <w:lang w:val="hy-AM"/>
              </w:rPr>
              <w:t>անհրաժեշտ է</w:t>
            </w:r>
            <w:r w:rsidR="000058A9">
              <w:rPr>
                <w:rFonts w:ascii="GHEA Grapalat" w:eastAsia="Times New Roman" w:hAnsi="GHEA Grapalat" w:cs="Times New Roman"/>
                <w:bCs/>
                <w:sz w:val="24"/>
                <w:szCs w:val="24"/>
                <w:lang w:val="hy-AM"/>
              </w:rPr>
              <w:t xml:space="preserve">, որպեսզի </w:t>
            </w:r>
            <w:r w:rsidR="000058A9" w:rsidRPr="000058A9">
              <w:rPr>
                <w:rFonts w:ascii="GHEA Grapalat" w:eastAsia="Times New Roman" w:hAnsi="GHEA Grapalat" w:cs="Times New Roman"/>
                <w:bCs/>
                <w:sz w:val="24"/>
                <w:szCs w:val="24"/>
                <w:lang w:val="hy-AM"/>
              </w:rPr>
              <w:t xml:space="preserve">արտոնությունը նաև </w:t>
            </w:r>
            <w:r w:rsidR="000058A9">
              <w:rPr>
                <w:rFonts w:ascii="GHEA Grapalat" w:eastAsia="Times New Roman" w:hAnsi="GHEA Grapalat" w:cs="Times New Roman"/>
                <w:bCs/>
                <w:sz w:val="24"/>
                <w:szCs w:val="24"/>
                <w:lang w:val="hy-AM"/>
              </w:rPr>
              <w:t xml:space="preserve">կիրառվի </w:t>
            </w:r>
            <w:r w:rsidR="000058A9" w:rsidRPr="000058A9">
              <w:rPr>
                <w:rFonts w:ascii="GHEA Grapalat" w:eastAsia="Times New Roman" w:hAnsi="GHEA Grapalat" w:cs="Times New Roman"/>
                <w:bCs/>
                <w:sz w:val="24"/>
                <w:szCs w:val="24"/>
                <w:lang w:val="hy-AM"/>
              </w:rPr>
              <w:t>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w:t>
            </w:r>
          </w:p>
        </w:tc>
      </w:tr>
      <w:bookmarkEnd w:id="0"/>
      <w:bookmarkEnd w:id="1"/>
    </w:tbl>
    <w:p w14:paraId="7042EAE9" w14:textId="77777777" w:rsidR="0077537C" w:rsidRPr="00D8033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80339" w:rsidSect="00950F26">
      <w:pgSz w:w="16840" w:h="11907" w:orient="landscape" w:code="9"/>
      <w:pgMar w:top="18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B3112"/>
    <w:multiLevelType w:val="hybridMultilevel"/>
    <w:tmpl w:val="C382E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5F6D17"/>
    <w:multiLevelType w:val="hybridMultilevel"/>
    <w:tmpl w:val="96CC8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58A9"/>
    <w:rsid w:val="00041E40"/>
    <w:rsid w:val="00092818"/>
    <w:rsid w:val="000A558F"/>
    <w:rsid w:val="00145B01"/>
    <w:rsid w:val="0016145A"/>
    <w:rsid w:val="001E7A13"/>
    <w:rsid w:val="001F23CB"/>
    <w:rsid w:val="00250194"/>
    <w:rsid w:val="002D5461"/>
    <w:rsid w:val="003769E9"/>
    <w:rsid w:val="003C37B7"/>
    <w:rsid w:val="003D2AC6"/>
    <w:rsid w:val="0045466F"/>
    <w:rsid w:val="004A1437"/>
    <w:rsid w:val="00621200"/>
    <w:rsid w:val="00661906"/>
    <w:rsid w:val="007174DF"/>
    <w:rsid w:val="00742B7C"/>
    <w:rsid w:val="0077537C"/>
    <w:rsid w:val="007F42AC"/>
    <w:rsid w:val="008B3C8F"/>
    <w:rsid w:val="008C0367"/>
    <w:rsid w:val="009344FC"/>
    <w:rsid w:val="00950F26"/>
    <w:rsid w:val="009E2F8F"/>
    <w:rsid w:val="00A072E2"/>
    <w:rsid w:val="00A41D7D"/>
    <w:rsid w:val="00AA33F5"/>
    <w:rsid w:val="00B06620"/>
    <w:rsid w:val="00B14AE0"/>
    <w:rsid w:val="00BD06A2"/>
    <w:rsid w:val="00BF1D26"/>
    <w:rsid w:val="00D80339"/>
    <w:rsid w:val="00D84708"/>
    <w:rsid w:val="00DD4241"/>
    <w:rsid w:val="00E67565"/>
    <w:rsid w:val="00E85ACA"/>
    <w:rsid w:val="00EC4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66F"/>
    <w:pPr>
      <w:ind w:left="720"/>
      <w:contextualSpacing/>
    </w:pPr>
  </w:style>
  <w:style w:type="paragraph" w:styleId="BalloonText">
    <w:name w:val="Balloon Text"/>
    <w:basedOn w:val="Normal"/>
    <w:link w:val="BalloonTextChar"/>
    <w:uiPriority w:val="99"/>
    <w:semiHidden/>
    <w:unhideWhenUsed/>
    <w:rsid w:val="00145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B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202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92716328">
      <w:bodyDiv w:val="1"/>
      <w:marLeft w:val="0"/>
      <w:marRight w:val="0"/>
      <w:marTop w:val="0"/>
      <w:marBottom w:val="0"/>
      <w:divBdr>
        <w:top w:val="none" w:sz="0" w:space="0" w:color="auto"/>
        <w:left w:val="none" w:sz="0" w:space="0" w:color="auto"/>
        <w:bottom w:val="none" w:sz="0" w:space="0" w:color="auto"/>
        <w:right w:val="none" w:sz="0" w:space="0" w:color="auto"/>
      </w:divBdr>
    </w:div>
    <w:div w:id="317658676">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108193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1453871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2398600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1112673109">
      <w:bodyDiv w:val="1"/>
      <w:marLeft w:val="0"/>
      <w:marRight w:val="0"/>
      <w:marTop w:val="0"/>
      <w:marBottom w:val="0"/>
      <w:divBdr>
        <w:top w:val="none" w:sz="0" w:space="0" w:color="auto"/>
        <w:left w:val="none" w:sz="0" w:space="0" w:color="auto"/>
        <w:bottom w:val="none" w:sz="0" w:space="0" w:color="auto"/>
        <w:right w:val="none" w:sz="0" w:space="0" w:color="auto"/>
      </w:divBdr>
    </w:div>
    <w:div w:id="1373766076">
      <w:bodyDiv w:val="1"/>
      <w:marLeft w:val="0"/>
      <w:marRight w:val="0"/>
      <w:marTop w:val="0"/>
      <w:marBottom w:val="0"/>
      <w:divBdr>
        <w:top w:val="none" w:sz="0" w:space="0" w:color="auto"/>
        <w:left w:val="none" w:sz="0" w:space="0" w:color="auto"/>
        <w:bottom w:val="none" w:sz="0" w:space="0" w:color="auto"/>
        <w:right w:val="none" w:sz="0" w:space="0" w:color="auto"/>
      </w:divBdr>
    </w:div>
    <w:div w:id="1413745152">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108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TotalTime>
  <Pages>4</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25</cp:revision>
  <cp:lastPrinted>2023-03-07T05:56:00Z</cp:lastPrinted>
  <dcterms:created xsi:type="dcterms:W3CDTF">2021-11-10T11:33:00Z</dcterms:created>
  <dcterms:modified xsi:type="dcterms:W3CDTF">2023-03-07T12:42:00Z</dcterms:modified>
</cp:coreProperties>
</file>