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Default="00B7644D" w:rsidP="00EC2E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923B3B" w:rsidRPr="00CE7F89" w:rsidRDefault="00923B3B" w:rsidP="00923B3B">
      <w:pPr>
        <w:spacing w:after="0" w:line="360" w:lineRule="auto"/>
        <w:ind w:left="-142" w:firstLine="425"/>
        <w:jc w:val="center"/>
        <w:rPr>
          <w:rStyle w:val="a9"/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</w:pPr>
      <w:r w:rsidRPr="00CE7F89">
        <w:rPr>
          <w:rStyle w:val="a9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«ՌՈՒԲԻԿ ՀԱՐՈՒԹՅՈՒՆՅԱՆԻ ԱՆՎԱՆ ԱԲՈՎՅԱՆԻ ԲԺՇԿԱԿԱՆ ԿԵՆՏՐՈՆ» ՓԱԿ </w:t>
      </w:r>
      <w:r>
        <w:rPr>
          <w:rStyle w:val="a9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CE7F89">
        <w:rPr>
          <w:rStyle w:val="a9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ԲԱԺՆԵՏԻՐԱԿԱՆ ԸՆԿԵՐՈՒԹՅԱՆ ԿԱՆՈՆԱԴՐԱԿԱՆ ԿԱՊԻՏԱԼԸ ՆՎԱԶԵՑՆԵԼՈՒ ԵՎ ԳՈՒՅՔ ԱՄՐԱՑՆԵԼՈՒ ՄԱՍԻՆ</w:t>
      </w:r>
    </w:p>
    <w:p w:rsidR="00B7644D" w:rsidRDefault="00B7644D" w:rsidP="00EC2E52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3"/>
        <w:gridCol w:w="3169"/>
      </w:tblGrid>
      <w:tr w:rsidR="00B7644D" w:rsidRPr="006742A3" w:rsidTr="006742A3">
        <w:trPr>
          <w:tblCellSpacing w:w="0" w:type="dxa"/>
        </w:trPr>
        <w:tc>
          <w:tcPr>
            <w:tcW w:w="7313" w:type="dxa"/>
            <w:vMerge w:val="restart"/>
            <w:shd w:val="clear" w:color="auto" w:fill="D0D0D0"/>
            <w:vAlign w:val="center"/>
            <w:hideMark/>
          </w:tcPr>
          <w:p w:rsidR="00B7644D" w:rsidRDefault="00B7644D" w:rsidP="00D71E72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3169" w:type="dxa"/>
            <w:shd w:val="clear" w:color="auto" w:fill="D0CECE" w:themeFill="background2" w:themeFillShade="E6"/>
          </w:tcPr>
          <w:p w:rsidR="00B7644D" w:rsidRDefault="006742A3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12.01.2023</w:t>
            </w:r>
            <w:r w:rsidR="00B764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6742A3" w:rsidTr="006742A3">
        <w:trPr>
          <w:tblCellSpacing w:w="0" w:type="dxa"/>
        </w:trPr>
        <w:tc>
          <w:tcPr>
            <w:tcW w:w="7313" w:type="dxa"/>
            <w:vMerge/>
            <w:shd w:val="clear" w:color="auto" w:fill="FFFFFF"/>
            <w:vAlign w:val="center"/>
            <w:hideMark/>
          </w:tcPr>
          <w:p w:rsidR="00B7644D" w:rsidRDefault="00B7644D" w:rsidP="00D71E72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69" w:type="dxa"/>
            <w:shd w:val="clear" w:color="auto" w:fill="D0CECE" w:themeFill="background2" w:themeFillShade="E6"/>
          </w:tcPr>
          <w:p w:rsidR="00B7644D" w:rsidRPr="006742A3" w:rsidRDefault="00CC0288" w:rsidP="006742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01/34-2/441-2023</w:t>
            </w:r>
          </w:p>
        </w:tc>
      </w:tr>
      <w:tr w:rsidR="00CC0288" w:rsidRPr="00594CAE" w:rsidTr="006742A3">
        <w:trPr>
          <w:trHeight w:val="2459"/>
          <w:tblCellSpacing w:w="0" w:type="dxa"/>
        </w:trPr>
        <w:tc>
          <w:tcPr>
            <w:tcW w:w="731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0288" w:rsidRPr="006742A3" w:rsidRDefault="009D6A7B" w:rsidP="00EC2E52">
            <w:pPr>
              <w:pStyle w:val="aa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D6A7B">
              <w:rPr>
                <w:rFonts w:ascii="GHEA Grapalat" w:hAnsi="GHEA Grapalat" w:cs="Sylfaen"/>
                <w:szCs w:val="24"/>
                <w:lang w:val="hy-AM" w:eastAsia="ru-RU"/>
              </w:rPr>
              <w:t>Առաջարկում ենք Նախագծի 3-րդ կետի 2-րդ ենթակետում ճշգրտել ՀՀ պետական բյուջեի տարեթիվը և հոդվածի համապատասխան ենթակետը՝ «2022» թիվը փոխարինելով «2023» թվով, իսկ «9-րդ մասով» բառերը փոխարինելով «10-րդ մասով» բառերով։</w:t>
            </w:r>
          </w:p>
        </w:tc>
        <w:tc>
          <w:tcPr>
            <w:tcW w:w="31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2D85" w:rsidRDefault="008524CF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</w:t>
            </w:r>
            <w:r w:rsidR="00EC2E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CC0288" w:rsidRPr="008524CF" w:rsidRDefault="00EC2E52" w:rsidP="00EC2E5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524C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8524CF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3-րդ կետի 2-րդ ենթակետը խմբագրվել է</w:t>
            </w:r>
            <w:r w:rsidR="008524CF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։</w:t>
            </w:r>
          </w:p>
        </w:tc>
      </w:tr>
      <w:tr w:rsidR="00B7644D" w:rsidRPr="006742A3" w:rsidTr="006742A3">
        <w:trPr>
          <w:tblCellSpacing w:w="0" w:type="dxa"/>
        </w:trPr>
        <w:tc>
          <w:tcPr>
            <w:tcW w:w="7313" w:type="dxa"/>
            <w:vMerge w:val="restart"/>
            <w:shd w:val="clear" w:color="auto" w:fill="D0D0D0"/>
            <w:vAlign w:val="center"/>
            <w:hideMark/>
          </w:tcPr>
          <w:p w:rsidR="00B7644D" w:rsidRDefault="00B7644D" w:rsidP="00D71E7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169" w:type="dxa"/>
            <w:shd w:val="clear" w:color="auto" w:fill="D0CECE" w:themeFill="background2" w:themeFillShade="E6"/>
          </w:tcPr>
          <w:p w:rsidR="00B7644D" w:rsidRPr="009E4D81" w:rsidRDefault="006742A3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11.01.2023</w:t>
            </w:r>
            <w:r w:rsidR="00B764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6742A3" w:rsidTr="00EC2E52">
        <w:trPr>
          <w:trHeight w:val="273"/>
          <w:tblCellSpacing w:w="0" w:type="dxa"/>
        </w:trPr>
        <w:tc>
          <w:tcPr>
            <w:tcW w:w="7313" w:type="dxa"/>
            <w:vMerge/>
            <w:shd w:val="clear" w:color="auto" w:fill="FFFFFF"/>
            <w:vAlign w:val="center"/>
            <w:hideMark/>
          </w:tcPr>
          <w:p w:rsidR="00B7644D" w:rsidRDefault="00B7644D" w:rsidP="00D71E72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69" w:type="dxa"/>
            <w:shd w:val="clear" w:color="auto" w:fill="D0CECE" w:themeFill="background2" w:themeFillShade="E6"/>
          </w:tcPr>
          <w:p w:rsidR="00B7644D" w:rsidRDefault="008C1DC7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ՍԹ/328-2023</w:t>
            </w:r>
          </w:p>
        </w:tc>
      </w:tr>
      <w:tr w:rsidR="00B7644D" w:rsidRPr="00594CAE" w:rsidTr="006742A3">
        <w:trPr>
          <w:trHeight w:val="351"/>
          <w:tblCellSpacing w:w="0" w:type="dxa"/>
        </w:trPr>
        <w:tc>
          <w:tcPr>
            <w:tcW w:w="7313" w:type="dxa"/>
            <w:shd w:val="clear" w:color="auto" w:fill="FFFFFF"/>
            <w:vAlign w:val="center"/>
          </w:tcPr>
          <w:p w:rsidR="006742A3" w:rsidRPr="008524CF" w:rsidRDefault="009D6A7B" w:rsidP="00EC2E52">
            <w:pPr>
              <w:pStyle w:val="aa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8524CF">
              <w:rPr>
                <w:rFonts w:ascii="GHEA Grapalat" w:hAnsi="GHEA Grapalat"/>
                <w:szCs w:val="24"/>
                <w:lang w:val="hy-AM"/>
              </w:rPr>
              <w:t>Նախագծի 1-ին կետում նշված անշարժ գույքի նկատմամբ իրավունքների պետական գրանցման թիվ N 02112015-07-0039 վկայականում (այսուհետ՝ վկայական)  գրանցված 336.96 քմ մակերեսը ավտոտնակների արտաքին մակերեսն է, հետևաբար առաջարկում ենք Նախագծի 1-ին կետում նշված «336.96 քառ. մետր» բառերից հետո լրացնել «արտաքին» բառը:</w:t>
            </w:r>
          </w:p>
        </w:tc>
        <w:tc>
          <w:tcPr>
            <w:tcW w:w="3169" w:type="dxa"/>
            <w:shd w:val="clear" w:color="auto" w:fill="FFFFFF"/>
            <w:vAlign w:val="center"/>
          </w:tcPr>
          <w:p w:rsidR="00545E07" w:rsidRDefault="008524CF" w:rsidP="00EC2E52">
            <w:pPr>
              <w:pStyle w:val="aa"/>
              <w:spacing w:line="360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1.</w:t>
            </w:r>
            <w:r w:rsidR="00EC2E5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Ընդունվել է </w:t>
            </w:r>
          </w:p>
          <w:p w:rsidR="00EC2E52" w:rsidRPr="00545E07" w:rsidRDefault="00EC2E52" w:rsidP="00D71E7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EC2E5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Նախագծի 1-ին կետում կատարվել է համապատասխան լրացում</w:t>
            </w:r>
            <w:r w:rsidR="008524CF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</w:p>
        </w:tc>
      </w:tr>
      <w:tr w:rsidR="00545E07" w:rsidRPr="00594CAE" w:rsidTr="006742A3">
        <w:trPr>
          <w:trHeight w:val="2115"/>
          <w:tblCellSpacing w:w="0" w:type="dxa"/>
        </w:trPr>
        <w:tc>
          <w:tcPr>
            <w:tcW w:w="7313" w:type="dxa"/>
            <w:shd w:val="clear" w:color="auto" w:fill="FFFFFF"/>
            <w:vAlign w:val="center"/>
          </w:tcPr>
          <w:p w:rsidR="00545E07" w:rsidRDefault="009D6A7B" w:rsidP="009D6A7B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8524CF">
              <w:rPr>
                <w:rFonts w:ascii="GHEA Grapalat" w:hAnsi="GHEA Grapalat"/>
                <w:sz w:val="24"/>
                <w:szCs w:val="24"/>
                <w:lang w:val="hy-AM"/>
              </w:rPr>
              <w:t>. Միաժամանակ հայտնում ենք, որ կադաստրային գործում բացակայում են անհրաժեշտ տվյալներ շինության ներքին մակերեսը գրանցելու համար: Նախագծի հիման վրա իրավունքների պետական գրանցում իրականացնելու համար անհրաժեշտ է լինելու ներկայացնել նաև ավտոտնակների՝ սահմանված կարգով կազմված հատակագիծը:</w:t>
            </w:r>
          </w:p>
        </w:tc>
        <w:tc>
          <w:tcPr>
            <w:tcW w:w="3169" w:type="dxa"/>
            <w:shd w:val="clear" w:color="auto" w:fill="FFFFFF"/>
            <w:vAlign w:val="center"/>
          </w:tcPr>
          <w:p w:rsidR="0069664A" w:rsidRDefault="00EC2E52" w:rsidP="00D71E72">
            <w:pPr>
              <w:pStyle w:val="aa"/>
              <w:spacing w:line="276" w:lineRule="auto"/>
              <w:ind w:left="138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2. Ընդունվել է</w:t>
            </w:r>
          </w:p>
          <w:p w:rsidR="00EC2E52" w:rsidRPr="00545E07" w:rsidRDefault="00EC2E52" w:rsidP="00D71E72">
            <w:pPr>
              <w:pStyle w:val="aa"/>
              <w:spacing w:line="276" w:lineRule="auto"/>
              <w:ind w:left="138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Գույքը Պետական գույքի կառավարման կոմիտեին ամրացնելուց հետո, կիրականացվի համապատասխան գործընթաց</w:t>
            </w:r>
            <w:r w:rsidR="008524CF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</w:p>
        </w:tc>
      </w:tr>
      <w:tr w:rsidR="00B7644D" w:rsidRPr="00923B3B" w:rsidTr="00EC2E52">
        <w:trPr>
          <w:trHeight w:val="359"/>
          <w:tblCellSpacing w:w="0" w:type="dxa"/>
        </w:trPr>
        <w:tc>
          <w:tcPr>
            <w:tcW w:w="7313" w:type="dxa"/>
            <w:vMerge w:val="restart"/>
            <w:shd w:val="clear" w:color="auto" w:fill="D0CECE" w:themeFill="background2" w:themeFillShade="E6"/>
            <w:vAlign w:val="center"/>
          </w:tcPr>
          <w:p w:rsidR="00B7644D" w:rsidRPr="0015676E" w:rsidRDefault="00B7644D" w:rsidP="006742A3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  <w:r w:rsid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74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Կոտայքի մար</w:t>
            </w:r>
            <w:r w:rsidR="00F616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զպետարան</w:t>
            </w:r>
          </w:p>
        </w:tc>
        <w:tc>
          <w:tcPr>
            <w:tcW w:w="3169" w:type="dxa"/>
            <w:shd w:val="clear" w:color="auto" w:fill="D0CECE" w:themeFill="background2" w:themeFillShade="E6"/>
            <w:vAlign w:val="center"/>
          </w:tcPr>
          <w:p w:rsidR="00B7644D" w:rsidRPr="007A419C" w:rsidRDefault="00F61667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10.01.2023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923B3B" w:rsidTr="006742A3">
        <w:trPr>
          <w:trHeight w:val="588"/>
          <w:tblCellSpacing w:w="0" w:type="dxa"/>
        </w:trPr>
        <w:tc>
          <w:tcPr>
            <w:tcW w:w="7313" w:type="dxa"/>
            <w:vMerge/>
            <w:shd w:val="clear" w:color="auto" w:fill="D0CECE" w:themeFill="background2" w:themeFillShade="E6"/>
            <w:vAlign w:val="center"/>
          </w:tcPr>
          <w:p w:rsidR="00B7644D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shd w:val="clear" w:color="auto" w:fill="D0CECE" w:themeFill="background2" w:themeFillShade="E6"/>
            <w:vAlign w:val="center"/>
          </w:tcPr>
          <w:p w:rsidR="00B7644D" w:rsidRDefault="008C1DC7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="00F616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01/12/00152-2023</w:t>
            </w:r>
          </w:p>
        </w:tc>
      </w:tr>
      <w:tr w:rsidR="009D6A7B" w:rsidRPr="00923B3B" w:rsidTr="00EC2E52">
        <w:trPr>
          <w:trHeight w:val="516"/>
          <w:tblCellSpacing w:w="0" w:type="dxa"/>
        </w:trPr>
        <w:tc>
          <w:tcPr>
            <w:tcW w:w="1048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D6A7B" w:rsidRPr="00F35B8D" w:rsidRDefault="009D6A7B" w:rsidP="00EC2E52">
            <w:pPr>
              <w:pStyle w:val="a7"/>
              <w:spacing w:after="0" w:line="288" w:lineRule="auto"/>
              <w:ind w:left="-360" w:right="8" w:firstLine="540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lastRenderedPageBreak/>
              <w:t>Առաջարկություններ և դիտողություններ չունի</w:t>
            </w:r>
          </w:p>
        </w:tc>
      </w:tr>
      <w:tr w:rsidR="00563827" w:rsidRPr="007A419C" w:rsidTr="00560704">
        <w:trPr>
          <w:trHeight w:val="359"/>
          <w:tblCellSpacing w:w="0" w:type="dxa"/>
        </w:trPr>
        <w:tc>
          <w:tcPr>
            <w:tcW w:w="7313" w:type="dxa"/>
            <w:vMerge w:val="restart"/>
            <w:shd w:val="clear" w:color="auto" w:fill="D0CECE" w:themeFill="background2" w:themeFillShade="E6"/>
            <w:vAlign w:val="center"/>
          </w:tcPr>
          <w:p w:rsidR="00563827" w:rsidRPr="0015676E" w:rsidRDefault="00563827" w:rsidP="0056382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ՀՀ առողջապահության նախարարություն</w:t>
            </w:r>
          </w:p>
        </w:tc>
        <w:tc>
          <w:tcPr>
            <w:tcW w:w="3169" w:type="dxa"/>
            <w:shd w:val="clear" w:color="auto" w:fill="D0CECE" w:themeFill="background2" w:themeFillShade="E6"/>
            <w:vAlign w:val="center"/>
          </w:tcPr>
          <w:p w:rsidR="00563827" w:rsidRPr="007A419C" w:rsidRDefault="00563827" w:rsidP="0056070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24.02.2023թ.</w:t>
            </w:r>
          </w:p>
        </w:tc>
      </w:tr>
      <w:tr w:rsidR="00563827" w:rsidTr="00560704">
        <w:trPr>
          <w:trHeight w:val="588"/>
          <w:tblCellSpacing w:w="0" w:type="dxa"/>
        </w:trPr>
        <w:tc>
          <w:tcPr>
            <w:tcW w:w="7313" w:type="dxa"/>
            <w:vMerge/>
            <w:shd w:val="clear" w:color="auto" w:fill="D0CECE" w:themeFill="background2" w:themeFillShade="E6"/>
            <w:vAlign w:val="center"/>
          </w:tcPr>
          <w:p w:rsidR="00563827" w:rsidRDefault="00563827" w:rsidP="0056070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shd w:val="clear" w:color="auto" w:fill="D0CECE" w:themeFill="background2" w:themeFillShade="E6"/>
            <w:vAlign w:val="center"/>
          </w:tcPr>
          <w:p w:rsidR="00563827" w:rsidRDefault="00563827" w:rsidP="0056070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ԱԱ/06/3986-2023</w:t>
            </w:r>
          </w:p>
        </w:tc>
      </w:tr>
      <w:tr w:rsidR="00563827" w:rsidRPr="00F35B8D" w:rsidTr="00560704">
        <w:trPr>
          <w:trHeight w:val="516"/>
          <w:tblCellSpacing w:w="0" w:type="dxa"/>
        </w:trPr>
        <w:tc>
          <w:tcPr>
            <w:tcW w:w="1048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563827" w:rsidRPr="00F35B8D" w:rsidRDefault="00563827" w:rsidP="00560704">
            <w:pPr>
              <w:pStyle w:val="a7"/>
              <w:spacing w:after="0" w:line="288" w:lineRule="auto"/>
              <w:ind w:left="-360" w:right="8" w:firstLine="540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4D70D8" w:rsidRPr="007A419C" w:rsidTr="00976F4A">
        <w:trPr>
          <w:trHeight w:val="359"/>
          <w:tblCellSpacing w:w="0" w:type="dxa"/>
        </w:trPr>
        <w:tc>
          <w:tcPr>
            <w:tcW w:w="7313" w:type="dxa"/>
            <w:vMerge w:val="restart"/>
            <w:shd w:val="clear" w:color="auto" w:fill="D0CECE" w:themeFill="background2" w:themeFillShade="E6"/>
            <w:vAlign w:val="center"/>
          </w:tcPr>
          <w:p w:rsidR="004D70D8" w:rsidRPr="0015676E" w:rsidRDefault="004D70D8" w:rsidP="00976F4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 ՀՀ վարչապետի աշխատակազմի իրավաբանական վարչություն</w:t>
            </w:r>
          </w:p>
        </w:tc>
        <w:tc>
          <w:tcPr>
            <w:tcW w:w="3169" w:type="dxa"/>
            <w:shd w:val="clear" w:color="auto" w:fill="D0CECE" w:themeFill="background2" w:themeFillShade="E6"/>
            <w:vAlign w:val="center"/>
          </w:tcPr>
          <w:p w:rsidR="004D70D8" w:rsidRPr="007A419C" w:rsidRDefault="004D70D8" w:rsidP="00976F4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03.03.2023թ.</w:t>
            </w:r>
          </w:p>
        </w:tc>
      </w:tr>
      <w:tr w:rsidR="004D70D8" w:rsidTr="00976F4A">
        <w:trPr>
          <w:trHeight w:val="588"/>
          <w:tblCellSpacing w:w="0" w:type="dxa"/>
        </w:trPr>
        <w:tc>
          <w:tcPr>
            <w:tcW w:w="7313" w:type="dxa"/>
            <w:vMerge/>
            <w:shd w:val="clear" w:color="auto" w:fill="D0CECE" w:themeFill="background2" w:themeFillShade="E6"/>
            <w:vAlign w:val="center"/>
          </w:tcPr>
          <w:p w:rsidR="004D70D8" w:rsidRDefault="004D70D8" w:rsidP="00976F4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shd w:val="clear" w:color="auto" w:fill="D0CECE" w:themeFill="background2" w:themeFillShade="E6"/>
            <w:vAlign w:val="center"/>
          </w:tcPr>
          <w:p w:rsidR="004D70D8" w:rsidRDefault="004D70D8" w:rsidP="00976F4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02/16.32/7563-2023</w:t>
            </w:r>
          </w:p>
        </w:tc>
      </w:tr>
      <w:tr w:rsidR="004D70D8" w:rsidRPr="00594CAE" w:rsidTr="00976F4A">
        <w:trPr>
          <w:trHeight w:val="2115"/>
          <w:tblCellSpacing w:w="0" w:type="dxa"/>
        </w:trPr>
        <w:tc>
          <w:tcPr>
            <w:tcW w:w="7313" w:type="dxa"/>
            <w:shd w:val="clear" w:color="auto" w:fill="FFFFFF"/>
            <w:vAlign w:val="center"/>
          </w:tcPr>
          <w:p w:rsidR="004D70D8" w:rsidRDefault="004D70D8" w:rsidP="007B471F">
            <w:pPr>
              <w:tabs>
                <w:tab w:val="left" w:pos="360"/>
                <w:tab w:val="left" w:pos="720"/>
                <w:tab w:val="left" w:pos="810"/>
              </w:tabs>
              <w:ind w:left="-69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նախատեսվում է նվազեցնել «Ռուբիկ Հարությունյանի անվան Աբովյանի բժշկական կենտրոն» փակ բաժնետիրական ընկերության կանոնադրական կապիտալը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, մինչդեռ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նախաբանում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վկայակոչված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դրույթներից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չի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որոշակիացվում՝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կոնկրետ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որ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կարգավորումն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լիազորում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կառավարությանը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ընդունել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սույն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որոշումը՝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փակ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բաժնետիրական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ընկերության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կանոնադրական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կապիտալը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նվազեցնելու</w:t>
            </w:r>
            <w:r w:rsidRPr="004648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48B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մասով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169" w:type="dxa"/>
            <w:shd w:val="clear" w:color="auto" w:fill="FFFFFF"/>
            <w:vAlign w:val="center"/>
          </w:tcPr>
          <w:p w:rsidR="004D70D8" w:rsidRDefault="007B471F" w:rsidP="004D70D8">
            <w:pPr>
              <w:pStyle w:val="aa"/>
              <w:spacing w:line="276" w:lineRule="auto"/>
              <w:ind w:left="138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</w:t>
            </w:r>
          </w:p>
          <w:p w:rsidR="007B471F" w:rsidRPr="00545E07" w:rsidRDefault="007B471F" w:rsidP="004D70D8">
            <w:pPr>
              <w:pStyle w:val="aa"/>
              <w:spacing w:line="276" w:lineRule="auto"/>
              <w:ind w:left="138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Նախագծի նախաբանում հղում է կատարվել նաև «Բաժնետիրական ընկերությունների մասին» ՀՀ օրենքի 68-րդ հոդվածի 7-րդ մասին</w:t>
            </w:r>
            <w:r w:rsidR="00594CAE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  <w:bookmarkStart w:id="0" w:name="_GoBack"/>
            <w:bookmarkEnd w:id="0"/>
          </w:p>
        </w:tc>
      </w:tr>
    </w:tbl>
    <w:p w:rsidR="007E119D" w:rsidRPr="00D85EE2" w:rsidRDefault="007E119D" w:rsidP="00563827">
      <w:pPr>
        <w:rPr>
          <w:lang w:val="hy-AM"/>
        </w:rPr>
      </w:pPr>
    </w:p>
    <w:sectPr w:rsidR="007E119D" w:rsidRPr="00D85EE2" w:rsidSect="00EC2E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936" w:rsidRDefault="009B7936" w:rsidP="00E5320B">
      <w:pPr>
        <w:spacing w:after="0" w:line="240" w:lineRule="auto"/>
      </w:pPr>
      <w:r>
        <w:separator/>
      </w:r>
    </w:p>
  </w:endnote>
  <w:endnote w:type="continuationSeparator" w:id="0">
    <w:p w:rsidR="009B7936" w:rsidRDefault="009B7936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936" w:rsidRDefault="009B7936" w:rsidP="00E5320B">
      <w:pPr>
        <w:spacing w:after="0" w:line="240" w:lineRule="auto"/>
      </w:pPr>
      <w:r>
        <w:separator/>
      </w:r>
    </w:p>
  </w:footnote>
  <w:footnote w:type="continuationSeparator" w:id="0">
    <w:p w:rsidR="009B7936" w:rsidRDefault="009B7936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4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75D0C"/>
    <w:rsid w:val="00136311"/>
    <w:rsid w:val="0013723C"/>
    <w:rsid w:val="001672EE"/>
    <w:rsid w:val="00171568"/>
    <w:rsid w:val="001B78D4"/>
    <w:rsid w:val="001F0523"/>
    <w:rsid w:val="00251EDD"/>
    <w:rsid w:val="002A35EA"/>
    <w:rsid w:val="002B05D7"/>
    <w:rsid w:val="002B4480"/>
    <w:rsid w:val="002E41C3"/>
    <w:rsid w:val="002F6004"/>
    <w:rsid w:val="00314BFE"/>
    <w:rsid w:val="00344BED"/>
    <w:rsid w:val="0037337A"/>
    <w:rsid w:val="003A3818"/>
    <w:rsid w:val="004D70D8"/>
    <w:rsid w:val="00545E07"/>
    <w:rsid w:val="0055484A"/>
    <w:rsid w:val="00560E34"/>
    <w:rsid w:val="00561E34"/>
    <w:rsid w:val="00563827"/>
    <w:rsid w:val="0058210F"/>
    <w:rsid w:val="00594CAE"/>
    <w:rsid w:val="005A4844"/>
    <w:rsid w:val="005B5E0F"/>
    <w:rsid w:val="005D43EF"/>
    <w:rsid w:val="005E2D85"/>
    <w:rsid w:val="005F3CC9"/>
    <w:rsid w:val="006742A3"/>
    <w:rsid w:val="0069664A"/>
    <w:rsid w:val="006F6929"/>
    <w:rsid w:val="00781EAA"/>
    <w:rsid w:val="007B471F"/>
    <w:rsid w:val="007E119D"/>
    <w:rsid w:val="00801313"/>
    <w:rsid w:val="00806110"/>
    <w:rsid w:val="00807206"/>
    <w:rsid w:val="008524CF"/>
    <w:rsid w:val="008C1DC7"/>
    <w:rsid w:val="00915D0C"/>
    <w:rsid w:val="00923B3B"/>
    <w:rsid w:val="0092723B"/>
    <w:rsid w:val="009822F8"/>
    <w:rsid w:val="009B68CD"/>
    <w:rsid w:val="009B7936"/>
    <w:rsid w:val="009D6A7B"/>
    <w:rsid w:val="00AD2DD7"/>
    <w:rsid w:val="00AF72C2"/>
    <w:rsid w:val="00B43DFD"/>
    <w:rsid w:val="00B6650B"/>
    <w:rsid w:val="00B7644D"/>
    <w:rsid w:val="00BA3705"/>
    <w:rsid w:val="00CC0288"/>
    <w:rsid w:val="00CD7F60"/>
    <w:rsid w:val="00CE7346"/>
    <w:rsid w:val="00D6395E"/>
    <w:rsid w:val="00D71E72"/>
    <w:rsid w:val="00D85EE2"/>
    <w:rsid w:val="00DB3E2C"/>
    <w:rsid w:val="00E26507"/>
    <w:rsid w:val="00E5320B"/>
    <w:rsid w:val="00E70E2B"/>
    <w:rsid w:val="00E714FB"/>
    <w:rsid w:val="00EA3AD3"/>
    <w:rsid w:val="00EB550C"/>
    <w:rsid w:val="00EC2E52"/>
    <w:rsid w:val="00F35B8D"/>
    <w:rsid w:val="00F61667"/>
    <w:rsid w:val="00F73B03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1DA9C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F1F9F-59F7-481A-B569-9BABD732F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/>
  <dc:description/>
  <cp:lastModifiedBy>Ani Sargsyan</cp:lastModifiedBy>
  <cp:revision>19</cp:revision>
  <dcterms:created xsi:type="dcterms:W3CDTF">2023-01-12T11:05:00Z</dcterms:created>
  <dcterms:modified xsi:type="dcterms:W3CDTF">2023-03-07T07:42:00Z</dcterms:modified>
</cp:coreProperties>
</file>