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1A" w:rsidRDefault="009B211A" w:rsidP="00080F59">
      <w:pPr>
        <w:jc w:val="center"/>
      </w:pPr>
      <w: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1A" w:rsidRDefault="009B211A" w:rsidP="00080F59">
      <w:pPr>
        <w:jc w:val="center"/>
      </w:pPr>
    </w:p>
    <w:p w:rsidR="009B211A" w:rsidRPr="003170EE" w:rsidRDefault="009B211A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9B211A" w:rsidRPr="00790EAE" w:rsidRDefault="009B211A" w:rsidP="00080F59">
      <w:pPr>
        <w:pStyle w:val="mechtex"/>
        <w:rPr>
          <w:rFonts w:ascii="GHEA Mariam" w:hAnsi="GHEA Mariam"/>
          <w:b/>
        </w:rPr>
      </w:pPr>
    </w:p>
    <w:p w:rsidR="009B211A" w:rsidRDefault="009B211A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9B211A" w:rsidRDefault="009B211A" w:rsidP="00256D5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9B211A" w:rsidRDefault="009B211A" w:rsidP="00256D51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256D51" w:rsidRPr="00722F76" w:rsidRDefault="00256D51" w:rsidP="00256D51">
      <w:pPr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AA0938">
        <w:rPr>
          <w:rFonts w:ascii="GHEA Mariam" w:hAnsi="GHEA Mariam" w:cs="Sylfaen"/>
          <w:spacing w:val="-4"/>
          <w:sz w:val="24"/>
          <w:szCs w:val="24"/>
          <w:lang w:val="hy-AM"/>
        </w:rPr>
        <w:t>մարտի</w:t>
      </w:r>
      <w:r w:rsidRPr="00722F76">
        <w:rPr>
          <w:rFonts w:ascii="GHEA Mariam" w:hAnsi="GHEA Mariam"/>
          <w:sz w:val="24"/>
          <w:szCs w:val="24"/>
        </w:rPr>
        <w:t xml:space="preserve"> 20</w:t>
      </w:r>
      <w:r w:rsidRPr="00722F76">
        <w:rPr>
          <w:rFonts w:ascii="GHEA Mariam" w:hAnsi="GHEA Mariam"/>
          <w:sz w:val="24"/>
          <w:szCs w:val="24"/>
          <w:lang w:val="hy-AM"/>
        </w:rPr>
        <w:t>23</w:t>
      </w:r>
      <w:r w:rsidRPr="00722F76">
        <w:rPr>
          <w:rFonts w:ascii="GHEA Mariam" w:hAnsi="GHEA Mariam"/>
          <w:sz w:val="24"/>
          <w:szCs w:val="24"/>
        </w:rPr>
        <w:t xml:space="preserve"> </w:t>
      </w:r>
      <w:r w:rsidRPr="00722F76">
        <w:rPr>
          <w:rFonts w:ascii="GHEA Mariam" w:hAnsi="GHEA Mariam" w:cs="Sylfaen"/>
          <w:sz w:val="24"/>
          <w:szCs w:val="24"/>
        </w:rPr>
        <w:t>թվականի</w:t>
      </w:r>
      <w:r>
        <w:rPr>
          <w:rFonts w:ascii="GHEA Mariam" w:hAnsi="GHEA Mariam"/>
          <w:sz w:val="24"/>
          <w:szCs w:val="24"/>
        </w:rPr>
        <w:t xml:space="preserve">  N              - Ա</w:t>
      </w:r>
    </w:p>
    <w:p w:rsidR="00256D51" w:rsidRPr="00722F76" w:rsidRDefault="00256D51" w:rsidP="00256D51">
      <w:pPr>
        <w:jc w:val="center"/>
        <w:rPr>
          <w:rFonts w:ascii="GHEA Mariam" w:hAnsi="GHEA Mariam"/>
          <w:sz w:val="24"/>
          <w:szCs w:val="24"/>
        </w:rPr>
      </w:pPr>
    </w:p>
    <w:p w:rsidR="00256D51" w:rsidRPr="00722F76" w:rsidRDefault="00256D51" w:rsidP="00256D51">
      <w:pPr>
        <w:jc w:val="center"/>
        <w:rPr>
          <w:rFonts w:ascii="GHEA Mariam" w:hAnsi="GHEA Mariam"/>
          <w:sz w:val="24"/>
          <w:szCs w:val="24"/>
        </w:rPr>
      </w:pPr>
    </w:p>
    <w:p w:rsidR="00256D51" w:rsidRDefault="00256D51" w:rsidP="00256D51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256D51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ԳԵՐԱԿԱ ՈԼՈՐՏՈՒՄ ԻՐԱԿԱՆԱՑՎՈՂ ՆԵՐԴՐՈՒՄԱՅԻՆ ԾՐԱԳՐԻ</w:t>
      </w:r>
      <w:r w:rsidRPr="00D87F95">
        <w:rPr>
          <w:rFonts w:ascii="GHEA Mariam" w:hAnsi="GHEA Mariam"/>
          <w:bCs/>
          <w:caps/>
          <w:sz w:val="24"/>
          <w:szCs w:val="24"/>
          <w:lang w:val="hy-AM"/>
        </w:rPr>
        <w:t xml:space="preserve"> ՇՐՋԱՆԱԿՆԵՐՈՒՄ ՆԵՐՄՈՒԾՎՈՂ ՏԵԽՆՈԼՈԳԻԱԿԱՆ ՍԱՐՔԱՎՈՐՈՒՄՆԵՐԻ, ԴՐԱՆՑ ԲԱՂԿԱՑՈՒՑԻՉ ՈՒ ՀԱՄԱԼՐՈՂ </w:t>
      </w:r>
    </w:p>
    <w:p w:rsidR="00256D51" w:rsidRDefault="00256D51" w:rsidP="00256D51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3F5D97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ՄԱՍԵՐԻ, ՀՈՒՄՔԻ ԵՎ (ԿԱՄ) ՆՅՈՒԹԵՐԻ ՆԿԱՏՄԱՄԲ ՍԱԿԱԳՆԱՅԻՆ,</w:t>
      </w:r>
      <w:r w:rsidRPr="00D87F95">
        <w:rPr>
          <w:rFonts w:ascii="GHEA Mariam" w:hAnsi="GHEA Mariam"/>
          <w:bCs/>
          <w:caps/>
          <w:sz w:val="24"/>
          <w:szCs w:val="24"/>
          <w:lang w:val="hy-AM"/>
        </w:rPr>
        <w:t xml:space="preserve"> ՄԱՍՆԱՎՈՐԱՊԵՍ, ՆԵՐՄՈՒԾՄԱՆ ՄԱՔՍԱՏՈՒՐՔԻՑ ԱԶԱՏԵԼՈՒ </w:t>
      </w:r>
      <w:r w:rsidRPr="003F5D97">
        <w:rPr>
          <w:rFonts w:ascii="GHEA Mariam" w:hAnsi="GHEA Mariam"/>
          <w:bCs/>
          <w:caps/>
          <w:spacing w:val="-6"/>
          <w:sz w:val="24"/>
          <w:szCs w:val="24"/>
          <w:lang w:val="hy-AM"/>
        </w:rPr>
        <w:t>ԱՐՏՈՆՈՒԹՅՈՒՆԻՑ ՕԳՏՎԵԼՈՒ ՀԱՄԱՐ «ՄԻԼԼԿԱԹ» ՍԱՀՄԱՆԱՓԱԿ</w:t>
      </w:r>
      <w:r w:rsidRPr="00D87F95">
        <w:rPr>
          <w:rFonts w:ascii="GHEA Mariam" w:hAnsi="GHEA Mariam"/>
          <w:bCs/>
          <w:caps/>
          <w:sz w:val="24"/>
          <w:szCs w:val="24"/>
          <w:lang w:val="hy-AM"/>
        </w:rPr>
        <w:t xml:space="preserve"> </w:t>
      </w:r>
      <w:r w:rsidRPr="003F5D97">
        <w:rPr>
          <w:rFonts w:ascii="GHEA Mariam" w:hAnsi="GHEA Mariam"/>
          <w:bCs/>
          <w:caps/>
          <w:spacing w:val="-8"/>
          <w:sz w:val="24"/>
          <w:szCs w:val="24"/>
          <w:lang w:val="hy-AM"/>
        </w:rPr>
        <w:t>ՊԱՏԱՍԽԱՆԱՏՎՈՒԹՅԱՄԲ ԸՆԿԵՐՈՒԹՅԱՆ ԿՈՂՄԻՑ ներկայացված</w:t>
      </w:r>
      <w:r w:rsidRPr="00D87F95">
        <w:rPr>
          <w:rFonts w:ascii="GHEA Mariam" w:hAnsi="GHEA Mariam"/>
          <w:bCs/>
          <w:caps/>
          <w:sz w:val="24"/>
          <w:szCs w:val="24"/>
          <w:lang w:val="hy-AM"/>
        </w:rPr>
        <w:t xml:space="preserve"> հայտը բավարարելու ԵՎ ԱՐՏՈՆՈՒԹՅՈՒՆԸ ԿԻՐԱՌԵԼՈՒ մասին</w:t>
      </w:r>
    </w:p>
    <w:p w:rsidR="00256D51" w:rsidRPr="00D87F95" w:rsidRDefault="00256D51" w:rsidP="00256D51">
      <w:pPr>
        <w:jc w:val="center"/>
        <w:rPr>
          <w:rFonts w:ascii="GHEA Mariam" w:hAnsi="GHEA Mariam"/>
          <w:bCs/>
          <w:caps/>
          <w:sz w:val="24"/>
          <w:szCs w:val="24"/>
          <w:lang w:val="hy-AM"/>
        </w:rPr>
      </w:pPr>
      <w:r w:rsidRPr="00256D51">
        <w:rPr>
          <w:rFonts w:ascii="GHEA Mariam" w:hAnsi="GHEA Mariam" w:cs="Arial Armenian"/>
          <w:bCs/>
          <w:cap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---------------------------------------------------------------------------------------------------------</w:t>
      </w:r>
      <w:r w:rsidRPr="00256D51">
        <w:rPr>
          <w:rFonts w:ascii="GHEA Mariam" w:hAnsi="GHEA Mariam" w:cs="Arial Armenian"/>
          <w:bCs/>
          <w:caps/>
          <w:spacing w:val="-6"/>
          <w:sz w:val="24"/>
          <w:szCs w:val="22"/>
          <w:lang w:val="fr-FR" w:eastAsia="en-US"/>
        </w:rPr>
        <w:t>-</w:t>
      </w:r>
      <w:r w:rsidRPr="00256D51">
        <w:rPr>
          <w:rFonts w:ascii="GHEA Mariam" w:hAnsi="GHEA Mariam" w:cs="Arial Armenian"/>
          <w:bCs/>
          <w:caps/>
          <w:spacing w:val="-8"/>
          <w:sz w:val="24"/>
          <w:szCs w:val="22"/>
          <w:lang w:val="pt-BR"/>
        </w:rPr>
        <w:t>-------</w:t>
      </w:r>
    </w:p>
    <w:p w:rsidR="00256D51" w:rsidRDefault="00256D51" w:rsidP="00256D51">
      <w:pPr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256D51" w:rsidRPr="00D87F95" w:rsidRDefault="00256D51" w:rsidP="00256D51">
      <w:pPr>
        <w:jc w:val="center"/>
        <w:rPr>
          <w:rFonts w:ascii="GHEA Mariam" w:hAnsi="GHEA Mariam"/>
          <w:caps/>
          <w:sz w:val="24"/>
          <w:szCs w:val="24"/>
          <w:lang w:val="hy-AM"/>
        </w:rPr>
      </w:pPr>
    </w:p>
    <w:p w:rsidR="00256D51" w:rsidRPr="00D87F95" w:rsidRDefault="00256D51" w:rsidP="00256D51">
      <w:pPr>
        <w:tabs>
          <w:tab w:val="left" w:pos="1134"/>
        </w:tabs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D87F95">
        <w:rPr>
          <w:rFonts w:ascii="GHEA Mariam" w:hAnsi="GHEA Mariam"/>
          <w:sz w:val="24"/>
          <w:szCs w:val="24"/>
          <w:lang w:val="hy-AM"/>
        </w:rPr>
        <w:t xml:space="preserve">Ղեկավարվելով Հայաստանի Հանրապետության կառավարության 2015 թվականի սեպտեմբերի 17-ի 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/>
          <w:sz w:val="24"/>
          <w:szCs w:val="24"/>
          <w:lang w:val="hy-AM"/>
        </w:rPr>
        <w:t xml:space="preserve">N </w:t>
      </w:r>
      <w:r w:rsidRPr="00D87F95">
        <w:rPr>
          <w:rFonts w:ascii="GHEA Mariam" w:hAnsi="GHEA Mariam"/>
          <w:sz w:val="24"/>
          <w:szCs w:val="24"/>
          <w:lang w:val="hy-AM"/>
        </w:rPr>
        <w:t xml:space="preserve">1118-Ն որոշման պահանջներով`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Pr="00256D51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Pr="00256D51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256D51" w:rsidRPr="00D87F95" w:rsidRDefault="00256D51" w:rsidP="00256D5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D87F95">
        <w:rPr>
          <w:rFonts w:ascii="GHEA Mariam" w:hAnsi="GHEA Mariam"/>
          <w:sz w:val="24"/>
          <w:szCs w:val="24"/>
          <w:lang w:val="hy-AM"/>
        </w:rPr>
        <w:t>Բավարարել «ՄԻԼԼԿԱԹ» սահմանափակ պատասխանատվությամբ ընկերության կողմից ներկայացված հայտը գերակա ոլորտում իրականացվող ներդրումային ծրագրի շրջանակներում ներմուծվող տեխնոլոգիական սարքա</w:t>
      </w:r>
      <w:r w:rsidR="00D56E57">
        <w:rPr>
          <w:rFonts w:ascii="GHEA Mariam" w:hAnsi="GHEA Mariam"/>
          <w:sz w:val="24"/>
          <w:szCs w:val="24"/>
          <w:lang w:val="hy-AM"/>
        </w:rPr>
        <w:softHyphen/>
      </w:r>
      <w:r w:rsidRPr="00D87F95">
        <w:rPr>
          <w:rFonts w:ascii="GHEA Mariam" w:hAnsi="GHEA Mariam"/>
          <w:sz w:val="24"/>
          <w:szCs w:val="24"/>
          <w:lang w:val="hy-AM"/>
        </w:rPr>
        <w:t xml:space="preserve">վորումների, դրանց բաղկացուցիչ ու համալրող մասերի, հումքի և (կամ) նյութերի </w:t>
      </w:r>
      <w:r w:rsidRPr="00D56E57">
        <w:rPr>
          <w:rFonts w:ascii="GHEA Mariam" w:hAnsi="GHEA Mariam"/>
          <w:spacing w:val="-4"/>
          <w:sz w:val="24"/>
          <w:szCs w:val="24"/>
          <w:lang w:val="hy-AM"/>
        </w:rPr>
        <w:t>նկատմամբ սակագնային, մասնավորապես, ներմուծման մաքսատուրքից ազատելու</w:t>
      </w:r>
      <w:r w:rsidRPr="00D87F95">
        <w:rPr>
          <w:rFonts w:ascii="GHEA Mariam" w:hAnsi="GHEA Mariam"/>
          <w:sz w:val="24"/>
          <w:szCs w:val="24"/>
          <w:lang w:val="hy-AM"/>
        </w:rPr>
        <w:t xml:space="preserve"> արտոնությունից օգտվելու համար և սահմանված կարգով կիրառել համա</w:t>
      </w:r>
      <w:r w:rsidR="00D56E57">
        <w:rPr>
          <w:rFonts w:ascii="GHEA Mariam" w:hAnsi="GHEA Mariam"/>
          <w:sz w:val="24"/>
          <w:szCs w:val="24"/>
          <w:lang w:val="hy-AM"/>
        </w:rPr>
        <w:softHyphen/>
        <w:t>պա</w:t>
      </w:r>
      <w:r w:rsidR="00D56E57">
        <w:rPr>
          <w:rFonts w:ascii="GHEA Mariam" w:hAnsi="GHEA Mariam"/>
          <w:sz w:val="24"/>
          <w:szCs w:val="24"/>
          <w:lang w:val="hy-AM"/>
        </w:rPr>
        <w:softHyphen/>
        <w:t>տասխան արտոնությունը</w:t>
      </w:r>
      <w:r w:rsidRPr="00D87F95">
        <w:rPr>
          <w:rFonts w:ascii="GHEA Mariam" w:hAnsi="GHEA Mariam"/>
          <w:sz w:val="24"/>
          <w:szCs w:val="24"/>
          <w:lang w:val="hy-AM"/>
        </w:rPr>
        <w:t xml:space="preserve"> համաձայն հավելվածի ներմուծվող տեխնոլո</w:t>
      </w:r>
      <w:r w:rsidR="00D56E57">
        <w:rPr>
          <w:rFonts w:ascii="GHEA Mariam" w:hAnsi="GHEA Mariam"/>
          <w:sz w:val="24"/>
          <w:szCs w:val="24"/>
          <w:lang w:val="hy-AM"/>
        </w:rPr>
        <w:softHyphen/>
      </w:r>
      <w:r w:rsidRPr="00D87F95">
        <w:rPr>
          <w:rFonts w:ascii="GHEA Mariam" w:hAnsi="GHEA Mariam"/>
          <w:sz w:val="24"/>
          <w:szCs w:val="24"/>
          <w:lang w:val="hy-AM"/>
        </w:rPr>
        <w:t xml:space="preserve">գիական սարքավորումների, դրանց բաղկացուցիչ ու համալրող մասերի, հումքի և (կամ) նյութերի նկատմամբ: </w:t>
      </w:r>
    </w:p>
    <w:p w:rsidR="00256D51" w:rsidRPr="00D87F95" w:rsidRDefault="00256D51" w:rsidP="00256D51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 w:rsidRPr="00D87F95">
        <w:rPr>
          <w:rFonts w:ascii="GHEA Mariam" w:hAnsi="GHEA Mariam"/>
          <w:lang w:val="hy-AM"/>
        </w:rPr>
        <w:lastRenderedPageBreak/>
        <w:t xml:space="preserve">Սահմանել, որ՝ </w:t>
      </w:r>
    </w:p>
    <w:p w:rsidR="00256D51" w:rsidRPr="00D87F95" w:rsidRDefault="00256D51" w:rsidP="00256D51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Pr="00D87F95">
        <w:rPr>
          <w:rFonts w:ascii="GHEA Mariam" w:hAnsi="GHEA Mariam"/>
          <w:lang w:val="hy-AM"/>
        </w:rPr>
        <w:t>ույն որոշման հավելվածում նշված են ներմուծվող տեխնոլոգիական սարքավորումների, դրանց բաղկացուցիչ ու համալրող մասերի, հումքի և (կամ) նյութերի նախնական արժեքները</w:t>
      </w:r>
      <w:r w:rsidRPr="00D87F95">
        <w:rPr>
          <w:rFonts w:ascii="MS Gothic" w:eastAsia="MS Gothic" w:hAnsi="MS Gothic" w:cs="MS Gothic" w:hint="eastAsia"/>
          <w:lang w:val="hy-AM"/>
        </w:rPr>
        <w:t>․</w:t>
      </w:r>
    </w:p>
    <w:p w:rsidR="00256D51" w:rsidRPr="00D87F95" w:rsidRDefault="00256D51" w:rsidP="00256D51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 w:rsidRPr="00D87F95">
        <w:rPr>
          <w:rFonts w:ascii="GHEA Mariam" w:hAnsi="GHEA Mariam"/>
          <w:lang w:val="hy-AM"/>
        </w:rPr>
        <w:t xml:space="preserve">«ՄԻԼԼԿԱԹ» սահմանափակ պատասխանատվությամբ ընկերության կողմից իրականացվող ներդրումային ծրագրի շրջանակներում տեխնոլոգիական սարքավորումների, դրանց բաղկացուցիչ ու համալրող մասերի, հումքի և (կամ) նյութերի ներմուծումն իրականացվելու </w:t>
      </w:r>
      <w:bookmarkStart w:id="0" w:name="_Hlk107399191"/>
      <w:r w:rsidRPr="00D87F95">
        <w:rPr>
          <w:rFonts w:ascii="GHEA Mariam" w:hAnsi="GHEA Mariam"/>
          <w:lang w:val="hy-AM"/>
        </w:rPr>
        <w:t xml:space="preserve">է 2023 թվականի </w:t>
      </w:r>
      <w:r w:rsidRPr="00D87F95">
        <w:rPr>
          <w:rFonts w:ascii="GHEA Mariam" w:hAnsi="GHEA Mariam" w:cs="GHEA Grapalat"/>
          <w:lang w:val="hy-AM"/>
        </w:rPr>
        <w:t>փետրվարի</w:t>
      </w:r>
      <w:r w:rsidRPr="00D87F95">
        <w:rPr>
          <w:rFonts w:ascii="GHEA Mariam" w:hAnsi="GHEA Mariam"/>
          <w:lang w:val="hy-AM"/>
        </w:rPr>
        <w:t xml:space="preserve"> 16-ից մինչև </w:t>
      </w:r>
      <w:bookmarkEnd w:id="0"/>
      <w:r w:rsidRPr="00D87F95">
        <w:rPr>
          <w:rFonts w:ascii="GHEA Mariam" w:hAnsi="GHEA Mariam"/>
          <w:lang w:val="hy-AM"/>
        </w:rPr>
        <w:t>2028 թվականի փետրվարի 15-ը ներառյալ</w:t>
      </w:r>
      <w:r w:rsidRPr="00D87F95">
        <w:rPr>
          <w:rFonts w:ascii="MS Gothic" w:eastAsia="MS Gothic" w:hAnsi="MS Gothic" w:cs="MS Gothic" w:hint="eastAsia"/>
          <w:lang w:val="hy-AM"/>
        </w:rPr>
        <w:t>․</w:t>
      </w:r>
    </w:p>
    <w:p w:rsidR="00256D51" w:rsidRPr="00D87F95" w:rsidRDefault="00256D51" w:rsidP="00256D51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</w:t>
      </w:r>
      <w:r w:rsidRPr="00D87F95">
        <w:rPr>
          <w:rFonts w:ascii="GHEA Mariam" w:hAnsi="GHEA Mariam"/>
          <w:lang w:val="hy-AM"/>
        </w:rPr>
        <w:t>րագրի իրականացման ժամկետ է սահմանվում սույն որոշումն ուժի մեջ մտնելուց հետո 5 տարի։</w:t>
      </w:r>
    </w:p>
    <w:p w:rsidR="00256D51" w:rsidRPr="00D87F95" w:rsidRDefault="00256D51" w:rsidP="00256D51">
      <w:pPr>
        <w:pStyle w:val="ListParagraph"/>
        <w:spacing w:line="360" w:lineRule="auto"/>
        <w:ind w:left="0"/>
        <w:jc w:val="both"/>
        <w:rPr>
          <w:rFonts w:ascii="GHEA Mariam" w:hAnsi="GHEA Mariam"/>
          <w:lang w:val="hy-AM"/>
        </w:rPr>
      </w:pPr>
    </w:p>
    <w:p w:rsidR="00256D51" w:rsidRDefault="00256D51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</w:p>
    <w:p w:rsidR="00256D51" w:rsidRPr="00F521BD" w:rsidRDefault="00256D51">
      <w:pPr>
        <w:pStyle w:val="mechtex"/>
        <w:ind w:firstLine="720"/>
        <w:jc w:val="left"/>
        <w:rPr>
          <w:rFonts w:ascii="GHEA Mariam" w:hAnsi="GHEA Mariam" w:cs="Arial Armenian"/>
          <w:sz w:val="24"/>
          <w:lang w:val="af-ZA"/>
        </w:rPr>
      </w:pPr>
      <w:r w:rsidRPr="00F521BD">
        <w:rPr>
          <w:rFonts w:ascii="GHEA Mariam" w:hAnsi="GHEA Mariam" w:cs="Sylfaen"/>
          <w:sz w:val="24"/>
          <w:lang w:val="hy-AM"/>
        </w:rPr>
        <w:t>ՀԱՅԱՍՏԱՆԻ</w:t>
      </w:r>
      <w:r w:rsidR="00D56E57">
        <w:rPr>
          <w:rFonts w:ascii="GHEA Mariam" w:hAnsi="GHEA Mariam" w:cs="Arial Armenian"/>
          <w:sz w:val="24"/>
          <w:lang w:val="af-ZA"/>
        </w:rPr>
        <w:t xml:space="preserve"> </w:t>
      </w:r>
      <w:r w:rsidRPr="00F521BD">
        <w:rPr>
          <w:rFonts w:ascii="GHEA Mariam" w:hAnsi="GHEA Mariam" w:cs="Sylfaen"/>
          <w:sz w:val="24"/>
          <w:lang w:val="hy-AM"/>
        </w:rPr>
        <w:t>ՀԱՆՐԱՊԵՏՈՒԹՅԱՆ</w:t>
      </w:r>
    </w:p>
    <w:p w:rsidR="00256D51" w:rsidRPr="00D56E57" w:rsidRDefault="00D56E57" w:rsidP="00D56E57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hy-AM"/>
        </w:rPr>
        <w:t xml:space="preserve">                            </w:t>
      </w:r>
      <w:bookmarkStart w:id="1" w:name="_GoBack"/>
      <w:bookmarkEnd w:id="1"/>
      <w:r>
        <w:rPr>
          <w:rFonts w:ascii="GHEA Mariam" w:hAnsi="GHEA Mariam"/>
          <w:sz w:val="24"/>
          <w:lang w:val="hy-AM"/>
        </w:rPr>
        <w:t xml:space="preserve">  </w:t>
      </w:r>
      <w:r w:rsidR="00256D51" w:rsidRPr="00F521BD">
        <w:rPr>
          <w:rFonts w:ascii="GHEA Mariam" w:hAnsi="GHEA Mariam" w:cs="Sylfaen"/>
          <w:sz w:val="24"/>
          <w:lang w:val="hy-AM"/>
        </w:rPr>
        <w:t>ՎԱՐՉԱՊԵՏ</w:t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 w:rsidR="00256D51" w:rsidRPr="00F521BD">
        <w:rPr>
          <w:rFonts w:ascii="GHEA Mariam" w:hAnsi="GHEA Mariam" w:cs="Arial Armenian"/>
          <w:sz w:val="24"/>
          <w:lang w:val="af-ZA"/>
        </w:rPr>
        <w:t xml:space="preserve">      </w:t>
      </w:r>
      <w:r>
        <w:rPr>
          <w:rFonts w:ascii="GHEA Mariam" w:hAnsi="GHEA Mariam" w:cs="Arial Armenian"/>
          <w:sz w:val="24"/>
          <w:lang w:val="hy-AM"/>
        </w:rPr>
        <w:t xml:space="preserve">       </w:t>
      </w:r>
      <w:r w:rsidR="00256D51" w:rsidRPr="00F521BD">
        <w:rPr>
          <w:rFonts w:ascii="GHEA Mariam" w:hAnsi="GHEA Mariam" w:cs="Arial Armenian"/>
          <w:sz w:val="24"/>
          <w:lang w:val="af-ZA"/>
        </w:rPr>
        <w:t xml:space="preserve"> </w:t>
      </w:r>
      <w:r w:rsidR="00256D51" w:rsidRPr="00F521BD">
        <w:rPr>
          <w:rFonts w:ascii="GHEA Mariam" w:hAnsi="GHEA Mariam" w:cs="Arial Armenian"/>
          <w:sz w:val="24"/>
          <w:lang w:val="hy-AM"/>
        </w:rPr>
        <w:t>Ն</w:t>
      </w:r>
      <w:r w:rsidR="00256D51" w:rsidRPr="00F521BD">
        <w:rPr>
          <w:rFonts w:ascii="GHEA Mariam" w:hAnsi="GHEA Mariam" w:cs="Sylfaen"/>
          <w:sz w:val="24"/>
          <w:lang w:val="af-ZA"/>
        </w:rPr>
        <w:t>.</w:t>
      </w:r>
      <w:r w:rsidR="00256D51" w:rsidRPr="00F521BD">
        <w:rPr>
          <w:rFonts w:ascii="GHEA Mariam" w:hAnsi="GHEA Mariam" w:cs="Arial Armenian"/>
          <w:sz w:val="24"/>
          <w:lang w:val="af-ZA"/>
        </w:rPr>
        <w:t xml:space="preserve"> ՓԱՇԻՆ</w:t>
      </w:r>
      <w:r w:rsidR="00256D51" w:rsidRPr="00F521BD">
        <w:rPr>
          <w:rFonts w:ascii="GHEA Mariam" w:hAnsi="GHEA Mariam" w:cs="Sylfaen"/>
          <w:sz w:val="24"/>
          <w:lang w:val="hy-AM"/>
        </w:rPr>
        <w:t>ՅԱՆ</w:t>
      </w:r>
    </w:p>
    <w:p w:rsidR="00256D51" w:rsidRDefault="00256D51" w:rsidP="00256D51">
      <w:pPr>
        <w:jc w:val="both"/>
        <w:rPr>
          <w:rFonts w:ascii="GHEA Mariam" w:hAnsi="GHEA Mariam" w:cs="Sylfaen"/>
          <w:sz w:val="24"/>
          <w:szCs w:val="24"/>
          <w:lang w:val="hy-AM"/>
        </w:rPr>
        <w:sectPr w:rsidR="00256D51" w:rsidSect="00D56E57">
          <w:headerReference w:type="default" r:id="rId8"/>
          <w:footerReference w:type="default" r:id="rId9"/>
          <w:pgSz w:w="11907" w:h="16840" w:code="9"/>
          <w:pgMar w:top="1418" w:right="1440" w:bottom="1021" w:left="1440" w:header="720" w:footer="720" w:gutter="0"/>
          <w:cols w:space="720"/>
          <w:titlePg/>
          <w:docGrid w:linePitch="360"/>
        </w:sectPr>
      </w:pPr>
      <w:r>
        <w:rPr>
          <w:sz w:val="24"/>
          <w:szCs w:val="24"/>
          <w:lang w:val="af-ZA"/>
        </w:rPr>
        <w:t xml:space="preserve"> </w:t>
      </w:r>
      <w:r w:rsidRPr="00256D51">
        <w:rPr>
          <w:rFonts w:ascii="GHEA Mariam" w:hAnsi="GHEA Mariam" w:cs="Sylfaen"/>
          <w:sz w:val="24"/>
          <w:szCs w:val="24"/>
          <w:lang w:val="hy-AM"/>
        </w:rPr>
        <w:t>Երևան</w:t>
      </w:r>
    </w:p>
    <w:p w:rsidR="00256D51" w:rsidRPr="004D6083" w:rsidRDefault="00256D51" w:rsidP="00C84148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 w:cs="Arial"/>
          <w:spacing w:val="-8"/>
          <w:sz w:val="24"/>
          <w:szCs w:val="24"/>
          <w:lang w:val="hy-AM"/>
        </w:rPr>
        <w:lastRenderedPageBreak/>
        <w:t xml:space="preserve">    </w:t>
      </w:r>
      <w:r w:rsidRPr="004D6083">
        <w:rPr>
          <w:rFonts w:ascii="GHEA Mariam" w:hAnsi="GHEA Mariam" w:cs="Arial"/>
          <w:spacing w:val="-8"/>
          <w:sz w:val="24"/>
          <w:szCs w:val="24"/>
          <w:lang w:val="hy-AM"/>
        </w:rPr>
        <w:t>Հավելված</w:t>
      </w:r>
      <w:r w:rsidRPr="004D60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</w:p>
    <w:p w:rsidR="00256D51" w:rsidRPr="004D6083" w:rsidRDefault="00256D51" w:rsidP="00C84148">
      <w:pPr>
        <w:pStyle w:val="mechtex"/>
        <w:ind w:left="8640" w:firstLine="720"/>
        <w:jc w:val="left"/>
        <w:rPr>
          <w:rFonts w:ascii="GHEA Mariam" w:hAnsi="GHEA Mariam"/>
          <w:spacing w:val="-8"/>
          <w:sz w:val="24"/>
          <w:szCs w:val="24"/>
          <w:lang w:val="hy-AM"/>
        </w:rPr>
      </w:pPr>
      <w:r>
        <w:rPr>
          <w:rFonts w:ascii="GHEA Mariam" w:hAnsi="GHEA Mariam" w:cs="Arial"/>
          <w:spacing w:val="-8"/>
          <w:sz w:val="24"/>
          <w:szCs w:val="24"/>
          <w:lang w:val="hy-AM"/>
        </w:rPr>
        <w:t xml:space="preserve">         </w:t>
      </w:r>
      <w:r w:rsidRPr="004D6083">
        <w:rPr>
          <w:rFonts w:ascii="GHEA Mariam" w:hAnsi="GHEA Mariam" w:cs="Arial"/>
          <w:spacing w:val="-8"/>
          <w:sz w:val="24"/>
          <w:szCs w:val="24"/>
          <w:lang w:val="hy-AM"/>
        </w:rPr>
        <w:t>ՀՀ</w:t>
      </w:r>
      <w:r w:rsidRPr="004D6083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Pr="004D6083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4D6083">
        <w:rPr>
          <w:rFonts w:ascii="GHEA Mariam" w:hAnsi="GHEA Mariam"/>
          <w:spacing w:val="-8"/>
          <w:sz w:val="24"/>
          <w:szCs w:val="24"/>
          <w:lang w:val="hy-AM"/>
        </w:rPr>
        <w:t xml:space="preserve"> 2023 </w:t>
      </w:r>
      <w:r w:rsidRPr="004D6083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</w:p>
    <w:p w:rsidR="00256D51" w:rsidRDefault="00256D51" w:rsidP="00256D51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  <w:t xml:space="preserve">    </w:t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ab/>
      </w:r>
      <w:r>
        <w:rPr>
          <w:rFonts w:ascii="GHEA Mariam" w:hAnsi="GHEA Mariam"/>
          <w:spacing w:val="-2"/>
          <w:sz w:val="24"/>
          <w:szCs w:val="24"/>
          <w:lang w:val="hy-AM"/>
        </w:rPr>
        <w:t xml:space="preserve">          </w:t>
      </w:r>
      <w:r w:rsidRPr="00AA0938">
        <w:rPr>
          <w:rFonts w:ascii="GHEA Mariam" w:hAnsi="GHEA Mariam" w:cs="Sylfaen"/>
          <w:spacing w:val="-4"/>
          <w:sz w:val="24"/>
          <w:szCs w:val="24"/>
          <w:lang w:val="hy-AM"/>
        </w:rPr>
        <w:t>մարտի</w:t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hy-AM"/>
        </w:rPr>
        <w:t>9</w:t>
      </w:r>
      <w:r w:rsidRPr="004D608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>
        <w:rPr>
          <w:rFonts w:ascii="GHEA Mariam" w:hAnsi="GHEA Mariam"/>
          <w:spacing w:val="-2"/>
          <w:sz w:val="24"/>
          <w:szCs w:val="24"/>
          <w:lang w:val="hy-AM"/>
        </w:rPr>
        <w:t>ի N             - Ա</w:t>
      </w:r>
      <w:r w:rsidRPr="004D6083">
        <w:rPr>
          <w:rFonts w:ascii="GHEA Mariam" w:hAnsi="GHEA Mariam"/>
          <w:spacing w:val="-2"/>
          <w:sz w:val="24"/>
          <w:szCs w:val="24"/>
          <w:lang w:val="hy-AM"/>
        </w:rPr>
        <w:t xml:space="preserve"> որոշման</w:t>
      </w:r>
    </w:p>
    <w:p w:rsidR="00256D51" w:rsidRDefault="00256D51" w:rsidP="00256D51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256D51" w:rsidRDefault="00256D51" w:rsidP="00256D51">
      <w:pPr>
        <w:jc w:val="both"/>
        <w:rPr>
          <w:rFonts w:ascii="GHEA Mariam" w:hAnsi="GHEA Mariam"/>
          <w:spacing w:val="-2"/>
          <w:sz w:val="24"/>
          <w:szCs w:val="24"/>
          <w:lang w:val="hy-AM"/>
        </w:rPr>
      </w:pPr>
    </w:p>
    <w:p w:rsidR="00256D51" w:rsidRPr="00D87F95" w:rsidRDefault="00256D51" w:rsidP="00256D51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D87F9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Ց</w:t>
      </w:r>
      <w:r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D87F9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Ա</w:t>
      </w:r>
      <w:r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D87F9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Ն</w:t>
      </w:r>
      <w:r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 </w:t>
      </w:r>
      <w:r w:rsidRPr="00D87F9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Կ</w:t>
      </w:r>
    </w:p>
    <w:p w:rsidR="00256D51" w:rsidRDefault="00256D51" w:rsidP="00256D51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D87F9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 xml:space="preserve">ԳԵՐԱԿԱ ՈԼՈՐՏՈՒՄ ԻՐԱԿԱՆԱՑՎՈՂ ՆԵՐԴՐՈՒՄԱՅԻՆ ԾՐԱԳՐԻ ՇՐՋԱՆԱԿՆԵՐՈՒՄ ՆԵՐՄՈՒԾՎՈՂ ՏԵԽՆՈԼՈԳԻԱԿԱՆ ՍԱՐՔԱՎՈՐՈՒՄՆԵՐԻ, ԴՐԱՆՑ ԲԱՂԿԱՑՈՒՑԻՉ ՈՒ ՀԱՄԱԼՐՈՂ ՄԱՍԵՐԻ, ՀՈՒՄՔԻ </w:t>
      </w:r>
    </w:p>
    <w:p w:rsidR="00256D51" w:rsidRPr="00D87F95" w:rsidRDefault="00256D51" w:rsidP="00256D51">
      <w:pPr>
        <w:shd w:val="clear" w:color="auto" w:fill="FFFFFF"/>
        <w:jc w:val="center"/>
        <w:rPr>
          <w:rFonts w:ascii="GHEA Mariam" w:hAnsi="GHEA Mariam"/>
          <w:bCs/>
          <w:color w:val="000000"/>
          <w:sz w:val="24"/>
          <w:szCs w:val="24"/>
          <w:lang w:val="hy-AM" w:eastAsia="en-US"/>
        </w:rPr>
      </w:pPr>
      <w:r w:rsidRPr="00D87F95">
        <w:rPr>
          <w:rFonts w:ascii="GHEA Mariam" w:hAnsi="GHEA Mariam"/>
          <w:bCs/>
          <w:color w:val="000000"/>
          <w:sz w:val="24"/>
          <w:szCs w:val="24"/>
          <w:lang w:val="hy-AM" w:eastAsia="en-US"/>
        </w:rPr>
        <w:t>ԵՎ (ԿԱՄ) ՆՅՈՒԹԵՐԻ</w:t>
      </w:r>
    </w:p>
    <w:p w:rsidR="00256D51" w:rsidRPr="00D87F95" w:rsidRDefault="00256D51" w:rsidP="00256D51">
      <w:pPr>
        <w:shd w:val="clear" w:color="auto" w:fill="FFFFFF"/>
        <w:ind w:firstLine="450"/>
        <w:jc w:val="both"/>
        <w:rPr>
          <w:rFonts w:ascii="GHEA Mariam" w:hAnsi="GHEA Mariam"/>
          <w:color w:val="000000"/>
          <w:sz w:val="24"/>
          <w:szCs w:val="24"/>
          <w:lang w:val="hy-AM" w:eastAsia="en-US"/>
        </w:rPr>
      </w:pPr>
      <w:r w:rsidRPr="00D87F95">
        <w:rPr>
          <w:rFonts w:ascii="Calibri" w:hAnsi="Calibri" w:cs="Calibri"/>
          <w:color w:val="000000"/>
          <w:sz w:val="24"/>
          <w:szCs w:val="24"/>
          <w:lang w:val="hy-AM" w:eastAsia="en-US"/>
        </w:rPr>
        <w:t> 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74"/>
        <w:gridCol w:w="1984"/>
        <w:gridCol w:w="2482"/>
        <w:gridCol w:w="1204"/>
        <w:gridCol w:w="1417"/>
        <w:gridCol w:w="1429"/>
        <w:gridCol w:w="1710"/>
        <w:gridCol w:w="1822"/>
        <w:gridCol w:w="1122"/>
      </w:tblGrid>
      <w:tr w:rsidR="00256D51" w:rsidRPr="00256D51" w:rsidTr="00256D51">
        <w:trPr>
          <w:trHeight w:val="10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iCs/>
                <w:color w:val="000000" w:themeColor="text1"/>
                <w:sz w:val="22"/>
                <w:szCs w:val="22"/>
                <w:u w:val="single"/>
                <w:lang w:val="hy-AM" w:eastAsia="en-GB"/>
              </w:rPr>
              <w:br w:type="page"/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NN</w:t>
            </w:r>
          </w:p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ը/կ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ԱՏԳ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ԱԱ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-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ի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ծածկագիրը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Անվանումը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Տեխնիկական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բնութագիրը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Չափի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միավորը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Քանակը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Ծագման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 xml:space="preserve"> 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երկիր</w:t>
            </w:r>
            <w:r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pacing w:val="-8"/>
                <w:sz w:val="22"/>
                <w:szCs w:val="22"/>
                <w:lang w:val="hy-AM" w:eastAsia="en-US"/>
              </w:rPr>
              <w:t>Արտահանման երկիրը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t>Արժեքը</w:t>
            </w:r>
            <w:r w:rsidRPr="00256D51">
              <w:rPr>
                <w:rFonts w:ascii="Calibri" w:hAnsi="Calibri" w:cs="Calibri"/>
                <w:color w:val="000000" w:themeColor="text1"/>
                <w:sz w:val="22"/>
                <w:szCs w:val="22"/>
                <w:lang w:val="hy-AM" w:eastAsia="en-US"/>
              </w:rPr>
              <w:t> </w:t>
            </w:r>
            <w:r w:rsidRPr="00256D51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 w:eastAsia="en-US"/>
              </w:rPr>
              <w:br/>
              <w:t>(դրամ)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51" w:rsidRPr="00256D51" w:rsidRDefault="00256D51" w:rsidP="00256D51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Այլ տեղե</w:t>
            </w:r>
            <w:r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-</w:t>
            </w:r>
            <w:r w:rsidRPr="00256D51">
              <w:rPr>
                <w:rFonts w:ascii="GHEA Mariam" w:hAnsi="GHEA Mariam"/>
                <w:color w:val="000000" w:themeColor="text1"/>
                <w:sz w:val="22"/>
                <w:szCs w:val="22"/>
                <w:lang w:val="hy-AM" w:eastAsia="en-US"/>
              </w:rPr>
              <w:t>կու-թյուններ</w:t>
            </w:r>
          </w:p>
        </w:tc>
      </w:tr>
      <w:tr w:rsidR="00256D51" w:rsidRPr="00256D51" w:rsidTr="00256D51">
        <w:trPr>
          <w:trHeight w:val="134"/>
        </w:trPr>
        <w:tc>
          <w:tcPr>
            <w:tcW w:w="15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bookmarkStart w:id="2" w:name="_Hlk95309836"/>
            <w:r w:rsidRPr="00256D51">
              <w:rPr>
                <w:rFonts w:ascii="GHEA Mariam" w:eastAsia="Calibri" w:hAnsi="GHEA Mariam" w:cs="Calibri"/>
                <w:bCs/>
                <w:color w:val="000000" w:themeColor="text1"/>
                <w:sz w:val="22"/>
                <w:szCs w:val="22"/>
                <w:lang w:val="hy-AM" w:eastAsia="en-US"/>
              </w:rPr>
              <w:t>ՀՈՒՄՔ ՈՒ ՆՅՈՒԹԵՐ</w:t>
            </w:r>
          </w:p>
        </w:tc>
      </w:tr>
      <w:bookmarkEnd w:id="2"/>
      <w:tr w:rsidR="00256D51" w:rsidRPr="00256D51" w:rsidTr="00256D51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</w:pPr>
            <w:r w:rsidRPr="00256D51">
              <w:rPr>
                <w:rFonts w:ascii="GHEA Mariam" w:eastAsia="Calibri" w:hAnsi="GHEA Mariam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74" w:type="dxa"/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sz w:val="22"/>
                <w:szCs w:val="22"/>
              </w:rPr>
              <w:t>0401509900</w:t>
            </w:r>
          </w:p>
        </w:tc>
        <w:tc>
          <w:tcPr>
            <w:tcW w:w="1984" w:type="dxa"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sz w:val="22"/>
                <w:szCs w:val="22"/>
              </w:rPr>
              <w:t>Կաթի սերուցք</w:t>
            </w:r>
          </w:p>
        </w:tc>
        <w:tc>
          <w:tcPr>
            <w:tcW w:w="2482" w:type="dxa"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sz w:val="22"/>
                <w:szCs w:val="22"/>
                <w:lang w:val="hy-AM"/>
              </w:rPr>
              <w:t>Կաթի սերուցք 45% զանգվածային բաժնից ավելի ճարպի պարունակությամբ</w:t>
            </w:r>
          </w:p>
        </w:tc>
        <w:tc>
          <w:tcPr>
            <w:tcW w:w="1204" w:type="dxa"/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sz w:val="22"/>
                <w:szCs w:val="22"/>
              </w:rPr>
              <w:t>կգ</w:t>
            </w:r>
          </w:p>
        </w:tc>
        <w:tc>
          <w:tcPr>
            <w:tcW w:w="1417" w:type="dxa"/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sz w:val="22"/>
                <w:szCs w:val="22"/>
              </w:rPr>
              <w:t>24 480 000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Իրան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  <w:t>Իրան</w:t>
            </w:r>
          </w:p>
        </w:tc>
        <w:tc>
          <w:tcPr>
            <w:tcW w:w="1822" w:type="dxa"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hAnsi="GHEA Mariam"/>
                <w:sz w:val="22"/>
                <w:szCs w:val="22"/>
              </w:rPr>
              <w:t>29 376 000 000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tr w:rsidR="00256D51" w:rsidRPr="00256D51" w:rsidTr="00256D51">
        <w:trPr>
          <w:trHeight w:val="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right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 w:eastAsia="en-US"/>
              </w:rPr>
            </w:pPr>
            <w:bookmarkStart w:id="3" w:name="_Hlk71640597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eastAsia="Calibri" w:hAnsi="GHEA Mariam" w:cs="Sylfaen"/>
                <w:bCs/>
                <w:color w:val="000000" w:themeColor="text1"/>
                <w:sz w:val="22"/>
                <w:szCs w:val="22"/>
                <w:lang w:val="hy-AM" w:eastAsia="en-US"/>
              </w:rPr>
              <w:t>Ընդամենը</w:t>
            </w:r>
            <w:r w:rsidR="00D56E57">
              <w:rPr>
                <w:rFonts w:ascii="GHEA Mariam" w:eastAsia="Calibri" w:hAnsi="GHEA Mariam" w:cs="Sylfaen"/>
                <w:bCs/>
                <w:color w:val="000000" w:themeColor="text1"/>
                <w:sz w:val="22"/>
                <w:szCs w:val="22"/>
                <w:lang w:val="hy-AM" w:eastAsia="en-US"/>
              </w:rPr>
              <w:t>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Sylfaen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bCs/>
                <w:color w:val="000000" w:themeColor="text1"/>
                <w:sz w:val="22"/>
                <w:szCs w:val="22"/>
                <w:lang w:val="hy-AM" w:eastAsia="en-US"/>
              </w:rPr>
            </w:pPr>
            <w:r w:rsidRPr="00256D51">
              <w:rPr>
                <w:rFonts w:ascii="GHEA Mariam" w:eastAsia="Calibri" w:hAnsi="GHEA Mariam" w:cs="Calibri"/>
                <w:bCs/>
                <w:color w:val="000000" w:themeColor="text1"/>
                <w:sz w:val="22"/>
                <w:szCs w:val="22"/>
                <w:lang w:eastAsia="en-US"/>
              </w:rPr>
              <w:t>29 376 000 000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1" w:rsidRPr="00256D51" w:rsidRDefault="00256D51" w:rsidP="00256D51">
            <w:pPr>
              <w:jc w:val="center"/>
              <w:rPr>
                <w:rFonts w:ascii="GHEA Mariam" w:eastAsia="Calibri" w:hAnsi="GHEA Mariam" w:cs="Calibri"/>
                <w:color w:val="000000" w:themeColor="text1"/>
                <w:sz w:val="22"/>
                <w:szCs w:val="22"/>
                <w:lang w:val="hy-AM" w:eastAsia="en-US"/>
              </w:rPr>
            </w:pPr>
          </w:p>
        </w:tc>
      </w:tr>
      <w:bookmarkEnd w:id="3"/>
    </w:tbl>
    <w:p w:rsidR="001F225D" w:rsidRDefault="001F225D" w:rsidP="00256D51">
      <w:pPr>
        <w:pStyle w:val="mechtex"/>
        <w:rPr>
          <w:rFonts w:ascii="Arial" w:hAnsi="Arial" w:cs="Arial"/>
          <w:szCs w:val="22"/>
          <w:lang w:val="hy-AM"/>
        </w:rPr>
      </w:pPr>
    </w:p>
    <w:p w:rsidR="00256D51" w:rsidRDefault="00256D51">
      <w:pPr>
        <w:pStyle w:val="mechtex"/>
        <w:ind w:firstLine="720"/>
        <w:jc w:val="left"/>
        <w:rPr>
          <w:rFonts w:ascii="GHEA Mariam" w:hAnsi="GHEA Mariam" w:cs="Arial"/>
          <w:sz w:val="24"/>
          <w:lang w:val="hy-AM"/>
        </w:rPr>
      </w:pPr>
    </w:p>
    <w:p w:rsidR="00256D51" w:rsidRPr="00D47236" w:rsidRDefault="00D56E57">
      <w:pPr>
        <w:pStyle w:val="mechtex"/>
        <w:ind w:firstLine="720"/>
        <w:jc w:val="left"/>
        <w:rPr>
          <w:rFonts w:ascii="GHEA Mariam" w:hAnsi="GHEA Mariam" w:cs="Arial Armeni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 xml:space="preserve">                 </w:t>
      </w:r>
      <w:r w:rsidR="00256D51" w:rsidRPr="00D47236">
        <w:rPr>
          <w:rFonts w:ascii="GHEA Mariam" w:hAnsi="GHEA Mariam" w:cs="Arial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hy-AM"/>
        </w:rPr>
        <w:t xml:space="preserve"> </w:t>
      </w:r>
      <w:r w:rsidR="00256D51" w:rsidRPr="00D47236">
        <w:rPr>
          <w:rFonts w:ascii="GHEA Mariam" w:hAnsi="GHEA Mariam" w:cs="Arial"/>
          <w:sz w:val="24"/>
          <w:lang w:val="hy-AM"/>
        </w:rPr>
        <w:t>ՀԱՆՐԱՊԵՏՈՒԹՅԱՆ</w:t>
      </w:r>
    </w:p>
    <w:p w:rsidR="00256D51" w:rsidRPr="00D47236" w:rsidRDefault="00256D51" w:rsidP="006F23DF">
      <w:pPr>
        <w:pStyle w:val="mechtex"/>
        <w:ind w:firstLine="720"/>
        <w:jc w:val="left"/>
        <w:rPr>
          <w:rFonts w:ascii="GHEA Mariam" w:hAnsi="GHEA Mariam" w:cs="Sylfaen"/>
          <w:sz w:val="24"/>
          <w:lang w:val="hy-AM"/>
        </w:rPr>
      </w:pPr>
      <w:r w:rsidRPr="00D47236">
        <w:rPr>
          <w:rFonts w:ascii="GHEA Mariam" w:hAnsi="GHEA Mariam"/>
          <w:sz w:val="24"/>
          <w:lang w:val="hy-AM"/>
        </w:rPr>
        <w:t xml:space="preserve"> </w:t>
      </w:r>
      <w:r w:rsidR="00D56E57">
        <w:rPr>
          <w:rFonts w:ascii="GHEA Mariam" w:hAnsi="GHEA Mariam"/>
          <w:sz w:val="24"/>
          <w:lang w:val="hy-AM"/>
        </w:rPr>
        <w:t xml:space="preserve">                    </w:t>
      </w:r>
      <w:r w:rsidRPr="00D47236">
        <w:rPr>
          <w:rFonts w:ascii="GHEA Mariam" w:hAnsi="GHEA Mariam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ՎԱՐՉԱՊԵՏԻ</w:t>
      </w:r>
      <w:r w:rsidRPr="00D47236">
        <w:rPr>
          <w:rFonts w:ascii="GHEA Mariam" w:hAnsi="GHEA Mariam" w:cs="Sylfaen"/>
          <w:sz w:val="24"/>
          <w:lang w:val="hy-AM"/>
        </w:rPr>
        <w:t xml:space="preserve"> </w:t>
      </w:r>
      <w:r w:rsidRPr="00D47236">
        <w:rPr>
          <w:rFonts w:ascii="GHEA Mariam" w:hAnsi="GHEA Mariam" w:cs="Arial"/>
          <w:sz w:val="24"/>
          <w:lang w:val="hy-AM"/>
        </w:rPr>
        <w:t>ԱՇԽԱՏԱԿԱԶՄԻ</w:t>
      </w:r>
    </w:p>
    <w:p w:rsidR="00256D51" w:rsidRPr="00256D51" w:rsidRDefault="00256D51" w:rsidP="00256D51">
      <w:pPr>
        <w:pStyle w:val="mechtex"/>
        <w:rPr>
          <w:rFonts w:ascii="Arial" w:hAnsi="Arial" w:cs="Arial"/>
          <w:szCs w:val="22"/>
          <w:lang w:val="hy-AM"/>
        </w:rPr>
      </w:pPr>
      <w:r w:rsidRPr="00D47236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</w:t>
      </w:r>
      <w:r w:rsidR="00D56E57">
        <w:rPr>
          <w:rFonts w:ascii="GHEA Mariam" w:hAnsi="GHEA Mariam" w:cs="Arial Armenian"/>
          <w:sz w:val="24"/>
          <w:szCs w:val="24"/>
          <w:lang w:val="hy-AM"/>
        </w:rPr>
        <w:t xml:space="preserve">                             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ab/>
        <w:t>Ա</w:t>
      </w:r>
      <w:r w:rsidRPr="00D47236">
        <w:rPr>
          <w:rFonts w:ascii="GHEA Mariam" w:hAnsi="GHEA Mariam" w:cs="Sylfaen"/>
          <w:sz w:val="24"/>
          <w:szCs w:val="24"/>
          <w:lang w:val="hy-AM"/>
        </w:rPr>
        <w:t>.</w:t>
      </w:r>
      <w:r w:rsidRPr="00D47236">
        <w:rPr>
          <w:rFonts w:ascii="GHEA Mariam" w:hAnsi="GHEA Mariam" w:cs="Arial Armenian"/>
          <w:sz w:val="24"/>
          <w:szCs w:val="24"/>
          <w:lang w:val="hy-AM"/>
        </w:rPr>
        <w:t xml:space="preserve"> ՀԱՐՈՒԹՅՈՒՆ</w:t>
      </w:r>
      <w:r w:rsidRPr="00D47236">
        <w:rPr>
          <w:rFonts w:ascii="GHEA Mariam" w:hAnsi="GHEA Mariam" w:cs="Sylfaen"/>
          <w:sz w:val="24"/>
          <w:szCs w:val="24"/>
          <w:lang w:val="hy-AM"/>
        </w:rPr>
        <w:t>ՅԱՆ</w:t>
      </w:r>
    </w:p>
    <w:sectPr w:rsidR="00256D51" w:rsidRPr="00256D51" w:rsidSect="00256D5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19" w:rsidRDefault="00D86319">
      <w:r>
        <w:separator/>
      </w:r>
    </w:p>
  </w:endnote>
  <w:endnote w:type="continuationSeparator" w:id="0">
    <w:p w:rsidR="00D86319" w:rsidRDefault="00D8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51" w:rsidRDefault="00256D51">
    <w:pPr>
      <w:pStyle w:val="Footer"/>
    </w:pPr>
  </w:p>
  <w:p w:rsidR="00256D51" w:rsidRDefault="00256D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Pr="00D56E57" w:rsidRDefault="003D4BA2" w:rsidP="00D56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19" w:rsidRDefault="00D86319">
      <w:r>
        <w:separator/>
      </w:r>
    </w:p>
  </w:footnote>
  <w:footnote w:type="continuationSeparator" w:id="0">
    <w:p w:rsidR="00D86319" w:rsidRDefault="00D86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26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6E57" w:rsidRDefault="00D56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E57" w:rsidRDefault="00D56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D5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BB6"/>
    <w:multiLevelType w:val="hybridMultilevel"/>
    <w:tmpl w:val="C7B2AA04"/>
    <w:lvl w:ilvl="0" w:tplc="E1C62B52">
      <w:start w:val="1"/>
      <w:numFmt w:val="decimal"/>
      <w:lvlText w:val="%1)"/>
      <w:lvlJc w:val="left"/>
      <w:pPr>
        <w:ind w:left="1530" w:hanging="360"/>
      </w:pPr>
      <w:rPr>
        <w:rFonts w:ascii="GHEA Mariam" w:hAnsi="GHEA Mariam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A27B2F"/>
    <w:multiLevelType w:val="hybridMultilevel"/>
    <w:tmpl w:val="5C1C3376"/>
    <w:lvl w:ilvl="0" w:tplc="6440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51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28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437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A83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DB6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11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3EA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5B6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28E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94C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7D1"/>
    <w:rsid w:val="001D5ED9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100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5FE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219"/>
    <w:rsid w:val="002325AB"/>
    <w:rsid w:val="00232619"/>
    <w:rsid w:val="00232C7D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51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AC2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393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53B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1D5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720"/>
    <w:rsid w:val="003F4909"/>
    <w:rsid w:val="003F4DFC"/>
    <w:rsid w:val="003F51D3"/>
    <w:rsid w:val="003F589D"/>
    <w:rsid w:val="003F5D97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8F9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1BD1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5F01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03D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CBE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0D0"/>
    <w:rsid w:val="00631FF7"/>
    <w:rsid w:val="006329D9"/>
    <w:rsid w:val="0063321A"/>
    <w:rsid w:val="006338BF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4758D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7AA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495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73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6A0B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4AFE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5D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2FB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41C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5FC9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46B8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3E4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69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32D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0AB4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4E15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1A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4D6F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6C10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3F52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AD7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717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AAE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48"/>
    <w:rsid w:val="00D300B7"/>
    <w:rsid w:val="00D30112"/>
    <w:rsid w:val="00D3048F"/>
    <w:rsid w:val="00D306A3"/>
    <w:rsid w:val="00D309A5"/>
    <w:rsid w:val="00D30ABA"/>
    <w:rsid w:val="00D30C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E57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AA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319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7A8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311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71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D9D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6F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09B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58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4F90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7CFFD-6A2E-4F6C-9900-363757F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FooterChar">
    <w:name w:val="Footer Char"/>
    <w:basedOn w:val="DefaultParagraphFont"/>
    <w:link w:val="Footer"/>
    <w:rsid w:val="00256D51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256D51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mechtexChar">
    <w:name w:val="mechtex Char"/>
    <w:link w:val="mechtex"/>
    <w:rsid w:val="00256D51"/>
    <w:rPr>
      <w:rFonts w:ascii="Arial Armenian" w:hAnsi="Arial Armenian"/>
      <w:sz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D56E57"/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https:/mul2.gov.am/tasks/755301/oneclick/voroshum-EK184.docx?token=84d4866f7e475e2452d8c584416d19d3</cp:keywords>
  <dc:description/>
  <cp:lastModifiedBy>Anna Aloyan</cp:lastModifiedBy>
  <cp:revision>3</cp:revision>
  <dcterms:created xsi:type="dcterms:W3CDTF">2023-03-07T10:25:00Z</dcterms:created>
  <dcterms:modified xsi:type="dcterms:W3CDTF">2023-03-07T10:29:00Z</dcterms:modified>
</cp:coreProperties>
</file>