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0B33DD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0B33DD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7AB0A918" w:rsidR="00914853" w:rsidRPr="000B33DD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22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F35A8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սեպտեմբերի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0B1583" w:rsidRPr="000B15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F35A8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F35A8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1458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 կատարելու մասին</w:t>
      </w:r>
      <w:r w:rsidRPr="000B33D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0B33D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0B33DD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B33DD">
        <w:rPr>
          <w:rFonts w:ascii="GHEA Grapalat" w:eastAsia="Times New Roman" w:hAnsi="GHEA Grapalat" w:cs="Times New Roman"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0B33DD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0B33DD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3514E11" w:rsidR="0077537C" w:rsidRPr="000B33DD" w:rsidRDefault="00F35A8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0B33DD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15A208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35A89" w:rsidRPr="00F35A89">
              <w:rPr>
                <w:rFonts w:ascii="GHEA Grapalat" w:eastAsia="Times New Roman" w:hAnsi="GHEA Grapalat" w:cs="Times New Roman"/>
                <w:sz w:val="24"/>
                <w:szCs w:val="24"/>
              </w:rPr>
              <w:t>01/2-1/2521-2023</w:t>
            </w:r>
          </w:p>
        </w:tc>
      </w:tr>
      <w:tr w:rsidR="0077537C" w:rsidRPr="000B33DD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212F69" w14:textId="77777777" w:rsidR="000B33DD" w:rsidRPr="000B33DD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դիտողություններ և առա</w:t>
            </w: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1A14FA4B" w:rsidR="0016145A" w:rsidRPr="000B33DD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0B33DD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FE38789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0B33DD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F843352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F35A89" w:rsidRPr="00F35A89">
              <w:rPr>
                <w:rFonts w:ascii="GHEA Grapalat" w:eastAsia="Times New Roman" w:hAnsi="GHEA Grapalat" w:cs="Times New Roman"/>
                <w:sz w:val="24"/>
                <w:szCs w:val="24"/>
              </w:rPr>
              <w:t>01/3-2/9730-2023</w:t>
            </w:r>
          </w:p>
        </w:tc>
      </w:tr>
      <w:tr w:rsidR="0077537C" w:rsidRPr="000B33DD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98ADB7" w14:textId="77777777" w:rsidR="00F35A89" w:rsidRPr="00F35A89" w:rsidRDefault="00914853" w:rsidP="00F35A8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F35A89" w:rsidRPr="00F35A8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2022  թվականի սեպտեմբերի 22-ի N 1458-Ա որոշման մեջ փոփոխություն կատարելու մասին» Հայաստանի Հանրապետության կառավարության որոշման նախագծի վերաբերյալ հայտնում ենք, որ նշված նախագծի ցանկով ներկայացված ապրանքների վերաբերյալ տեղեկությունները թերի են և բավարար չեն այդ ապրանքների` Եվրասիական տնտեսական միության արտաքին տնտեսական գործունեության ապրանքային անվանացանկին համապատասխան դասակարգման ճշգրտության վերաբերյալ դիրքորոշում ներկայացնելու համար:</w:t>
            </w:r>
            <w:r w:rsidR="00F35A89" w:rsidRPr="00F35A8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  <w:r w:rsidR="00F35A89" w:rsidRPr="00F35A8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  <w:p w14:paraId="63ED152C" w14:textId="724D4561" w:rsidR="0077537C" w:rsidRPr="000B1583" w:rsidRDefault="00F35A89" w:rsidP="00F35A89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35A8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Միաժամանակ, «</w:t>
            </w:r>
            <w:r w:rsidRPr="00F35A8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Արտ Գլոբալ</w:t>
            </w:r>
            <w:r w:rsidRPr="00F35A8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» սահմանափակ պատասխանատվությամբ ընկերությունը (ՀՎՀՀ 06950508, գրանցված 02.07.2015թ.) գործում է հարկման ընդհանուր համակարգում, ըստ ներկայացրած վերջին՝ 2022թ. դեկտեմբեր ամսվա եկամտային հարկի և սոցիալական վճարի ամսական հաշվարկի ունի 52 հարկման բազա ունեցող վարձու աշխատողներ, որոնց միջին հարկման բազան կազմում է 156,199 ՀՀ դրամ: Միաժամանակ, 12.02.2023թ.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0B33DD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0B33DD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A038529" w:rsidR="005B08DC" w:rsidRPr="000B33DD" w:rsidRDefault="000B158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B08DC" w:rsidRPr="000B33DD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0B33DD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0B33DD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95F66F1" w:rsidR="005B08DC" w:rsidRPr="000B33DD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0B33DD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F35A89" w:rsidRPr="00F35A89">
              <w:rPr>
                <w:rFonts w:ascii="GHEA Grapalat" w:eastAsia="Times New Roman" w:hAnsi="GHEA Grapalat" w:cs="Times New Roman"/>
                <w:sz w:val="24"/>
                <w:szCs w:val="24"/>
              </w:rPr>
              <w:t>01/27.1/8608-2023</w:t>
            </w:r>
          </w:p>
        </w:tc>
      </w:tr>
      <w:tr w:rsidR="005B08DC" w:rsidRPr="000B33DD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E040AD" w14:textId="77777777" w:rsidR="00F35A89" w:rsidRPr="00F35A89" w:rsidRDefault="000B33DD" w:rsidP="00F35A89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F35A89" w:rsidRPr="00F35A89">
              <w:rPr>
                <w:rFonts w:ascii="GHEA Grapalat" w:hAnsi="GHEA Grapalat" w:cs="GHEA Grapalat"/>
                <w:sz w:val="24"/>
                <w:szCs w:val="24"/>
                <w:lang w:val="hy-AM"/>
              </w:rPr>
              <w:t>«Հայաստանի Հանրապետության կառավարության 2022 թվականի սեպտեմբերի 22-ի N 1458-Ա որոշման մեջ փոփոխություն կատարելու մասին» Հայաստանի Հանրապետության կառավարության որոշման նախագծի (այսուհետ՝ Նախագիծ) 1-ին կետով նախատեսվում է Հայաստանի Հանրապետության կառավարության 2022 թվականի սեպտեմբերի 22-ի N 1458-Ա որոշմամբ հաստատված հավելվածը շարադրել նոր խմբագրությամբ և, այնուհետև, տրվում է դրա շարադրանքը:</w:t>
            </w:r>
          </w:p>
          <w:p w14:paraId="291DF501" w14:textId="77777777" w:rsidR="00F35A89" w:rsidRPr="00F35A89" w:rsidRDefault="00F35A89" w:rsidP="00F35A89">
            <w:pPr>
              <w:spacing w:after="0" w:line="360" w:lineRule="auto"/>
              <w:jc w:val="both"/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</w:pPr>
            <w:r w:rsidRPr="00F35A8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Այս առումով, անհրաժեշտ է նոր խմբագրությամբ շարադրվող տեքստը սահմանել </w:t>
            </w:r>
            <w:r w:rsidRPr="00F35A89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Նախագծի հավելվածի</w:t>
            </w:r>
            <w:r w:rsidRPr="00F35A8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տեսքով, ինչպես նաև անհրաժեշտ է տվյալ տեքստում (հավելվածում) նշել դրա վերնագիրը, իսկ վերևի աջ անկյունում՝ Հայաստանի Հանրապետության կառավարության որոշման վավերապայմանները՝ հիմք ընդունելով «Նորմատիվ իրավական ակտերի մասին» օրենքի 34-րդ հոդվածի 3-րդ մասի դրույթները, որոնց համաձայն՝ </w:t>
            </w:r>
            <w:r w:rsidRPr="00F35A89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նորմատիվ իրավական ակտում կատարվող </w:t>
            </w:r>
            <w:r w:rsidRPr="00F35A89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lastRenderedPageBreak/>
              <w:t xml:space="preserve">փոփոխությունների կամ լրացումների ձևը (տեսքը) </w:t>
            </w:r>
            <w:r w:rsidRPr="00F35A89"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t>պետք է համապատասխանի փոփոխվող կամ լրացվող իրավական ակտի ձևին (տեսքին):</w:t>
            </w:r>
          </w:p>
          <w:p w14:paraId="4B709BD3" w14:textId="7D4CFE20" w:rsidR="000B1583" w:rsidRPr="000B1583" w:rsidRDefault="00F35A89" w:rsidP="00F35A89">
            <w:pPr>
              <w:spacing w:after="0" w:line="360" w:lineRule="auto"/>
              <w:jc w:val="both"/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</w:pPr>
            <w:r w:rsidRPr="00F35A89">
              <w:rPr>
                <w:rFonts w:ascii="GHEA Grapalat" w:hAnsi="GHEA Grapalat" w:cs="GHEA Grapalat"/>
                <w:sz w:val="24"/>
                <w:szCs w:val="24"/>
                <w:lang w:val="hy-AM"/>
              </w:rPr>
              <w:t>Բացի այդ, Նախագծի 1-ին կետում «հետևյալ՝ նոր բովանդակությամբ» բառերն անհրաժեշտ է փոխարինել «նոր խմբագրությամբ՝ համաձայն հավելվածի» բառերով՝ հիմք ընդունելով «Նորմատիվ իրավական ակտերի մասին» օրենքի 13-րդ հոդվածի 9-րդ մասի և   33-րդ հոդվածի 1-ին մասի 3-րդ կետի դրույթները:</w:t>
            </w:r>
            <w:bookmarkStart w:id="2" w:name="_GoBack"/>
            <w:bookmarkEnd w:id="2"/>
          </w:p>
          <w:p w14:paraId="7FEF3C22" w14:textId="3A16C5EB" w:rsidR="005B08DC" w:rsidRPr="000B33DD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0B33DD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7042EAE9" w14:textId="77777777" w:rsidR="0077537C" w:rsidRPr="000B33DD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0B33DD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0B1583"/>
    <w:rsid w:val="000B33DD"/>
    <w:rsid w:val="0016145A"/>
    <w:rsid w:val="00250194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B3C8F"/>
    <w:rsid w:val="00914853"/>
    <w:rsid w:val="00AA33F5"/>
    <w:rsid w:val="00C83321"/>
    <w:rsid w:val="00E85AC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15</cp:revision>
  <dcterms:created xsi:type="dcterms:W3CDTF">2021-11-10T11:33:00Z</dcterms:created>
  <dcterms:modified xsi:type="dcterms:W3CDTF">2023-02-27T06:55:00Z</dcterms:modified>
</cp:coreProperties>
</file>