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6F0B" w:rsidRDefault="00E86F0B" w:rsidP="00E86F0B">
      <w:pPr>
        <w:spacing w:line="360" w:lineRule="auto"/>
        <w:jc w:val="both"/>
        <w:rPr>
          <w:rFonts w:ascii="GHEA Grapalat" w:hAnsi="GHEA Grapalat"/>
          <w:color w:val="000000"/>
          <w:sz w:val="24"/>
          <w:szCs w:val="24"/>
          <w:shd w:val="clear" w:color="auto" w:fill="FFFFFF"/>
          <w:lang w:val="en-US"/>
        </w:rPr>
      </w:pPr>
      <w:r>
        <w:rPr>
          <w:rFonts w:ascii="GHEA Grapalat" w:hAnsi="GHEA Grapalat"/>
          <w:color w:val="000000"/>
          <w:sz w:val="24"/>
          <w:szCs w:val="24"/>
          <w:shd w:val="clear" w:color="auto" w:fill="FFFFFF"/>
          <w:lang w:val="en-US"/>
        </w:rPr>
        <w:t xml:space="preserve">      </w:t>
      </w:r>
    </w:p>
    <w:p w:rsidR="004D3ADF" w:rsidRDefault="004D3ADF" w:rsidP="004D3ADF">
      <w:pPr>
        <w:spacing w:line="360" w:lineRule="auto"/>
        <w:jc w:val="right"/>
        <w:rPr>
          <w:rFonts w:ascii="GHEA Grapalat" w:hAnsi="GHEA Grapalat"/>
          <w:sz w:val="24"/>
          <w:szCs w:val="24"/>
          <w:lang w:val="hy-AM"/>
        </w:rPr>
      </w:pPr>
      <w:r w:rsidRPr="006D4E83">
        <w:rPr>
          <w:rFonts w:ascii="GHEA Grapalat" w:hAnsi="GHEA Grapalat"/>
          <w:sz w:val="24"/>
          <w:szCs w:val="24"/>
          <w:lang w:val="hy-AM"/>
        </w:rPr>
        <w:t>ՆԱԽԱԳԻԾ</w:t>
      </w:r>
    </w:p>
    <w:p w:rsidR="004D3ADF" w:rsidRPr="006D4E83" w:rsidRDefault="004D3ADF" w:rsidP="004D3ADF">
      <w:pPr>
        <w:spacing w:line="360" w:lineRule="auto"/>
        <w:jc w:val="right"/>
        <w:rPr>
          <w:rFonts w:ascii="GHEA Grapalat" w:hAnsi="GHEA Grapalat"/>
          <w:sz w:val="24"/>
          <w:szCs w:val="24"/>
          <w:lang w:val="hy-AM"/>
        </w:rPr>
      </w:pPr>
    </w:p>
    <w:p w:rsidR="004D3ADF" w:rsidRPr="00E809B8" w:rsidRDefault="004D3ADF" w:rsidP="004D3ADF">
      <w:pPr>
        <w:spacing w:line="360" w:lineRule="auto"/>
        <w:ind w:left="-800"/>
        <w:jc w:val="center"/>
        <w:rPr>
          <w:rFonts w:ascii="GHEA Grapalat" w:hAnsi="GHEA Grapalat" w:cs="Arial Armenian"/>
          <w:sz w:val="24"/>
          <w:szCs w:val="24"/>
          <w:lang w:val="hy-AM"/>
        </w:rPr>
      </w:pPr>
      <w:r w:rsidRPr="006D4E83">
        <w:rPr>
          <w:rFonts w:ascii="GHEA Grapalat" w:hAnsi="GHEA Grapalat" w:cs="Sylfaen"/>
          <w:sz w:val="24"/>
          <w:szCs w:val="24"/>
          <w:lang w:val="hy-AM"/>
        </w:rPr>
        <w:t xml:space="preserve">  ՀԱՅԱՍՏԱՆԻ</w:t>
      </w:r>
      <w:r w:rsidRPr="006D4E83">
        <w:rPr>
          <w:rFonts w:ascii="GHEA Grapalat" w:hAnsi="GHEA Grapalat" w:cs="Arial Armenian"/>
          <w:sz w:val="24"/>
          <w:szCs w:val="24"/>
          <w:lang w:val="hy-AM"/>
        </w:rPr>
        <w:t xml:space="preserve">  </w:t>
      </w:r>
      <w:r w:rsidRPr="006D4E83">
        <w:rPr>
          <w:rFonts w:ascii="GHEA Grapalat" w:hAnsi="GHEA Grapalat" w:cs="Sylfaen"/>
          <w:sz w:val="24"/>
          <w:szCs w:val="24"/>
          <w:lang w:val="hy-AM"/>
        </w:rPr>
        <w:t>ՀԱՆՐԱՊԵՏՈՒԹՅԱՆ</w:t>
      </w:r>
      <w:r w:rsidRPr="006D4E83">
        <w:rPr>
          <w:rFonts w:ascii="GHEA Grapalat" w:hAnsi="GHEA Grapalat" w:cs="Arial Armenian"/>
          <w:sz w:val="24"/>
          <w:szCs w:val="24"/>
          <w:lang w:val="hy-AM"/>
        </w:rPr>
        <w:t xml:space="preserve"> </w:t>
      </w:r>
      <w:r w:rsidRPr="006D4E83">
        <w:rPr>
          <w:rFonts w:ascii="GHEA Grapalat" w:hAnsi="GHEA Grapalat" w:cs="Sylfaen"/>
          <w:sz w:val="24"/>
          <w:szCs w:val="24"/>
          <w:lang w:val="hy-AM"/>
        </w:rPr>
        <w:t>ԿԱՌԱՎԱՐՈՒԹՅՈՒՆ</w:t>
      </w:r>
      <w:r w:rsidRPr="006D4E83">
        <w:rPr>
          <w:rFonts w:ascii="GHEA Grapalat" w:hAnsi="GHEA Grapalat"/>
          <w:sz w:val="24"/>
          <w:szCs w:val="24"/>
          <w:lang w:val="hy-AM"/>
        </w:rPr>
        <w:t xml:space="preserve">        </w:t>
      </w:r>
    </w:p>
    <w:p w:rsidR="004D3ADF" w:rsidRPr="00965A6F" w:rsidRDefault="004D3ADF" w:rsidP="004D3ADF">
      <w:pPr>
        <w:spacing w:line="360" w:lineRule="auto"/>
        <w:ind w:left="-800"/>
        <w:jc w:val="center"/>
        <w:rPr>
          <w:rFonts w:ascii="GHEA Grapalat" w:hAnsi="GHEA Grapalat" w:cs="Arial Armenian"/>
          <w:sz w:val="24"/>
          <w:szCs w:val="24"/>
          <w:lang w:val="hy-AM"/>
        </w:rPr>
      </w:pPr>
      <w:r w:rsidRPr="006D4E83">
        <w:rPr>
          <w:rFonts w:ascii="GHEA Grapalat" w:hAnsi="GHEA Grapalat" w:cs="Sylfaen"/>
          <w:sz w:val="24"/>
          <w:szCs w:val="24"/>
          <w:lang w:val="hy-AM"/>
        </w:rPr>
        <w:t xml:space="preserve">     ՈՐՈՇՈՒՄ</w:t>
      </w:r>
    </w:p>
    <w:p w:rsidR="004D3ADF" w:rsidRPr="006D4E83" w:rsidRDefault="004D3ADF" w:rsidP="004D3ADF">
      <w:pPr>
        <w:spacing w:line="360" w:lineRule="auto"/>
        <w:jc w:val="center"/>
        <w:rPr>
          <w:rFonts w:ascii="GHEA Grapalat" w:hAnsi="GHEA Grapalat"/>
          <w:sz w:val="24"/>
          <w:szCs w:val="24"/>
          <w:lang w:val="hy-AM"/>
        </w:rPr>
      </w:pPr>
      <w:r w:rsidRPr="006D4E83">
        <w:rPr>
          <w:rFonts w:ascii="GHEA Grapalat" w:hAnsi="GHEA Grapalat"/>
          <w:bCs/>
          <w:sz w:val="24"/>
          <w:szCs w:val="24"/>
          <w:lang w:val="hy-AM"/>
        </w:rPr>
        <w:t xml:space="preserve">______ </w:t>
      </w:r>
      <w:r w:rsidRPr="006D4E83">
        <w:rPr>
          <w:rFonts w:ascii="GHEA Grapalat" w:hAnsi="GHEA Grapalat"/>
          <w:sz w:val="24"/>
          <w:szCs w:val="24"/>
          <w:lang w:val="hy-AM"/>
        </w:rPr>
        <w:t>202</w:t>
      </w:r>
      <w:r w:rsidR="00954958">
        <w:rPr>
          <w:rFonts w:ascii="GHEA Grapalat" w:hAnsi="GHEA Grapalat"/>
          <w:sz w:val="24"/>
          <w:szCs w:val="24"/>
          <w:lang w:val="en-US"/>
        </w:rPr>
        <w:t>3</w:t>
      </w:r>
      <w:r w:rsidRPr="006D4E83">
        <w:rPr>
          <w:rFonts w:ascii="GHEA Grapalat" w:hAnsi="GHEA Grapalat"/>
          <w:sz w:val="24"/>
          <w:szCs w:val="24"/>
          <w:lang w:val="hy-AM"/>
        </w:rPr>
        <w:t xml:space="preserve"> թվականի  N ___ - Ն</w:t>
      </w:r>
    </w:p>
    <w:p w:rsidR="004D3ADF" w:rsidRPr="006D4E83" w:rsidRDefault="004D3ADF" w:rsidP="004D3ADF">
      <w:pPr>
        <w:spacing w:line="360" w:lineRule="auto"/>
        <w:jc w:val="center"/>
        <w:rPr>
          <w:rFonts w:ascii="GHEA Grapalat" w:hAnsi="GHEA Grapalat"/>
          <w:sz w:val="24"/>
          <w:szCs w:val="24"/>
          <w:lang w:val="hy-AM"/>
        </w:rPr>
      </w:pPr>
    </w:p>
    <w:p w:rsidR="004D3ADF" w:rsidRPr="006D4E83" w:rsidRDefault="004D3ADF" w:rsidP="004D3ADF">
      <w:pPr>
        <w:spacing w:line="360" w:lineRule="auto"/>
        <w:ind w:firstLine="375"/>
        <w:jc w:val="center"/>
        <w:rPr>
          <w:rFonts w:ascii="GHEA Grapalat" w:hAnsi="GHEA Grapalat"/>
          <w:sz w:val="24"/>
          <w:szCs w:val="24"/>
          <w:lang w:val="hy-AM"/>
        </w:rPr>
      </w:pPr>
      <w:r w:rsidRPr="006D4E83">
        <w:rPr>
          <w:rFonts w:ascii="GHEA Grapalat" w:hAnsi="GHEA Grapalat"/>
          <w:sz w:val="24"/>
          <w:szCs w:val="24"/>
          <w:lang w:val="hy-AM"/>
        </w:rPr>
        <w:t xml:space="preserve">ՀԱՅԱՍՏԱՆԻ ՀԱՆՐԱՊԵՏՈՒԹՅԱՆ ԿԱՌԱՎԱՐՈՒԹՅԱՆ </w:t>
      </w:r>
      <w:r>
        <w:rPr>
          <w:rFonts w:ascii="GHEA Grapalat" w:hAnsi="GHEA Grapalat"/>
          <w:sz w:val="24"/>
          <w:szCs w:val="24"/>
          <w:lang w:val="hy-AM"/>
        </w:rPr>
        <w:t xml:space="preserve">2005 ԹՎԱԿԱՆԻ ՀՈՒՆԻՍԻ 23-Ի </w:t>
      </w:r>
      <w:r w:rsidRPr="006623B7">
        <w:rPr>
          <w:rFonts w:ascii="GHEA Grapalat" w:hAnsi="GHEA Grapalat"/>
          <w:sz w:val="24"/>
          <w:szCs w:val="24"/>
          <w:lang w:val="hy-AM"/>
        </w:rPr>
        <w:t>N</w:t>
      </w:r>
      <w:r>
        <w:rPr>
          <w:rFonts w:ascii="GHEA Grapalat" w:hAnsi="GHEA Grapalat"/>
          <w:sz w:val="24"/>
          <w:szCs w:val="24"/>
          <w:lang w:val="hy-AM"/>
        </w:rPr>
        <w:t xml:space="preserve"> 981-Ն ՈՐՈՇՄԱՆ </w:t>
      </w:r>
      <w:r w:rsidRPr="006D4E83">
        <w:rPr>
          <w:rFonts w:ascii="GHEA Grapalat" w:hAnsi="GHEA Grapalat"/>
          <w:sz w:val="24"/>
          <w:szCs w:val="24"/>
          <w:lang w:val="hy-AM"/>
        </w:rPr>
        <w:t>ՄԵՋ ՓՈՓՈԽՈՒԹՅՈՒՆ</w:t>
      </w:r>
      <w:r w:rsidR="001A5602">
        <w:rPr>
          <w:rFonts w:ascii="GHEA Grapalat" w:hAnsi="GHEA Grapalat"/>
          <w:sz w:val="24"/>
          <w:szCs w:val="24"/>
          <w:lang w:val="hy-AM"/>
        </w:rPr>
        <w:t>ՆԵՐ</w:t>
      </w:r>
      <w:r w:rsidRPr="006D4E83">
        <w:rPr>
          <w:rFonts w:ascii="GHEA Grapalat" w:hAnsi="GHEA Grapalat"/>
          <w:sz w:val="24"/>
          <w:szCs w:val="24"/>
          <w:lang w:val="hy-AM"/>
        </w:rPr>
        <w:t xml:space="preserve"> </w:t>
      </w:r>
      <w:r w:rsidR="00AB067B">
        <w:rPr>
          <w:rFonts w:ascii="GHEA Grapalat" w:hAnsi="GHEA Grapalat"/>
          <w:sz w:val="24"/>
          <w:szCs w:val="24"/>
          <w:lang w:val="hy-AM"/>
        </w:rPr>
        <w:t>ԵՎ ԼՐԱՑՈՒՄ</w:t>
      </w:r>
      <w:r w:rsidR="00A22F81">
        <w:rPr>
          <w:rFonts w:ascii="GHEA Grapalat" w:hAnsi="GHEA Grapalat"/>
          <w:sz w:val="24"/>
          <w:szCs w:val="24"/>
          <w:lang w:val="hy-AM"/>
        </w:rPr>
        <w:t>ՆԵՐԸ</w:t>
      </w:r>
      <w:r w:rsidRPr="006D4E83">
        <w:rPr>
          <w:rFonts w:ascii="GHEA Grapalat" w:hAnsi="GHEA Grapalat"/>
          <w:sz w:val="24"/>
          <w:szCs w:val="24"/>
          <w:lang w:val="hy-AM"/>
        </w:rPr>
        <w:t xml:space="preserve"> ԿԱՏԱՐԵԼՈՒ ՄԱՍԻՆ</w:t>
      </w:r>
    </w:p>
    <w:p w:rsidR="004D3ADF" w:rsidRPr="006D4E83" w:rsidRDefault="004D3ADF" w:rsidP="004D3ADF">
      <w:pPr>
        <w:spacing w:line="360" w:lineRule="auto"/>
        <w:jc w:val="both"/>
        <w:rPr>
          <w:rFonts w:ascii="GHEA Grapalat" w:hAnsi="GHEA Grapalat" w:cs="Sylfaen"/>
          <w:sz w:val="24"/>
          <w:szCs w:val="24"/>
          <w:lang w:val="hy-AM"/>
        </w:rPr>
      </w:pPr>
      <w:r w:rsidRPr="00E809B8">
        <w:rPr>
          <w:rFonts w:ascii="GHEA Grapalat" w:hAnsi="GHEA Grapalat"/>
          <w:color w:val="000000"/>
          <w:sz w:val="24"/>
          <w:szCs w:val="24"/>
          <w:lang w:val="hy-AM"/>
        </w:rPr>
        <w:t xml:space="preserve">      </w:t>
      </w:r>
      <w:r w:rsidRPr="0031386F">
        <w:rPr>
          <w:rFonts w:ascii="GHEA Grapalat" w:hAnsi="GHEA Grapalat"/>
          <w:color w:val="000000"/>
          <w:sz w:val="24"/>
          <w:szCs w:val="24"/>
          <w:lang w:val="hy-AM"/>
        </w:rPr>
        <w:t xml:space="preserve">Հիմք ընդունելով «Նորմատիվ իրավական ակտերի մասին» օրենքի 33-րդ և 34-րդ հոդվածները՝ Հայաստանի Հանրապետության կառավարությունը </w:t>
      </w:r>
      <w:r w:rsidRPr="0031386F">
        <w:rPr>
          <w:rFonts w:ascii="GHEA Grapalat" w:hAnsi="GHEA Grapalat"/>
          <w:b/>
          <w:bCs/>
          <w:i/>
          <w:iCs/>
          <w:color w:val="000000"/>
          <w:sz w:val="24"/>
          <w:szCs w:val="24"/>
          <w:lang w:val="hy-AM"/>
        </w:rPr>
        <w:t>որոշում է.</w:t>
      </w:r>
    </w:p>
    <w:p w:rsidR="00E202B8" w:rsidRPr="00E202B8" w:rsidRDefault="004D3ADF" w:rsidP="004D3ADF">
      <w:pPr>
        <w:numPr>
          <w:ilvl w:val="0"/>
          <w:numId w:val="1"/>
        </w:numPr>
        <w:tabs>
          <w:tab w:val="left" w:pos="851"/>
          <w:tab w:val="left" w:pos="1080"/>
        </w:tabs>
        <w:spacing w:after="0" w:line="360" w:lineRule="auto"/>
        <w:ind w:left="0" w:firstLine="567"/>
        <w:jc w:val="both"/>
        <w:rPr>
          <w:rFonts w:ascii="GHEA Grapalat" w:hAnsi="GHEA Grapalat"/>
          <w:sz w:val="24"/>
          <w:szCs w:val="24"/>
          <w:lang w:val="hy-AM"/>
        </w:rPr>
      </w:pPr>
      <w:r w:rsidRPr="006D4E83">
        <w:rPr>
          <w:rFonts w:ascii="GHEA Grapalat" w:hAnsi="GHEA Grapalat"/>
          <w:sz w:val="24"/>
          <w:szCs w:val="24"/>
          <w:lang w:val="hy-AM"/>
        </w:rPr>
        <w:t xml:space="preserve">Հայաստանի </w:t>
      </w:r>
      <w:r w:rsidRPr="00DF75B2">
        <w:rPr>
          <w:rFonts w:ascii="GHEA Grapalat" w:hAnsi="GHEA Grapalat"/>
          <w:sz w:val="24"/>
          <w:szCs w:val="24"/>
          <w:lang w:val="hy-AM"/>
        </w:rPr>
        <w:t>Հանրապետության կառավարության 2005 թվականի հունիսի 23-ի «</w:t>
      </w:r>
      <w:r w:rsidRPr="00DF75B2">
        <w:rPr>
          <w:rFonts w:ascii="GHEA Grapalat" w:hAnsi="GHEA Grapalat"/>
          <w:bCs/>
          <w:sz w:val="24"/>
          <w:szCs w:val="24"/>
          <w:lang w:val="hy-AM"/>
        </w:rPr>
        <w:t>Մշակութային արժեքների արտահանման կամ ժամանակավոր արտա- հանման</w:t>
      </w:r>
      <w:r w:rsidRPr="00DF75B2">
        <w:rPr>
          <w:rFonts w:ascii="Courier New" w:hAnsi="Courier New" w:cs="Courier New"/>
          <w:sz w:val="24"/>
          <w:szCs w:val="24"/>
          <w:lang w:val="hy-AM"/>
        </w:rPr>
        <w:t> </w:t>
      </w:r>
      <w:r w:rsidRPr="00DF75B2">
        <w:rPr>
          <w:rFonts w:ascii="GHEA Grapalat" w:hAnsi="GHEA Grapalat"/>
          <w:bCs/>
          <w:sz w:val="24"/>
          <w:szCs w:val="24"/>
          <w:lang w:val="hy-AM"/>
        </w:rPr>
        <w:t>իրավունքի</w:t>
      </w:r>
      <w:r w:rsidRPr="00DF75B2">
        <w:rPr>
          <w:rFonts w:ascii="Courier New" w:hAnsi="Courier New" w:cs="Courier New"/>
          <w:bCs/>
          <w:sz w:val="24"/>
          <w:szCs w:val="24"/>
          <w:lang w:val="hy-AM"/>
        </w:rPr>
        <w:t> </w:t>
      </w:r>
      <w:r w:rsidRPr="00DF75B2">
        <w:rPr>
          <w:rFonts w:ascii="GHEA Grapalat" w:hAnsi="GHEA Grapalat" w:cs="GHEA Grapalat"/>
          <w:bCs/>
          <w:sz w:val="24"/>
          <w:szCs w:val="24"/>
          <w:lang w:val="hy-AM"/>
        </w:rPr>
        <w:t>վկայագիր (եզրակացություն (թույլ</w:t>
      </w:r>
      <w:r w:rsidRPr="00DF75B2">
        <w:rPr>
          <w:rFonts w:ascii="GHEA Grapalat" w:hAnsi="GHEA Grapalat"/>
          <w:bCs/>
          <w:sz w:val="24"/>
          <w:szCs w:val="24"/>
          <w:lang w:val="hy-AM"/>
        </w:rPr>
        <w:t>ատրող փաստաթուղթ)</w:t>
      </w:r>
      <w:r w:rsidRPr="00DF75B2">
        <w:rPr>
          <w:rFonts w:ascii="Courier New" w:hAnsi="Courier New" w:cs="Courier New"/>
          <w:bCs/>
          <w:sz w:val="24"/>
          <w:szCs w:val="24"/>
          <w:lang w:val="hy-AM"/>
        </w:rPr>
        <w:t> </w:t>
      </w:r>
      <w:r w:rsidRPr="00215F19">
        <w:rPr>
          <w:rFonts w:ascii="GHEA Grapalat" w:hAnsi="GHEA Grapalat"/>
          <w:sz w:val="24"/>
          <w:szCs w:val="24"/>
          <w:lang w:val="hy-AM"/>
        </w:rPr>
        <w:t>տալու կարգը և ձևը հաստատելու մասին</w:t>
      </w:r>
      <w:r w:rsidRPr="00DF75B2">
        <w:rPr>
          <w:rFonts w:ascii="GHEA Grapalat" w:hAnsi="GHEA Grapalat"/>
          <w:sz w:val="24"/>
          <w:szCs w:val="24"/>
          <w:lang w:val="hy-AM"/>
        </w:rPr>
        <w:t xml:space="preserve">» N 981-Ն որոշման </w:t>
      </w:r>
      <w:r w:rsidRPr="00215F19">
        <w:rPr>
          <w:rFonts w:ascii="GHEA Grapalat" w:hAnsi="GHEA Grapalat"/>
          <w:sz w:val="24"/>
          <w:szCs w:val="24"/>
          <w:lang w:val="hy-AM"/>
        </w:rPr>
        <w:t>(այսուհետ` Որոշում)</w:t>
      </w:r>
      <w:r w:rsidRPr="00DF75B2">
        <w:rPr>
          <w:rFonts w:ascii="GHEA Grapalat" w:hAnsi="GHEA Grapalat"/>
          <w:sz w:val="24"/>
          <w:szCs w:val="24"/>
          <w:lang w:val="hy-AM"/>
        </w:rPr>
        <w:t>)</w:t>
      </w:r>
      <w:r w:rsidR="00E202B8" w:rsidRPr="00215F19">
        <w:rPr>
          <w:rFonts w:ascii="GHEA Grapalat" w:hAnsi="GHEA Grapalat"/>
          <w:sz w:val="24"/>
          <w:szCs w:val="24"/>
          <w:lang w:val="hy-AM"/>
        </w:rPr>
        <w:t xml:space="preserve"> մեջ կատարել հետևյալ փոփոխություն</w:t>
      </w:r>
      <w:r w:rsidR="00D305F1" w:rsidRPr="00215F19">
        <w:rPr>
          <w:rFonts w:ascii="GHEA Grapalat" w:hAnsi="GHEA Grapalat"/>
          <w:sz w:val="24"/>
          <w:szCs w:val="24"/>
          <w:lang w:val="hy-AM"/>
        </w:rPr>
        <w:t>ներ</w:t>
      </w:r>
      <w:r w:rsidR="00E202B8" w:rsidRPr="00215F19">
        <w:rPr>
          <w:rFonts w:ascii="GHEA Grapalat" w:hAnsi="GHEA Grapalat"/>
          <w:sz w:val="24"/>
          <w:szCs w:val="24"/>
          <w:lang w:val="hy-AM"/>
        </w:rPr>
        <w:t>ը և լրացումները.</w:t>
      </w:r>
    </w:p>
    <w:p w:rsidR="007A275C" w:rsidRPr="00F225BB" w:rsidRDefault="007A275C" w:rsidP="004D3994">
      <w:pPr>
        <w:pStyle w:val="a5"/>
        <w:numPr>
          <w:ilvl w:val="0"/>
          <w:numId w:val="3"/>
        </w:numPr>
        <w:tabs>
          <w:tab w:val="left" w:pos="284"/>
          <w:tab w:val="left" w:pos="851"/>
        </w:tabs>
        <w:spacing w:after="0" w:line="360" w:lineRule="auto"/>
        <w:ind w:left="426" w:hanging="142"/>
        <w:jc w:val="both"/>
        <w:rPr>
          <w:rFonts w:ascii="GHEA Grapalat" w:hAnsi="GHEA Grapalat"/>
          <w:sz w:val="24"/>
          <w:szCs w:val="24"/>
          <w:lang w:val="hy-AM"/>
        </w:rPr>
      </w:pPr>
      <w:r w:rsidRPr="007A275C">
        <w:rPr>
          <w:rFonts w:ascii="GHEA Grapalat" w:hAnsi="GHEA Grapalat"/>
          <w:color w:val="000000"/>
          <w:sz w:val="24"/>
          <w:szCs w:val="24"/>
          <w:shd w:val="clear" w:color="auto" w:fill="FFFFFF"/>
          <w:lang w:val="hy-AM"/>
        </w:rPr>
        <w:t>Որոշման և որոշման N 1 հավելվածի վերնագրերում, ինչպես նաև որոշման և N 1 հավելվածի ամբողջ տեքստում</w:t>
      </w:r>
      <w:r w:rsidRPr="007A275C">
        <w:rPr>
          <w:rFonts w:ascii="GHEA Grapalat" w:hAnsi="GHEA Grapalat"/>
          <w:bCs/>
          <w:sz w:val="24"/>
          <w:szCs w:val="24"/>
          <w:lang w:val="hy-AM"/>
        </w:rPr>
        <w:t xml:space="preserve"> </w:t>
      </w:r>
      <w:r>
        <w:rPr>
          <w:rFonts w:ascii="GHEA Grapalat" w:hAnsi="GHEA Grapalat"/>
          <w:bCs/>
          <w:sz w:val="24"/>
          <w:szCs w:val="24"/>
          <w:lang w:val="hy-AM"/>
        </w:rPr>
        <w:t>«</w:t>
      </w:r>
      <w:r w:rsidRPr="007A275C">
        <w:rPr>
          <w:rFonts w:ascii="GHEA Grapalat" w:hAnsi="GHEA Grapalat" w:cs="GHEA Grapalat"/>
          <w:bCs/>
          <w:sz w:val="24"/>
          <w:szCs w:val="24"/>
          <w:lang w:val="hy-AM"/>
        </w:rPr>
        <w:t>վկայագիր (եզրակացություն (թույլ</w:t>
      </w:r>
      <w:r w:rsidRPr="007A275C">
        <w:rPr>
          <w:rFonts w:ascii="GHEA Grapalat" w:hAnsi="GHEA Grapalat"/>
          <w:bCs/>
          <w:sz w:val="24"/>
          <w:szCs w:val="24"/>
          <w:lang w:val="hy-AM"/>
        </w:rPr>
        <w:t xml:space="preserve">ատրող </w:t>
      </w:r>
      <w:r w:rsidRPr="00F225BB">
        <w:rPr>
          <w:rFonts w:ascii="GHEA Grapalat" w:hAnsi="GHEA Grapalat"/>
          <w:bCs/>
          <w:sz w:val="24"/>
          <w:szCs w:val="24"/>
          <w:lang w:val="hy-AM"/>
        </w:rPr>
        <w:t xml:space="preserve">փաստաթուղթ)» բառերը </w:t>
      </w:r>
      <w:r w:rsidR="004D3994" w:rsidRPr="00F225BB">
        <w:rPr>
          <w:rFonts w:ascii="GHEA Grapalat" w:hAnsi="GHEA Grapalat"/>
          <w:bCs/>
          <w:sz w:val="24"/>
          <w:szCs w:val="24"/>
          <w:lang w:val="hy-AM"/>
        </w:rPr>
        <w:t xml:space="preserve">փոխարինել </w:t>
      </w:r>
      <w:r w:rsidR="00F225BB" w:rsidRPr="00F225BB">
        <w:rPr>
          <w:rFonts w:ascii="GHEA Grapalat" w:hAnsi="GHEA Grapalat"/>
          <w:bCs/>
          <w:sz w:val="24"/>
          <w:szCs w:val="24"/>
          <w:lang w:val="hy-AM"/>
        </w:rPr>
        <w:t>«</w:t>
      </w:r>
      <w:r w:rsidR="004D3994" w:rsidRPr="00F225BB">
        <w:rPr>
          <w:rFonts w:ascii="GHEA Grapalat" w:hAnsi="GHEA Grapalat"/>
          <w:sz w:val="24"/>
          <w:szCs w:val="24"/>
          <w:shd w:val="clear" w:color="auto" w:fill="FFFFFF"/>
          <w:lang w:val="hy-AM"/>
        </w:rPr>
        <w:t>եզրակացություն (թույլատրող փաստաթուղթ)</w:t>
      </w:r>
      <w:r w:rsidR="00F225BB" w:rsidRPr="00F225BB">
        <w:rPr>
          <w:rFonts w:ascii="GHEA Grapalat" w:hAnsi="GHEA Grapalat"/>
          <w:sz w:val="24"/>
          <w:szCs w:val="24"/>
          <w:shd w:val="clear" w:color="auto" w:fill="FFFFFF"/>
          <w:lang w:val="hy-AM"/>
        </w:rPr>
        <w:t>»</w:t>
      </w:r>
      <w:r w:rsidR="004D3994" w:rsidRPr="00F225BB">
        <w:rPr>
          <w:rFonts w:ascii="GHEA Grapalat" w:hAnsi="GHEA Grapalat"/>
          <w:sz w:val="24"/>
          <w:szCs w:val="24"/>
          <w:shd w:val="clear" w:color="auto" w:fill="FFFFFF"/>
          <w:lang w:val="hy-AM"/>
        </w:rPr>
        <w:t xml:space="preserve"> բառերով</w:t>
      </w:r>
      <w:r w:rsidR="001D7E4D" w:rsidRPr="00F225BB">
        <w:rPr>
          <w:rFonts w:ascii="GHEA Grapalat" w:hAnsi="GHEA Grapalat"/>
          <w:sz w:val="24"/>
          <w:szCs w:val="24"/>
          <w:shd w:val="clear" w:color="auto" w:fill="FFFFFF"/>
          <w:lang w:val="hy-AM"/>
        </w:rPr>
        <w:t xml:space="preserve"> </w:t>
      </w:r>
      <w:r w:rsidR="00F225BB" w:rsidRPr="00F225BB">
        <w:rPr>
          <w:rFonts w:ascii="GHEA Grapalat" w:hAnsi="GHEA Grapalat"/>
          <w:sz w:val="24"/>
          <w:szCs w:val="24"/>
          <w:shd w:val="clear" w:color="auto" w:fill="FFFFFF"/>
          <w:lang w:val="hy-AM"/>
        </w:rPr>
        <w:t>և դրա համապատասխան հոլովաձևերով.</w:t>
      </w:r>
    </w:p>
    <w:p w:rsidR="00E202B8" w:rsidRPr="00E202B8" w:rsidRDefault="00E202B8" w:rsidP="00E202B8">
      <w:pPr>
        <w:pStyle w:val="a5"/>
        <w:numPr>
          <w:ilvl w:val="0"/>
          <w:numId w:val="3"/>
        </w:numPr>
        <w:tabs>
          <w:tab w:val="left" w:pos="851"/>
          <w:tab w:val="left" w:pos="1080"/>
        </w:tabs>
        <w:spacing w:after="0" w:line="360" w:lineRule="auto"/>
        <w:jc w:val="both"/>
        <w:rPr>
          <w:rFonts w:ascii="GHEA Grapalat" w:hAnsi="GHEA Grapalat"/>
          <w:sz w:val="24"/>
          <w:szCs w:val="24"/>
          <w:lang w:val="hy-AM"/>
        </w:rPr>
      </w:pPr>
      <w:r w:rsidRPr="00E202B8">
        <w:rPr>
          <w:rFonts w:ascii="GHEA Grapalat" w:hAnsi="GHEA Grapalat"/>
          <w:color w:val="000000"/>
          <w:sz w:val="24"/>
          <w:szCs w:val="24"/>
          <w:shd w:val="clear" w:color="auto" w:fill="FFFFFF"/>
          <w:lang w:val="hy-AM"/>
        </w:rPr>
        <w:t>Որոշման</w:t>
      </w:r>
      <w:r w:rsidRPr="00E202B8">
        <w:rPr>
          <w:rFonts w:ascii="GHEA Mariam" w:hAnsi="GHEA Mariam"/>
          <w:color w:val="000000" w:themeColor="text1"/>
          <w:sz w:val="24"/>
          <w:szCs w:val="24"/>
          <w:lang w:val="hy-AM"/>
        </w:rPr>
        <w:t xml:space="preserve">   </w:t>
      </w:r>
      <w:r w:rsidRPr="00E202B8">
        <w:rPr>
          <w:rFonts w:ascii="GHEA Grapalat" w:hAnsi="GHEA Grapalat"/>
          <w:sz w:val="24"/>
          <w:szCs w:val="24"/>
          <w:lang w:val="hy-AM"/>
        </w:rPr>
        <w:t xml:space="preserve"> N 1 hավելվածի 2-րդ կետը շարադրել հետևյալ խմբագրությամբ.</w:t>
      </w:r>
    </w:p>
    <w:p w:rsidR="004D3ADF" w:rsidRPr="001A5602" w:rsidRDefault="00E202B8" w:rsidP="00E202B8">
      <w:pPr>
        <w:shd w:val="clear" w:color="auto" w:fill="FFFFFF"/>
        <w:spacing w:after="0" w:line="360" w:lineRule="auto"/>
        <w:jc w:val="both"/>
        <w:rPr>
          <w:rFonts w:ascii="GHEA Grapalat" w:hAnsi="GHEA Grapalat"/>
          <w:color w:val="000000"/>
          <w:sz w:val="24"/>
          <w:szCs w:val="24"/>
          <w:shd w:val="clear" w:color="auto" w:fill="FFFFFF"/>
          <w:lang w:val="hy-AM"/>
        </w:rPr>
      </w:pPr>
      <w:r w:rsidRPr="00E202B8">
        <w:rPr>
          <w:rFonts w:ascii="GHEA Grapalat" w:hAnsi="GHEA Grapalat"/>
          <w:color w:val="000000"/>
          <w:sz w:val="24"/>
          <w:szCs w:val="24"/>
          <w:shd w:val="clear" w:color="auto" w:fill="FFFFFF"/>
          <w:lang w:val="hy-AM"/>
        </w:rPr>
        <w:t xml:space="preserve"> </w:t>
      </w:r>
      <w:r w:rsidRPr="00A22F81">
        <w:rPr>
          <w:rFonts w:ascii="GHEA Grapalat" w:hAnsi="GHEA Grapalat"/>
          <w:color w:val="000000"/>
          <w:sz w:val="24"/>
          <w:szCs w:val="24"/>
          <w:shd w:val="clear" w:color="auto" w:fill="FFFFFF"/>
          <w:lang w:val="hy-AM"/>
        </w:rPr>
        <w:t xml:space="preserve">      </w:t>
      </w:r>
      <w:r w:rsidR="004D3ADF" w:rsidRPr="00E202B8">
        <w:rPr>
          <w:rFonts w:ascii="GHEA Grapalat" w:hAnsi="GHEA Grapalat"/>
          <w:color w:val="000000"/>
          <w:sz w:val="24"/>
          <w:szCs w:val="24"/>
          <w:shd w:val="clear" w:color="auto" w:fill="FFFFFF"/>
          <w:lang w:val="hy-AM"/>
        </w:rPr>
        <w:t xml:space="preserve">«2. Մշակութային արժեքների արտահանման </w:t>
      </w:r>
      <w:r w:rsidR="00360650" w:rsidRPr="00360650">
        <w:rPr>
          <w:rFonts w:ascii="GHEA Grapalat" w:hAnsi="GHEA Grapalat"/>
          <w:color w:val="000000"/>
          <w:sz w:val="24"/>
          <w:szCs w:val="24"/>
          <w:shd w:val="clear" w:color="auto" w:fill="FFFFFF"/>
          <w:lang w:val="hy-AM"/>
        </w:rPr>
        <w:t>կամ ժամանակավոր արտահանման</w:t>
      </w:r>
      <w:r w:rsidR="00360650">
        <w:rPr>
          <w:color w:val="000000"/>
          <w:sz w:val="15"/>
          <w:szCs w:val="15"/>
          <w:shd w:val="clear" w:color="auto" w:fill="FFFFFF"/>
          <w:lang w:val="hy-AM"/>
        </w:rPr>
        <w:t xml:space="preserve"> </w:t>
      </w:r>
      <w:r w:rsidR="004D3ADF" w:rsidRPr="00E202B8">
        <w:rPr>
          <w:rFonts w:ascii="GHEA Grapalat" w:hAnsi="GHEA Grapalat"/>
          <w:color w:val="000000"/>
          <w:sz w:val="24"/>
          <w:szCs w:val="24"/>
          <w:shd w:val="clear" w:color="auto" w:fill="FFFFFF"/>
          <w:lang w:val="hy-AM"/>
        </w:rPr>
        <w:t xml:space="preserve">եզրակացություն (թույլատրող փաստաթուղթ) ստանալու համար </w:t>
      </w:r>
      <w:r w:rsidR="00322D6A">
        <w:rPr>
          <w:rFonts w:ascii="GHEA Grapalat" w:hAnsi="GHEA Grapalat"/>
          <w:color w:val="000000"/>
          <w:sz w:val="24"/>
          <w:szCs w:val="24"/>
          <w:shd w:val="clear" w:color="auto" w:fill="FFFFFF"/>
          <w:lang w:val="hy-AM"/>
        </w:rPr>
        <w:t>ֆիզիկական և իրա</w:t>
      </w:r>
      <w:r w:rsidR="007E164E">
        <w:rPr>
          <w:rFonts w:ascii="GHEA Grapalat" w:hAnsi="GHEA Grapalat"/>
          <w:color w:val="000000"/>
          <w:sz w:val="24"/>
          <w:szCs w:val="24"/>
          <w:shd w:val="clear" w:color="auto" w:fill="FFFFFF"/>
          <w:lang w:val="hy-AM"/>
        </w:rPr>
        <w:t>վա</w:t>
      </w:r>
      <w:r w:rsidR="00322D6A">
        <w:rPr>
          <w:rFonts w:ascii="GHEA Grapalat" w:hAnsi="GHEA Grapalat"/>
          <w:color w:val="000000"/>
          <w:sz w:val="24"/>
          <w:szCs w:val="24"/>
          <w:shd w:val="clear" w:color="auto" w:fill="FFFFFF"/>
          <w:lang w:val="hy-AM"/>
        </w:rPr>
        <w:t xml:space="preserve">բանական անձինք </w:t>
      </w:r>
      <w:r w:rsidR="0053070E" w:rsidRPr="00E202B8">
        <w:rPr>
          <w:rFonts w:ascii="Sylfaen" w:hAnsi="Sylfaen"/>
          <w:color w:val="000000"/>
          <w:sz w:val="23"/>
          <w:szCs w:val="23"/>
          <w:shd w:val="clear" w:color="auto" w:fill="FFFFFF"/>
          <w:lang w:val="hy-AM"/>
        </w:rPr>
        <w:t>(</w:t>
      </w:r>
      <w:r w:rsidR="004D3ADF" w:rsidRPr="00E202B8">
        <w:rPr>
          <w:rFonts w:ascii="GHEA Grapalat" w:hAnsi="GHEA Grapalat"/>
          <w:color w:val="000000"/>
          <w:sz w:val="24"/>
          <w:szCs w:val="24"/>
          <w:shd w:val="clear" w:color="auto" w:fill="FFFFFF"/>
          <w:lang w:val="hy-AM"/>
        </w:rPr>
        <w:t xml:space="preserve">այսուհետ` հայտատու) հայտը և ուղեկցող փաստաթղթերը </w:t>
      </w:r>
      <w:r w:rsidR="008B4FEC" w:rsidRPr="00E202B8">
        <w:rPr>
          <w:rFonts w:ascii="GHEA Grapalat" w:hAnsi="GHEA Grapalat"/>
          <w:color w:val="000000"/>
          <w:sz w:val="24"/>
          <w:szCs w:val="24"/>
          <w:shd w:val="clear" w:color="auto" w:fill="FFFFFF"/>
          <w:lang w:val="hy-AM"/>
        </w:rPr>
        <w:t xml:space="preserve">ներկայացնում </w:t>
      </w:r>
      <w:r w:rsidR="001D7E4D">
        <w:rPr>
          <w:rFonts w:ascii="GHEA Grapalat" w:hAnsi="GHEA Grapalat"/>
          <w:color w:val="000000"/>
          <w:sz w:val="24"/>
          <w:szCs w:val="24"/>
          <w:shd w:val="clear" w:color="auto" w:fill="FFFFFF"/>
          <w:lang w:val="hy-AM"/>
        </w:rPr>
        <w:t>են</w:t>
      </w:r>
      <w:r w:rsidR="004D3ADF" w:rsidRPr="00E202B8">
        <w:rPr>
          <w:rFonts w:ascii="GHEA Grapalat" w:hAnsi="GHEA Grapalat"/>
          <w:color w:val="000000"/>
          <w:sz w:val="24"/>
          <w:szCs w:val="24"/>
          <w:shd w:val="clear" w:color="auto" w:fill="FFFFFF"/>
          <w:lang w:val="hy-AM"/>
        </w:rPr>
        <w:t xml:space="preserve"> էլեկտրոնային եղանակով՝ Հայաստանի Հանրապետության արտաքին </w:t>
      </w:r>
      <w:r w:rsidR="004D3ADF" w:rsidRPr="00E202B8">
        <w:rPr>
          <w:rFonts w:ascii="GHEA Grapalat" w:hAnsi="GHEA Grapalat"/>
          <w:color w:val="000000"/>
          <w:sz w:val="24"/>
          <w:szCs w:val="24"/>
          <w:shd w:val="clear" w:color="auto" w:fill="FFFFFF"/>
          <w:lang w:val="hy-AM"/>
        </w:rPr>
        <w:lastRenderedPageBreak/>
        <w:t xml:space="preserve">առևտրի ազգային մեկ պատուհան էլեկտրոնային հարթակում (www.trade.gov.am) հասանելի «Թույլատվական փաստաթղթեր» (www.sw.gov.am) համակարգի միջոցով ենթահայտ  լրացնելու </w:t>
      </w:r>
      <w:r w:rsidR="00947381">
        <w:rPr>
          <w:rFonts w:ascii="GHEA Grapalat" w:hAnsi="GHEA Grapalat"/>
          <w:color w:val="000000"/>
          <w:sz w:val="24"/>
          <w:szCs w:val="24"/>
          <w:shd w:val="clear" w:color="auto" w:fill="FFFFFF"/>
          <w:lang w:val="hy-AM"/>
        </w:rPr>
        <w:t>և</w:t>
      </w:r>
      <w:r w:rsidR="004D3ADF" w:rsidRPr="00E202B8">
        <w:rPr>
          <w:rFonts w:ascii="GHEA Grapalat" w:hAnsi="GHEA Grapalat"/>
          <w:color w:val="000000"/>
          <w:sz w:val="24"/>
          <w:szCs w:val="24"/>
          <w:shd w:val="clear" w:color="auto" w:fill="FFFFFF"/>
          <w:lang w:val="hy-AM"/>
        </w:rPr>
        <w:t xml:space="preserve"> Հայաստանի Հանրապետության կառավարության կողմից սահմանված կարգով նույնականացում </w:t>
      </w:r>
      <w:r w:rsidR="00947381">
        <w:rPr>
          <w:rFonts w:ascii="GHEA Grapalat" w:hAnsi="GHEA Grapalat"/>
          <w:color w:val="000000"/>
          <w:sz w:val="24"/>
          <w:szCs w:val="24"/>
          <w:shd w:val="clear" w:color="auto" w:fill="FFFFFF"/>
          <w:lang w:val="hy-AM"/>
        </w:rPr>
        <w:t xml:space="preserve">անցնելու </w:t>
      </w:r>
      <w:r w:rsidR="004D3ADF" w:rsidRPr="00E202B8">
        <w:rPr>
          <w:rFonts w:ascii="GHEA Grapalat" w:hAnsi="GHEA Grapalat"/>
          <w:color w:val="000000"/>
          <w:sz w:val="24"/>
          <w:szCs w:val="24"/>
          <w:shd w:val="clear" w:color="auto" w:fill="FFFFFF"/>
          <w:lang w:val="hy-AM"/>
        </w:rPr>
        <w:t>միջոցով՝</w:t>
      </w:r>
      <w:r w:rsidR="004D3ADF" w:rsidRPr="00E202B8">
        <w:rPr>
          <w:rFonts w:ascii="Arial Unicode" w:hAnsi="Arial Unicode"/>
          <w:color w:val="000000"/>
          <w:sz w:val="21"/>
          <w:szCs w:val="21"/>
          <w:shd w:val="clear" w:color="auto" w:fill="FFFFFF"/>
          <w:lang w:val="hy-AM"/>
        </w:rPr>
        <w:t xml:space="preserve"> </w:t>
      </w:r>
      <w:r w:rsidR="004D3ADF" w:rsidRPr="00E202B8">
        <w:rPr>
          <w:rFonts w:ascii="GHEA Grapalat" w:hAnsi="GHEA Grapalat"/>
          <w:color w:val="000000"/>
          <w:sz w:val="24"/>
          <w:szCs w:val="24"/>
          <w:shd w:val="clear" w:color="auto" w:fill="FFFFFF"/>
          <w:lang w:val="hy-AM"/>
        </w:rPr>
        <w:t xml:space="preserve">Հայաստանի Հանրապետության </w:t>
      </w:r>
      <w:r w:rsidR="004D3ADF" w:rsidRPr="001A5602">
        <w:rPr>
          <w:rFonts w:ascii="GHEA Grapalat" w:hAnsi="GHEA Grapalat"/>
          <w:color w:val="000000"/>
          <w:sz w:val="24"/>
          <w:szCs w:val="24"/>
          <w:shd w:val="clear" w:color="auto" w:fill="FFFFFF"/>
          <w:lang w:val="hy-AM"/>
        </w:rPr>
        <w:t>կրթության, գիտության, մշակույթի և սպորտի նախարարություն (այսուհետ՝ լիազորված պետական մարմին):»</w:t>
      </w:r>
      <w:r w:rsidR="007D505A" w:rsidRPr="001A5602">
        <w:rPr>
          <w:rFonts w:ascii="GHEA Grapalat" w:hAnsi="Cambria Math"/>
          <w:color w:val="000000"/>
          <w:sz w:val="24"/>
          <w:szCs w:val="24"/>
          <w:shd w:val="clear" w:color="auto" w:fill="FFFFFF"/>
          <w:lang w:val="hy-AM"/>
        </w:rPr>
        <w:t>․</w:t>
      </w:r>
    </w:p>
    <w:p w:rsidR="007D505A" w:rsidRPr="001A5602" w:rsidRDefault="0026286E" w:rsidP="007D505A">
      <w:pPr>
        <w:shd w:val="clear" w:color="auto" w:fill="FFFFFF"/>
        <w:tabs>
          <w:tab w:val="left" w:pos="993"/>
        </w:tabs>
        <w:spacing w:after="0" w:line="360" w:lineRule="auto"/>
        <w:jc w:val="both"/>
        <w:textAlignment w:val="baseline"/>
        <w:rPr>
          <w:rFonts w:ascii="GHEA Grapalat" w:hAnsi="GHEA Grapalat"/>
          <w:color w:val="000000" w:themeColor="text1"/>
          <w:sz w:val="24"/>
          <w:szCs w:val="24"/>
          <w:lang w:val="hy-AM"/>
        </w:rPr>
      </w:pPr>
      <w:r>
        <w:rPr>
          <w:rFonts w:ascii="GHEA Grapalat" w:hAnsi="GHEA Grapalat"/>
          <w:color w:val="000000"/>
          <w:sz w:val="24"/>
          <w:szCs w:val="24"/>
          <w:shd w:val="clear" w:color="auto" w:fill="FFFFFF"/>
          <w:lang w:val="hy-AM"/>
        </w:rPr>
        <w:t xml:space="preserve">          </w:t>
      </w:r>
      <w:r w:rsidRPr="0026286E">
        <w:rPr>
          <w:rFonts w:ascii="GHEA Grapalat" w:hAnsi="GHEA Grapalat"/>
          <w:color w:val="000000"/>
          <w:sz w:val="24"/>
          <w:szCs w:val="24"/>
          <w:shd w:val="clear" w:color="auto" w:fill="FFFFFF"/>
          <w:lang w:val="hy-AM"/>
        </w:rPr>
        <w:t>3</w:t>
      </w:r>
      <w:r w:rsidR="007D505A" w:rsidRPr="001A5602">
        <w:rPr>
          <w:rFonts w:ascii="GHEA Grapalat" w:hAnsi="GHEA Grapalat"/>
          <w:color w:val="000000"/>
          <w:sz w:val="24"/>
          <w:szCs w:val="24"/>
          <w:shd w:val="clear" w:color="auto" w:fill="FFFFFF"/>
          <w:lang w:val="hy-AM"/>
        </w:rPr>
        <w:t xml:space="preserve">) </w:t>
      </w:r>
      <w:r w:rsidR="007D505A" w:rsidRPr="001A5602">
        <w:rPr>
          <w:rFonts w:ascii="GHEA Grapalat" w:hAnsi="GHEA Grapalat"/>
          <w:color w:val="000000" w:themeColor="text1"/>
          <w:sz w:val="24"/>
          <w:szCs w:val="24"/>
          <w:lang w:val="hy-AM"/>
        </w:rPr>
        <w:t xml:space="preserve">որոշման </w:t>
      </w:r>
      <w:r w:rsidR="007D505A" w:rsidRPr="001A5602">
        <w:rPr>
          <w:rFonts w:ascii="GHEA Grapalat" w:hAnsi="GHEA Grapalat"/>
          <w:sz w:val="24"/>
          <w:szCs w:val="24"/>
          <w:lang w:val="hy-AM"/>
        </w:rPr>
        <w:t xml:space="preserve">N 1 hավելվածի </w:t>
      </w:r>
      <w:r w:rsidR="00E20293" w:rsidRPr="00486408">
        <w:rPr>
          <w:rFonts w:ascii="GHEA Grapalat" w:hAnsi="GHEA Grapalat"/>
          <w:color w:val="000000"/>
          <w:sz w:val="24"/>
          <w:szCs w:val="24"/>
          <w:shd w:val="clear" w:color="auto" w:fill="FFFFFF"/>
          <w:lang w:val="hy-AM"/>
        </w:rPr>
        <w:t>2-րդ կետից հետո լրացնել</w:t>
      </w:r>
      <w:r w:rsidR="00E20293" w:rsidRPr="001A5602">
        <w:rPr>
          <w:rFonts w:ascii="GHEA Grapalat" w:hAnsi="GHEA Grapalat"/>
          <w:sz w:val="24"/>
          <w:szCs w:val="24"/>
          <w:lang w:val="hy-AM"/>
        </w:rPr>
        <w:t xml:space="preserve"> </w:t>
      </w:r>
      <w:r w:rsidR="007D505A" w:rsidRPr="001A5602">
        <w:rPr>
          <w:rFonts w:ascii="GHEA Grapalat" w:hAnsi="GHEA Grapalat"/>
          <w:color w:val="000000" w:themeColor="text1"/>
          <w:sz w:val="24"/>
          <w:szCs w:val="24"/>
          <w:lang w:val="hy-AM"/>
        </w:rPr>
        <w:t>հետևյալ բովանդակությամբ նոր՝ 2</w:t>
      </w:r>
      <w:r w:rsidR="007D505A" w:rsidRPr="001A5602">
        <w:rPr>
          <w:rFonts w:ascii="GHEA Grapalat" w:hAnsi="Cambria Math"/>
          <w:color w:val="000000" w:themeColor="text1"/>
          <w:sz w:val="24"/>
          <w:szCs w:val="24"/>
          <w:lang w:val="hy-AM"/>
        </w:rPr>
        <w:t>․</w:t>
      </w:r>
      <w:r w:rsidR="007D505A" w:rsidRPr="001A5602">
        <w:rPr>
          <w:rFonts w:ascii="GHEA Grapalat" w:hAnsi="GHEA Grapalat"/>
          <w:color w:val="000000" w:themeColor="text1"/>
          <w:sz w:val="24"/>
          <w:szCs w:val="24"/>
          <w:lang w:val="hy-AM"/>
        </w:rPr>
        <w:t>1-րդ և 2</w:t>
      </w:r>
      <w:r w:rsidR="007D505A" w:rsidRPr="001A5602">
        <w:rPr>
          <w:rFonts w:ascii="GHEA Grapalat" w:hAnsi="Cambria Math"/>
          <w:color w:val="000000" w:themeColor="text1"/>
          <w:sz w:val="24"/>
          <w:szCs w:val="24"/>
          <w:lang w:val="hy-AM"/>
        </w:rPr>
        <w:t>․</w:t>
      </w:r>
      <w:r w:rsidR="007D505A" w:rsidRPr="001A5602">
        <w:rPr>
          <w:rFonts w:ascii="GHEA Grapalat" w:hAnsi="GHEA Grapalat"/>
          <w:color w:val="000000" w:themeColor="text1"/>
          <w:sz w:val="24"/>
          <w:szCs w:val="24"/>
          <w:lang w:val="hy-AM"/>
        </w:rPr>
        <w:t>2-րդ կետերով.</w:t>
      </w:r>
    </w:p>
    <w:p w:rsidR="007D505A" w:rsidRPr="001A5602" w:rsidRDefault="001A5602" w:rsidP="00E202B8">
      <w:pPr>
        <w:shd w:val="clear" w:color="auto" w:fill="FFFFFF"/>
        <w:spacing w:after="0" w:line="360" w:lineRule="auto"/>
        <w:jc w:val="both"/>
        <w:rPr>
          <w:rFonts w:ascii="GHEA Grapalat" w:hAnsi="GHEA Grapalat"/>
          <w:noProof/>
          <w:sz w:val="24"/>
          <w:szCs w:val="24"/>
          <w:lang w:val="hy-AM"/>
        </w:rPr>
      </w:pPr>
      <w:r w:rsidRPr="001A5602">
        <w:rPr>
          <w:rFonts w:ascii="GHEA Grapalat" w:hAnsi="GHEA Grapalat"/>
          <w:sz w:val="24"/>
          <w:szCs w:val="24"/>
          <w:lang w:val="hy-AM"/>
        </w:rPr>
        <w:t xml:space="preserve">        « 2</w:t>
      </w:r>
      <w:r w:rsidRPr="001A5602">
        <w:rPr>
          <w:rFonts w:ascii="Cambria Math" w:hAnsi="Cambria Math"/>
          <w:sz w:val="24"/>
          <w:szCs w:val="24"/>
          <w:lang w:val="hy-AM"/>
        </w:rPr>
        <w:t>․</w:t>
      </w:r>
      <w:r w:rsidRPr="001A5602">
        <w:rPr>
          <w:rFonts w:ascii="GHEA Grapalat" w:hAnsi="GHEA Grapalat"/>
          <w:sz w:val="24"/>
          <w:szCs w:val="24"/>
          <w:lang w:val="hy-AM"/>
        </w:rPr>
        <w:t>1 Լ</w:t>
      </w:r>
      <w:r w:rsidRPr="001A5602">
        <w:rPr>
          <w:rFonts w:ascii="GHEA Grapalat" w:hAnsi="GHEA Grapalat"/>
          <w:noProof/>
          <w:sz w:val="24"/>
          <w:szCs w:val="24"/>
          <w:lang w:val="hy-AM"/>
        </w:rPr>
        <w:t>իազոր մարմնի կողմից եզրակացությունները (թույլատրող փաստաթղթերը) տրամադրվում են  էլեկտրոնային եղանակով</w:t>
      </w:r>
      <w:r w:rsidRPr="001A5602">
        <w:rPr>
          <w:rFonts w:ascii="GHEA Grapalat" w:hAnsi="Cambria Math"/>
          <w:noProof/>
          <w:sz w:val="24"/>
          <w:szCs w:val="24"/>
          <w:lang w:val="hy-AM"/>
        </w:rPr>
        <w:t>․</w:t>
      </w:r>
    </w:p>
    <w:p w:rsidR="001A5602" w:rsidRDefault="001A5602" w:rsidP="00892331">
      <w:pPr>
        <w:shd w:val="clear" w:color="auto" w:fill="FFFFFF"/>
        <w:spacing w:after="0" w:line="360" w:lineRule="auto"/>
        <w:jc w:val="both"/>
        <w:rPr>
          <w:rFonts w:ascii="GHEA Grapalat" w:hAnsi="GHEA Grapalat"/>
          <w:noProof/>
          <w:sz w:val="24"/>
          <w:szCs w:val="24"/>
          <w:lang w:val="hy-AM"/>
        </w:rPr>
      </w:pPr>
      <w:r>
        <w:rPr>
          <w:rFonts w:ascii="GHEA Grapalat" w:hAnsi="GHEA Grapalat"/>
          <w:noProof/>
          <w:sz w:val="24"/>
          <w:szCs w:val="24"/>
          <w:lang w:val="hy-AM"/>
        </w:rPr>
        <w:t xml:space="preserve">         </w:t>
      </w:r>
      <w:r w:rsidRPr="001A5602">
        <w:rPr>
          <w:rFonts w:ascii="GHEA Grapalat" w:hAnsi="GHEA Grapalat"/>
          <w:noProof/>
          <w:sz w:val="24"/>
          <w:szCs w:val="24"/>
          <w:lang w:val="hy-AM"/>
        </w:rPr>
        <w:t xml:space="preserve"> 2</w:t>
      </w:r>
      <w:r w:rsidRPr="001A5602">
        <w:rPr>
          <w:rFonts w:ascii="Cambria Math" w:hAnsi="Cambria Math"/>
          <w:noProof/>
          <w:sz w:val="24"/>
          <w:szCs w:val="24"/>
          <w:lang w:val="hy-AM"/>
        </w:rPr>
        <w:t>․</w:t>
      </w:r>
      <w:r w:rsidRPr="001A5602">
        <w:rPr>
          <w:rFonts w:ascii="GHEA Grapalat" w:hAnsi="GHEA Grapalat"/>
          <w:noProof/>
          <w:sz w:val="24"/>
          <w:szCs w:val="24"/>
          <w:lang w:val="hy-AM"/>
        </w:rPr>
        <w:t xml:space="preserve">2 </w:t>
      </w:r>
      <w:r w:rsidR="00892331">
        <w:rPr>
          <w:rFonts w:ascii="GHEA Grapalat" w:hAnsi="GHEA Grapalat"/>
          <w:noProof/>
          <w:sz w:val="24"/>
          <w:szCs w:val="24"/>
          <w:lang w:val="hy-AM"/>
        </w:rPr>
        <w:t xml:space="preserve">Եզրակացությունները </w:t>
      </w:r>
      <w:r w:rsidR="00892331" w:rsidRPr="00892331">
        <w:rPr>
          <w:rFonts w:ascii="GHEA Grapalat" w:hAnsi="GHEA Grapalat"/>
          <w:sz w:val="24"/>
          <w:szCs w:val="24"/>
          <w:shd w:val="clear" w:color="auto" w:fill="FFFFFF"/>
          <w:lang w:val="hy-AM"/>
        </w:rPr>
        <w:t>բացառությամբ ՀՀ պետական կառույցների կարիքների համար իրականացվող գործարքների, անհաղթահարելի ուժի առկայության դեպքերի, ինչպես նաև օտարերկրյա պետական մարմիններին, իրավաբանական և ֆիզիկական անձանց ներկայացնելու անհրաժեշտության դեպքում թույլատվական փաստաթղթերը կարող են տրամադրվել նաև թղթային տարբերակով:</w:t>
      </w:r>
      <w:r>
        <w:rPr>
          <w:rFonts w:ascii="GHEA Grapalat" w:hAnsi="GHEA Grapalat"/>
          <w:noProof/>
          <w:sz w:val="24"/>
          <w:szCs w:val="24"/>
          <w:lang w:val="hy-AM"/>
        </w:rPr>
        <w:t>»։</w:t>
      </w:r>
    </w:p>
    <w:p w:rsidR="001A5602" w:rsidRPr="001A5602" w:rsidRDefault="001A5602" w:rsidP="001A5602">
      <w:pPr>
        <w:spacing w:line="312" w:lineRule="auto"/>
        <w:jc w:val="both"/>
        <w:rPr>
          <w:rFonts w:ascii="GHEA Grapalat" w:hAnsi="GHEA Grapalat"/>
          <w:bCs/>
          <w:noProof/>
          <w:sz w:val="24"/>
          <w:szCs w:val="24"/>
          <w:lang w:val="hy-AM"/>
        </w:rPr>
      </w:pPr>
      <w:r>
        <w:rPr>
          <w:rFonts w:ascii="GHEA Grapalat" w:hAnsi="GHEA Grapalat"/>
          <w:noProof/>
          <w:sz w:val="24"/>
          <w:szCs w:val="24"/>
          <w:lang w:val="hy-AM"/>
        </w:rPr>
        <w:t xml:space="preserve">      </w:t>
      </w:r>
      <w:r w:rsidR="0026286E" w:rsidRPr="0026286E">
        <w:rPr>
          <w:rFonts w:ascii="GHEA Grapalat" w:hAnsi="GHEA Grapalat"/>
          <w:noProof/>
          <w:sz w:val="24"/>
          <w:szCs w:val="24"/>
          <w:lang w:val="hy-AM"/>
        </w:rPr>
        <w:t>4</w:t>
      </w:r>
      <w:r w:rsidRPr="001A5602">
        <w:rPr>
          <w:rFonts w:ascii="GHEA Grapalat" w:hAnsi="GHEA Grapalat"/>
          <w:noProof/>
          <w:sz w:val="24"/>
          <w:szCs w:val="24"/>
          <w:lang w:val="hy-AM"/>
        </w:rPr>
        <w:t xml:space="preserve">) </w:t>
      </w:r>
      <w:r w:rsidRPr="001A5602">
        <w:rPr>
          <w:rFonts w:ascii="GHEA Grapalat" w:hAnsi="GHEA Grapalat"/>
          <w:bCs/>
          <w:noProof/>
          <w:sz w:val="24"/>
          <w:szCs w:val="24"/>
          <w:lang w:val="hy-AM"/>
        </w:rPr>
        <w:t xml:space="preserve">որոշման 1-ին հավելվածի 17-րդ կետի 3-րդ </w:t>
      </w:r>
      <w:r>
        <w:rPr>
          <w:rFonts w:ascii="GHEA Grapalat" w:hAnsi="GHEA Grapalat"/>
          <w:bCs/>
          <w:noProof/>
          <w:sz w:val="24"/>
          <w:szCs w:val="24"/>
          <w:lang w:val="hy-AM"/>
        </w:rPr>
        <w:t xml:space="preserve">պարբերությունից հանել </w:t>
      </w:r>
      <w:r w:rsidRPr="001A5602">
        <w:rPr>
          <w:rFonts w:ascii="GHEA Grapalat" w:hAnsi="GHEA Grapalat"/>
          <w:bCs/>
          <w:noProof/>
          <w:sz w:val="24"/>
          <w:szCs w:val="24"/>
          <w:lang w:val="hy-AM"/>
        </w:rPr>
        <w:t>«</w:t>
      </w:r>
      <w:r w:rsidR="00477132">
        <w:rPr>
          <w:rFonts w:ascii="GHEA Grapalat" w:hAnsi="GHEA Grapalat"/>
          <w:bCs/>
          <w:noProof/>
          <w:sz w:val="24"/>
          <w:szCs w:val="24"/>
          <w:lang w:val="hy-AM"/>
        </w:rPr>
        <w:t>,</w:t>
      </w:r>
      <w:r w:rsidRPr="001A5602">
        <w:rPr>
          <w:rFonts w:ascii="GHEA Grapalat" w:hAnsi="GHEA Grapalat"/>
          <w:bCs/>
          <w:noProof/>
          <w:sz w:val="24"/>
          <w:szCs w:val="24"/>
          <w:lang w:val="hy-AM"/>
        </w:rPr>
        <w:t>որը չի կարող գերազանցել Հայաստանի Հանրապետության մաքսային օրենսգրքով սահմանված առավելագույն ժամկետը» բառերը։</w:t>
      </w:r>
    </w:p>
    <w:p w:rsidR="00803CC7" w:rsidRPr="00803CC7" w:rsidRDefault="00803CC7" w:rsidP="00803CC7">
      <w:pPr>
        <w:pStyle w:val="a3"/>
        <w:shd w:val="clear" w:color="auto" w:fill="FFFFFF"/>
        <w:spacing w:before="0" w:beforeAutospacing="0" w:after="0" w:afterAutospacing="0" w:line="360" w:lineRule="auto"/>
        <w:jc w:val="both"/>
        <w:rPr>
          <w:rFonts w:ascii="GHEA Grapalat" w:hAnsi="GHEA Grapalat" w:cs="Sylfaen"/>
          <w:lang w:val="hy-AM"/>
        </w:rPr>
      </w:pPr>
      <w:r w:rsidRPr="00803CC7">
        <w:rPr>
          <w:rFonts w:ascii="GHEA Grapalat" w:hAnsi="GHEA Grapalat"/>
          <w:lang w:val="hy-AM"/>
        </w:rPr>
        <w:t xml:space="preserve">        2.Ս</w:t>
      </w:r>
      <w:r w:rsidRPr="00803CC7">
        <w:rPr>
          <w:rFonts w:ascii="GHEA Grapalat" w:hAnsi="GHEA Grapalat" w:cs="Sylfaen"/>
          <w:lang w:val="hy-AM"/>
        </w:rPr>
        <w:t>ույն որոշումն ուժի մեջ է մտնում պաշտոնական հրապարակման</w:t>
      </w:r>
      <w:r w:rsidRPr="00803CC7">
        <w:rPr>
          <w:rFonts w:ascii="Calibri" w:hAnsi="Calibri" w:cs="Calibri"/>
          <w:lang w:val="hy-AM"/>
        </w:rPr>
        <w:t> </w:t>
      </w:r>
      <w:r w:rsidRPr="00803CC7">
        <w:rPr>
          <w:rFonts w:ascii="GHEA Grapalat" w:hAnsi="GHEA Grapalat" w:cs="Sylfaen"/>
          <w:lang w:val="hy-AM"/>
        </w:rPr>
        <w:t>oրվան հաջորդող տաuներորդ oրը:</w:t>
      </w:r>
    </w:p>
    <w:p w:rsidR="004D3ADF" w:rsidRPr="006D4E83" w:rsidRDefault="004D3ADF" w:rsidP="004D3ADF">
      <w:pPr>
        <w:tabs>
          <w:tab w:val="left" w:pos="851"/>
          <w:tab w:val="left" w:pos="1080"/>
        </w:tabs>
        <w:spacing w:line="360" w:lineRule="auto"/>
        <w:jc w:val="both"/>
        <w:rPr>
          <w:rFonts w:ascii="GHEA Grapalat" w:hAnsi="GHEA Grapalat"/>
          <w:sz w:val="24"/>
          <w:szCs w:val="24"/>
          <w:shd w:val="clear" w:color="auto" w:fill="FFFFFF"/>
          <w:lang w:val="hy-AM"/>
        </w:rPr>
      </w:pPr>
    </w:p>
    <w:p w:rsidR="004D3ADF" w:rsidRPr="0054443F" w:rsidRDefault="004D3ADF" w:rsidP="004D3ADF">
      <w:pPr>
        <w:spacing w:line="360" w:lineRule="auto"/>
        <w:jc w:val="both"/>
        <w:rPr>
          <w:rFonts w:ascii="GHEA Grapalat" w:eastAsia="Sylfaen" w:hAnsi="GHEA Grapalat" w:cs="Sylfaen"/>
          <w:b/>
          <w:sz w:val="24"/>
          <w:szCs w:val="24"/>
          <w:lang w:val="hy-AM"/>
        </w:rPr>
      </w:pPr>
      <w:r w:rsidRPr="0054443F">
        <w:rPr>
          <w:rFonts w:ascii="GHEA Grapalat" w:eastAsia="Sylfaen" w:hAnsi="GHEA Grapalat" w:cs="Sylfaen"/>
          <w:b/>
          <w:sz w:val="24"/>
          <w:szCs w:val="24"/>
          <w:lang w:val="hy-AM"/>
        </w:rPr>
        <w:t>ՀԱՅԱՍՏԱՆԻ ՀԱՆՐԱՊԵՏՈՒԹՅԱՆ</w:t>
      </w:r>
    </w:p>
    <w:p w:rsidR="004D3ADF" w:rsidRPr="0054443F" w:rsidRDefault="004D3ADF" w:rsidP="004D3ADF">
      <w:pPr>
        <w:spacing w:line="360" w:lineRule="auto"/>
        <w:jc w:val="both"/>
        <w:rPr>
          <w:rFonts w:ascii="GHEA Grapalat" w:eastAsia="Sylfaen" w:hAnsi="GHEA Grapalat" w:cs="Sylfaen"/>
          <w:b/>
          <w:sz w:val="24"/>
          <w:szCs w:val="24"/>
          <w:lang w:val="hy-AM"/>
        </w:rPr>
      </w:pPr>
      <w:r w:rsidRPr="0054443F">
        <w:rPr>
          <w:rFonts w:ascii="GHEA Grapalat" w:eastAsia="Sylfaen" w:hAnsi="GHEA Grapalat" w:cs="Sylfaen"/>
          <w:b/>
          <w:sz w:val="24"/>
          <w:szCs w:val="24"/>
          <w:lang w:val="hy-AM"/>
        </w:rPr>
        <w:t>ՎԱՐՉԱՊԵՏ</w:t>
      </w:r>
      <w:r>
        <w:rPr>
          <w:rFonts w:ascii="GHEA Grapalat" w:eastAsia="Sylfaen" w:hAnsi="GHEA Grapalat" w:cs="Sylfaen"/>
          <w:b/>
          <w:sz w:val="24"/>
          <w:szCs w:val="24"/>
          <w:lang w:val="hy-AM"/>
        </w:rPr>
        <w:t xml:space="preserve">                                    </w:t>
      </w:r>
      <w:r w:rsidRPr="0054443F">
        <w:rPr>
          <w:rFonts w:ascii="GHEA Grapalat" w:eastAsia="Sylfaen" w:hAnsi="GHEA Grapalat" w:cs="Sylfaen"/>
          <w:b/>
          <w:sz w:val="24"/>
          <w:szCs w:val="24"/>
          <w:lang w:val="hy-AM"/>
        </w:rPr>
        <w:t xml:space="preserve">                  </w:t>
      </w:r>
      <w:r>
        <w:rPr>
          <w:rFonts w:ascii="GHEA Grapalat" w:eastAsia="Sylfaen" w:hAnsi="GHEA Grapalat" w:cs="Sylfaen"/>
          <w:b/>
          <w:sz w:val="24"/>
          <w:szCs w:val="24"/>
          <w:lang w:val="hy-AM"/>
        </w:rPr>
        <w:t xml:space="preserve">                 </w:t>
      </w:r>
      <w:r w:rsidRPr="0054443F">
        <w:rPr>
          <w:rFonts w:ascii="GHEA Grapalat" w:eastAsia="Sylfaen" w:hAnsi="GHEA Grapalat" w:cs="Sylfaen"/>
          <w:b/>
          <w:sz w:val="24"/>
          <w:szCs w:val="24"/>
          <w:lang w:val="fr-FR"/>
        </w:rPr>
        <w:t xml:space="preserve"> </w:t>
      </w:r>
      <w:r>
        <w:rPr>
          <w:rFonts w:ascii="GHEA Grapalat" w:eastAsia="Sylfaen" w:hAnsi="GHEA Grapalat" w:cs="Sylfaen"/>
          <w:b/>
          <w:sz w:val="24"/>
          <w:szCs w:val="24"/>
          <w:lang w:val="hy-AM"/>
        </w:rPr>
        <w:t xml:space="preserve">       </w:t>
      </w:r>
      <w:r w:rsidRPr="0054443F">
        <w:rPr>
          <w:rFonts w:ascii="GHEA Grapalat" w:eastAsia="Sylfaen" w:hAnsi="GHEA Grapalat" w:cs="Sylfaen"/>
          <w:b/>
          <w:sz w:val="24"/>
          <w:szCs w:val="24"/>
          <w:lang w:val="hy-AM"/>
        </w:rPr>
        <w:t xml:space="preserve"> Ն. ՓԱՇԻՆՅԱՆ</w:t>
      </w:r>
    </w:p>
    <w:p w:rsidR="004D3ADF" w:rsidRPr="0054443F" w:rsidRDefault="004D3ADF" w:rsidP="004D3ADF">
      <w:pPr>
        <w:shd w:val="clear" w:color="auto" w:fill="FFFFFF"/>
        <w:spacing w:line="360" w:lineRule="auto"/>
        <w:ind w:firstLine="426"/>
        <w:jc w:val="both"/>
        <w:rPr>
          <w:rStyle w:val="a7"/>
          <w:rFonts w:ascii="GHEA Grapalat" w:hAnsi="GHEA Grapalat"/>
          <w:i w:val="0"/>
          <w:iCs w:val="0"/>
          <w:color w:val="000000"/>
          <w:sz w:val="24"/>
          <w:szCs w:val="24"/>
          <w:shd w:val="clear" w:color="auto" w:fill="FFFFFF"/>
          <w:lang w:val="hy-AM"/>
        </w:rPr>
      </w:pPr>
      <w:r w:rsidRPr="0054443F">
        <w:rPr>
          <w:rFonts w:ascii="GHEA Grapalat" w:eastAsia="Sylfaen" w:hAnsi="GHEA Grapalat" w:cs="Sylfaen"/>
          <w:color w:val="000000"/>
          <w:sz w:val="24"/>
          <w:szCs w:val="24"/>
          <w:shd w:val="clear" w:color="auto" w:fill="FFFFFF"/>
          <w:lang w:val="hy-AM"/>
        </w:rPr>
        <w:t xml:space="preserve"> </w:t>
      </w:r>
    </w:p>
    <w:p w:rsidR="004D3ADF" w:rsidRPr="00B62DF3" w:rsidRDefault="004D3ADF" w:rsidP="004D3ADF">
      <w:pPr>
        <w:tabs>
          <w:tab w:val="left" w:pos="4020"/>
        </w:tabs>
        <w:spacing w:line="360" w:lineRule="auto"/>
        <w:rPr>
          <w:rFonts w:ascii="GHEA Grapalat" w:hAnsi="GHEA Grapalat"/>
          <w:color w:val="000000"/>
          <w:sz w:val="24"/>
          <w:szCs w:val="24"/>
          <w:shd w:val="clear" w:color="auto" w:fill="FFFFFF"/>
          <w:lang w:val="hy-AM"/>
        </w:rPr>
      </w:pPr>
      <w:r w:rsidRPr="00B62DF3">
        <w:rPr>
          <w:rFonts w:ascii="GHEA Grapalat" w:hAnsi="GHEA Grapalat"/>
          <w:color w:val="000000"/>
          <w:sz w:val="24"/>
          <w:szCs w:val="24"/>
          <w:shd w:val="clear" w:color="auto" w:fill="FFFFFF"/>
          <w:lang w:val="hy-AM"/>
        </w:rPr>
        <w:tab/>
      </w:r>
    </w:p>
    <w:sectPr w:rsidR="004D3ADF" w:rsidRPr="00B62DF3" w:rsidSect="004D3994">
      <w:pgSz w:w="11906" w:h="16838"/>
      <w:pgMar w:top="1134" w:right="850" w:bottom="1134"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ylfaen">
    <w:panose1 w:val="010A0502050306030303"/>
    <w:charset w:val="CC"/>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Arial Unicode">
    <w:altName w:val="Arial"/>
    <w:charset w:val="CC"/>
    <w:family w:val="swiss"/>
    <w:pitch w:val="variable"/>
    <w:sig w:usb0="00000001"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28527B"/>
    <w:multiLevelType w:val="hybridMultilevel"/>
    <w:tmpl w:val="C6A4F55E"/>
    <w:lvl w:ilvl="0" w:tplc="F00698A6">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1">
    <w:nsid w:val="66AD43E3"/>
    <w:multiLevelType w:val="hybridMultilevel"/>
    <w:tmpl w:val="0EB0D6D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792C6599"/>
    <w:multiLevelType w:val="hybridMultilevel"/>
    <w:tmpl w:val="07B60D58"/>
    <w:lvl w:ilvl="0" w:tplc="7FEAAE2A">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7DF627CE"/>
    <w:multiLevelType w:val="multilevel"/>
    <w:tmpl w:val="DEE462C6"/>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num w:numId="1">
    <w:abstractNumId w:val="3"/>
  </w:num>
  <w:num w:numId="2">
    <w:abstractNumId w:val="0"/>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compat/>
  <w:rsids>
    <w:rsidRoot w:val="00E86F0B"/>
    <w:rsid w:val="000372F7"/>
    <w:rsid w:val="00084EFE"/>
    <w:rsid w:val="00085755"/>
    <w:rsid w:val="000867B4"/>
    <w:rsid w:val="00094DDC"/>
    <w:rsid w:val="000B18AA"/>
    <w:rsid w:val="000F2142"/>
    <w:rsid w:val="00143156"/>
    <w:rsid w:val="0017426D"/>
    <w:rsid w:val="001A5602"/>
    <w:rsid w:val="001D7E4D"/>
    <w:rsid w:val="00215F19"/>
    <w:rsid w:val="002174B6"/>
    <w:rsid w:val="0026286E"/>
    <w:rsid w:val="002A37BA"/>
    <w:rsid w:val="002D3250"/>
    <w:rsid w:val="00322D6A"/>
    <w:rsid w:val="00336559"/>
    <w:rsid w:val="0034183C"/>
    <w:rsid w:val="00360650"/>
    <w:rsid w:val="00382DF7"/>
    <w:rsid w:val="003C3178"/>
    <w:rsid w:val="00477132"/>
    <w:rsid w:val="004C7472"/>
    <w:rsid w:val="004D2069"/>
    <w:rsid w:val="004D3994"/>
    <w:rsid w:val="004D3ADF"/>
    <w:rsid w:val="004E5259"/>
    <w:rsid w:val="0051000D"/>
    <w:rsid w:val="0053070E"/>
    <w:rsid w:val="00536855"/>
    <w:rsid w:val="006522A5"/>
    <w:rsid w:val="006741EB"/>
    <w:rsid w:val="006972A7"/>
    <w:rsid w:val="006A3D14"/>
    <w:rsid w:val="007A275C"/>
    <w:rsid w:val="007D28CD"/>
    <w:rsid w:val="007D505A"/>
    <w:rsid w:val="007E164E"/>
    <w:rsid w:val="007F728C"/>
    <w:rsid w:val="00803CC7"/>
    <w:rsid w:val="00805F19"/>
    <w:rsid w:val="00846D44"/>
    <w:rsid w:val="00892331"/>
    <w:rsid w:val="008B4FEC"/>
    <w:rsid w:val="00947381"/>
    <w:rsid w:val="00954958"/>
    <w:rsid w:val="009C07D0"/>
    <w:rsid w:val="009E54EC"/>
    <w:rsid w:val="00A22F81"/>
    <w:rsid w:val="00A4244A"/>
    <w:rsid w:val="00A809F9"/>
    <w:rsid w:val="00AA0E50"/>
    <w:rsid w:val="00AB067B"/>
    <w:rsid w:val="00AC6442"/>
    <w:rsid w:val="00AF131D"/>
    <w:rsid w:val="00BE4CEF"/>
    <w:rsid w:val="00C46553"/>
    <w:rsid w:val="00CA1155"/>
    <w:rsid w:val="00CB7498"/>
    <w:rsid w:val="00CC4487"/>
    <w:rsid w:val="00D01F06"/>
    <w:rsid w:val="00D305F1"/>
    <w:rsid w:val="00D33EB7"/>
    <w:rsid w:val="00D64866"/>
    <w:rsid w:val="00DC6FEC"/>
    <w:rsid w:val="00DF75B2"/>
    <w:rsid w:val="00E20293"/>
    <w:rsid w:val="00E202B8"/>
    <w:rsid w:val="00E46896"/>
    <w:rsid w:val="00E86F0B"/>
    <w:rsid w:val="00F00574"/>
    <w:rsid w:val="00F06F44"/>
    <w:rsid w:val="00F20A32"/>
    <w:rsid w:val="00F225BB"/>
    <w:rsid w:val="00F3491B"/>
    <w:rsid w:val="00F35477"/>
    <w:rsid w:val="00F54890"/>
    <w:rsid w:val="00FC43F1"/>
    <w:rsid w:val="00FF019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E54E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ebb,Char Char Char1"/>
    <w:basedOn w:val="a"/>
    <w:link w:val="a4"/>
    <w:uiPriority w:val="99"/>
    <w:unhideWhenUsed/>
    <w:qFormat/>
    <w:rsid w:val="00AA0E5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a"/>
    <w:link w:val="a6"/>
    <w:uiPriority w:val="34"/>
    <w:qFormat/>
    <w:rsid w:val="004D3ADF"/>
    <w:pPr>
      <w:spacing w:before="100"/>
      <w:ind w:left="720"/>
      <w:contextualSpacing/>
    </w:pPr>
    <w:rPr>
      <w:rFonts w:ascii="Calibri" w:eastAsia="Calibri" w:hAnsi="Calibri" w:cs="Times New Roman"/>
      <w:sz w:val="20"/>
      <w:szCs w:val="20"/>
      <w:lang w:val="en-US"/>
    </w:rPr>
  </w:style>
  <w:style w:type="character" w:customStyle="1" w:styleId="a4">
    <w:name w:val="Обычный (веб)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Char Char Char Знак,Char Char Char Char Знак"/>
    <w:link w:val="a3"/>
    <w:uiPriority w:val="99"/>
    <w:locked/>
    <w:rsid w:val="004D3ADF"/>
    <w:rPr>
      <w:rFonts w:ascii="Times New Roman" w:eastAsia="Times New Roman" w:hAnsi="Times New Roman" w:cs="Times New Roman"/>
      <w:sz w:val="24"/>
      <w:szCs w:val="24"/>
      <w:lang w:eastAsia="ru-RU"/>
    </w:rPr>
  </w:style>
  <w:style w:type="character" w:styleId="a7">
    <w:name w:val="Emphasis"/>
    <w:basedOn w:val="a0"/>
    <w:uiPriority w:val="20"/>
    <w:qFormat/>
    <w:rsid w:val="004D3ADF"/>
    <w:rPr>
      <w:i/>
      <w:iCs/>
    </w:rPr>
  </w:style>
  <w:style w:type="character" w:customStyle="1" w:styleId="FontStyle27">
    <w:name w:val="Font Style27"/>
    <w:uiPriority w:val="99"/>
    <w:rsid w:val="004D3ADF"/>
    <w:rPr>
      <w:rFonts w:ascii="Tahoma" w:hAnsi="Tahoma" w:cs="Tahoma"/>
      <w:b/>
      <w:bCs/>
      <w:sz w:val="22"/>
      <w:szCs w:val="22"/>
    </w:rPr>
  </w:style>
  <w:style w:type="paragraph" w:customStyle="1" w:styleId="Style14">
    <w:name w:val="Style14"/>
    <w:basedOn w:val="a"/>
    <w:uiPriority w:val="99"/>
    <w:qFormat/>
    <w:rsid w:val="004D3ADF"/>
    <w:pPr>
      <w:widowControl w:val="0"/>
      <w:autoSpaceDE w:val="0"/>
      <w:autoSpaceDN w:val="0"/>
      <w:adjustRightInd w:val="0"/>
      <w:spacing w:after="0" w:line="310" w:lineRule="exact"/>
      <w:ind w:firstLine="2210"/>
    </w:pPr>
    <w:rPr>
      <w:rFonts w:ascii="Sylfaen" w:eastAsia="Times New Roman" w:hAnsi="Sylfaen" w:cs="Times New Roman"/>
      <w:sz w:val="24"/>
      <w:szCs w:val="24"/>
      <w:lang w:val="en-US"/>
    </w:rPr>
  </w:style>
  <w:style w:type="paragraph" w:customStyle="1" w:styleId="Style16">
    <w:name w:val="Style16"/>
    <w:basedOn w:val="a"/>
    <w:uiPriority w:val="99"/>
    <w:qFormat/>
    <w:rsid w:val="004D3ADF"/>
    <w:pPr>
      <w:widowControl w:val="0"/>
      <w:autoSpaceDE w:val="0"/>
      <w:autoSpaceDN w:val="0"/>
      <w:adjustRightInd w:val="0"/>
      <w:spacing w:after="0" w:line="240" w:lineRule="auto"/>
      <w:jc w:val="center"/>
    </w:pPr>
    <w:rPr>
      <w:rFonts w:ascii="Sylfaen" w:eastAsia="Times New Roman" w:hAnsi="Sylfaen" w:cs="Times New Roman"/>
      <w:sz w:val="24"/>
      <w:szCs w:val="24"/>
      <w:lang w:val="en-US"/>
    </w:rPr>
  </w:style>
  <w:style w:type="character" w:customStyle="1" w:styleId="FontStyle24">
    <w:name w:val="Font Style24"/>
    <w:uiPriority w:val="99"/>
    <w:rsid w:val="004D3ADF"/>
    <w:rPr>
      <w:rFonts w:ascii="Tahoma" w:hAnsi="Tahoma" w:cs="Tahoma" w:hint="default"/>
      <w:sz w:val="22"/>
      <w:szCs w:val="22"/>
    </w:rPr>
  </w:style>
  <w:style w:type="character" w:customStyle="1" w:styleId="a6">
    <w:name w:val="Абзац списка Знак"/>
    <w:aliases w:val="Akapit z listą BS Знак,List Paragraph 1 Знак,List_Paragraph Знак,Multilevel para_II Знак,List Paragraph1 Знак,Bullet1 Знак,References Знак,List Paragraph (numbered (a)) Знак,IBL List Paragraph Знак,List Paragraph nowy Знак"/>
    <w:link w:val="a5"/>
    <w:uiPriority w:val="34"/>
    <w:locked/>
    <w:rsid w:val="007D505A"/>
    <w:rPr>
      <w:rFonts w:ascii="Calibri" w:eastAsia="Calibri" w:hAnsi="Calibri" w:cs="Times New Roman"/>
      <w:sz w:val="20"/>
      <w:szCs w:val="20"/>
      <w:lang w:val="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2</Pages>
  <Words>393</Words>
  <Characters>2246</Characters>
  <Application>Microsoft Office Word</Application>
  <DocSecurity>0</DocSecurity>
  <Lines>18</Lines>
  <Paragraphs>5</Paragraphs>
  <ScaleCrop>false</ScaleCrop>
  <Company/>
  <LinksUpToDate>false</LinksUpToDate>
  <CharactersWithSpaces>2634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26</cp:revision>
  <dcterms:created xsi:type="dcterms:W3CDTF">2023-01-03T08:34:00Z</dcterms:created>
  <dcterms:modified xsi:type="dcterms:W3CDTF">2023-03-06T08:47:00Z</dcterms:modified>
  <cp:keywords>https://mul2.gov.am/tasks/758334/oneclick/981nor (1).docx?token=f521ebbdc434c76e327ae4f992bdf697</cp:keywords>
</cp:coreProperties>
</file>