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968A8" w:rsidRPr="007968A8" w:rsidRDefault="00551B69" w:rsidP="007968A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9</w:t>
      </w:r>
      <w:r w:rsidR="000C1204" w:rsidRPr="000C1204">
        <w:rPr>
          <w:rFonts w:ascii="GHEA Mariam" w:hAnsi="GHEA Mariam"/>
          <w:lang w:val="hy-AM"/>
        </w:rPr>
        <w:t xml:space="preserve"> մարտի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    </w:t>
      </w:r>
      <w:r w:rsidR="007968A8" w:rsidRPr="007968A8">
        <w:rPr>
          <w:rFonts w:ascii="GHEA Mariam" w:hAnsi="GHEA Mariam"/>
          <w:lang w:val="hy-AM"/>
        </w:rPr>
        <w:t>-</w:t>
      </w:r>
      <w:r w:rsidR="007968A8" w:rsidRPr="007968A8">
        <w:rPr>
          <w:rFonts w:ascii="GHEA Mariam" w:hAnsi="GHEA Mariam" w:cs="Sylfaen"/>
          <w:lang w:val="hy-AM"/>
        </w:rPr>
        <w:t>Ն</w:t>
      </w:r>
    </w:p>
    <w:p w:rsidR="007968A8" w:rsidRDefault="007968A8" w:rsidP="007968A8">
      <w:pPr>
        <w:rPr>
          <w:rFonts w:ascii="GHEA Mariam" w:hAnsi="GHEA Mariam"/>
          <w:sz w:val="24"/>
          <w:szCs w:val="24"/>
        </w:rPr>
      </w:pPr>
    </w:p>
    <w:p w:rsidR="007968A8" w:rsidRPr="007968A8" w:rsidRDefault="007968A8" w:rsidP="007968A8">
      <w:pPr>
        <w:rPr>
          <w:rFonts w:ascii="GHEA Mariam" w:hAnsi="GHEA Mariam"/>
          <w:sz w:val="24"/>
          <w:szCs w:val="24"/>
        </w:rPr>
      </w:pPr>
    </w:p>
    <w:p w:rsidR="007968A8" w:rsidRPr="007968A8" w:rsidRDefault="007968A8" w:rsidP="007968A8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</w:pPr>
      <w:r w:rsidRPr="007968A8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ՀԱՅԱՍՏԱՆԻ ՀԱՆՐԱՊԵՏՈՒԹՅԱՆ ԿԱՌԱՎԱՐՈՒԹՅԱՆ </w:t>
      </w:r>
    </w:p>
    <w:p w:rsidR="007968A8" w:rsidRDefault="007968A8" w:rsidP="007968A8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7968A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ՄԻ ՇԱՐՔ ՈՐՈՇՈՒՄՆԵՐՈՒՄ ՓՈՓՈԽՈՒԹՅՈՒՆՆԵՐ </w:t>
      </w:r>
    </w:p>
    <w:p w:rsidR="007968A8" w:rsidRDefault="007968A8" w:rsidP="007968A8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7968A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ԿԱՏԱՐԵԼՈՒ ՄԱՍԻՆ</w:t>
      </w:r>
    </w:p>
    <w:p w:rsidR="007968A8" w:rsidRPr="007968A8" w:rsidRDefault="007968A8" w:rsidP="007968A8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</w:t>
      </w:r>
    </w:p>
    <w:p w:rsidR="007968A8" w:rsidRPr="00FF5489" w:rsidRDefault="007968A8" w:rsidP="007968A8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7968A8" w:rsidRPr="007968A8" w:rsidRDefault="007968A8" w:rsidP="007968A8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7968A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968A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968A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օրենքի 33-րդ և 34-րդ հոդվածները՝ Հայաստանի Հանրապետության կառավարությունը</w:t>
      </w:r>
      <w:r w:rsidRPr="007968A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7968A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968A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968A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968A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968A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968A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7968A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7968A8" w:rsidRPr="007968A8" w:rsidRDefault="007968A8" w:rsidP="007968A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1995 թվականի սեպ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տեմբերի 25-ի «Երևանի «Զվարթնոց», «Էրեբունի» և Գյումրիի «Շիրակ» օդանավակայանների տարածքներում մաքսային հսկողության գոտիներ</w:t>
      </w:r>
      <w:r w:rsidRPr="007968A8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սահ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7968A8">
        <w:rPr>
          <w:rFonts w:ascii="GHEA Mariam" w:hAnsi="GHEA Mariam"/>
          <w:bCs/>
          <w:color w:val="000000"/>
          <w:sz w:val="24"/>
          <w:szCs w:val="24"/>
          <w:lang w:eastAsia="hy-AM"/>
        </w:rPr>
        <w:t>մանելու մասին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» N 40 որոշման նախաբանում «Ի կատարումն «Մաքսային կարգավորման մասին» Հայաստանի Հանրապետության օրենքի 122-րդ հոդվածի 2-րդ մասի» բառերը փոխարինել «Մաքսային կարգավորման մասին» օրենքի </w:t>
      </w:r>
      <w:r w:rsidR="0017219E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189-րդ հոդվածի 2-րդ մասին համա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պա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տասխան» բառերով։</w:t>
      </w:r>
    </w:p>
    <w:p w:rsidR="007968A8" w:rsidRPr="007968A8" w:rsidRDefault="007968A8" w:rsidP="007968A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1995 թվականի դեկ</w:t>
      </w:r>
      <w:r w:rsidR="005B1C5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տեմբերի 20-ի «Ստեփանավանի օդանավակայանի տարածքում մաքսային հսկո</w:t>
      </w:r>
      <w:r w:rsidR="005B1C5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ղության գոտի </w:t>
      </w:r>
      <w:r w:rsidRPr="007968A8">
        <w:rPr>
          <w:rFonts w:ascii="GHEA Mariam" w:hAnsi="GHEA Mariam"/>
          <w:bCs/>
          <w:color w:val="000000"/>
          <w:sz w:val="24"/>
          <w:szCs w:val="24"/>
          <w:lang w:eastAsia="hy-AM"/>
        </w:rPr>
        <w:t>սահմանելու մասին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» N 115 որոշման նախաբանում «Ի կատարումն «Մաքսային կարգավորման մասին» Հայաստանի Հանրապետության օրենքի </w:t>
      </w:r>
      <w:r w:rsidR="005B1C5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122-րդ հոդվածի 2-րդ մասի» բառերը փոխարինել «Մաքսային կարգավորման մասին» </w:t>
      </w:r>
      <w:bookmarkStart w:id="0" w:name="_GoBack"/>
      <w:bookmarkEnd w:id="0"/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օրենքի 189-րդ հոդվածի 2-րդ մասին համապատասխան» բառերով։</w:t>
      </w:r>
    </w:p>
    <w:p w:rsidR="007968A8" w:rsidRPr="007968A8" w:rsidRDefault="007968A8" w:rsidP="007968A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B1C53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Հայաստանի Հանրապետության կառավարության 1998 թվականի փետրվարի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 27-ի «Տավուշի մարզի «Բագրատաշեն», Շիրակի մարզի «Բավրա» և Լոռու մարզի «Գոգավան» պետական սահմանի անցման կետերում մաքսային հսկողության գոտիներ </w:t>
      </w:r>
      <w:r w:rsidRPr="007968A8">
        <w:rPr>
          <w:rFonts w:ascii="GHEA Mariam" w:hAnsi="GHEA Mariam"/>
          <w:bCs/>
          <w:color w:val="000000"/>
          <w:sz w:val="24"/>
          <w:szCs w:val="24"/>
          <w:lang w:eastAsia="hy-AM"/>
        </w:rPr>
        <w:t>սահմանելու մասին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» N 122 որոշման մեջ` </w:t>
      </w:r>
      <w:r w:rsidR="005B1C53">
        <w:rPr>
          <w:rFonts w:ascii="GHEA Mariam" w:hAnsi="GHEA Mariam"/>
          <w:color w:val="000000"/>
          <w:sz w:val="24"/>
          <w:szCs w:val="24"/>
          <w:lang w:eastAsia="hy-AM"/>
        </w:rPr>
        <w:tab/>
      </w:r>
      <w:r w:rsidR="005B1C53">
        <w:rPr>
          <w:rFonts w:ascii="GHEA Mariam" w:hAnsi="GHEA Mariam"/>
          <w:color w:val="000000"/>
          <w:sz w:val="24"/>
          <w:szCs w:val="24"/>
          <w:lang w:eastAsia="hy-AM"/>
        </w:rPr>
        <w:tab/>
      </w:r>
      <w:r w:rsidR="005B1C53">
        <w:rPr>
          <w:rFonts w:ascii="GHEA Mariam" w:hAnsi="GHEA Mariam"/>
          <w:color w:val="000000"/>
          <w:sz w:val="24"/>
          <w:szCs w:val="24"/>
          <w:lang w:eastAsia="hy-AM"/>
        </w:rPr>
        <w:tab/>
      </w:r>
      <w:r w:rsidR="005B1C53">
        <w:rPr>
          <w:rFonts w:ascii="GHEA Mariam" w:hAnsi="GHEA Mariam"/>
          <w:color w:val="000000"/>
          <w:sz w:val="24"/>
          <w:szCs w:val="24"/>
          <w:lang w:eastAsia="hy-AM"/>
        </w:rPr>
        <w:tab/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ab/>
      </w:r>
    </w:p>
    <w:p w:rsidR="007968A8" w:rsidRPr="007968A8" w:rsidRDefault="007968A8" w:rsidP="007968A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«Հայաստանի Հանրապետության օրենքի 122-րդ հոդվածի 2-րդ մասին» բառերը փոխարինել «օրենքի 189-րդ հոդվածի 2-րդ մասին» բառերով</w:t>
      </w:r>
      <w:r w:rsidR="005B1C53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</w:p>
    <w:p w:rsidR="007968A8" w:rsidRPr="007968A8" w:rsidRDefault="007968A8" w:rsidP="007968A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վերնագրում և տեքստում «կետերում» բառը փոխարինել «կետերի տարածքներում» բառերով, իսկ «` համաձայն հավելվածի» բառերը հանել:</w:t>
      </w:r>
    </w:p>
    <w:p w:rsidR="007968A8" w:rsidRPr="007968A8" w:rsidRDefault="007968A8" w:rsidP="007968A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 xml:space="preserve">Հայաստանի Հանրապետության կառավարության 2019 թվականի </w:t>
      </w:r>
      <w:r w:rsidRPr="005B1C53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նոյեմբերի 14-ի «</w:t>
      </w:r>
      <w:r w:rsidRPr="005B1C53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Հայաստանի Հանրապետության կառավարության 2018 թվականի</w:t>
      </w:r>
      <w:r w:rsidRPr="007968A8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մայիսի 3-ի N 546-Ն որոշման մեջ լրացում կատարելու և մաքսային հսկողության գոտի սահմանելու մասին</w:t>
      </w: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» N 1567-Ն որոշման նախաբանում «Հայաստանի Հանրապետության օրենքի 6-րդ հոդվածի 3-րդ մասին» բառերը փոխարինել «օրենքի 212-րդ հոդվածի 4-րդ մասին» բառերով, իսկ «122-րդ հոդվածի 2-րդ մասին» բառերը փոխարինել «189-րդ հոդվածի 2-րդ մասին» բառերով։</w:t>
      </w:r>
    </w:p>
    <w:p w:rsidR="007968A8" w:rsidRPr="007968A8" w:rsidRDefault="007968A8" w:rsidP="007968A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968A8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41" w:rsidRDefault="00BE3841">
      <w:r>
        <w:separator/>
      </w:r>
    </w:p>
  </w:endnote>
  <w:endnote w:type="continuationSeparator" w:id="0">
    <w:p w:rsidR="00BE3841" w:rsidRDefault="00BE3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41" w:rsidRDefault="00BE3841">
      <w:r>
        <w:separator/>
      </w:r>
    </w:p>
  </w:footnote>
  <w:footnote w:type="continuationSeparator" w:id="0">
    <w:p w:rsidR="00BE3841" w:rsidRDefault="00BE3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219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BE79C0"/>
    <w:multiLevelType w:val="hybridMultilevel"/>
    <w:tmpl w:val="24BCC6FE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0535373"/>
    <w:multiLevelType w:val="hybridMultilevel"/>
    <w:tmpl w:val="0D283E4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9E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B69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C53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D89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8A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41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A58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968A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796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64</cp:revision>
  <dcterms:created xsi:type="dcterms:W3CDTF">2022-03-23T13:26:00Z</dcterms:created>
  <dcterms:modified xsi:type="dcterms:W3CDTF">2023-03-06T11:03:00Z</dcterms:modified>
</cp:coreProperties>
</file>