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D9461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Գույք նվիրելու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845534" w:rsidRDefault="00D6486C" w:rsidP="00857F72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>«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Ավիաուսումնական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կենտրոն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» 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փակ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բաժնետիրական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ընկերությ</w:t>
      </w:r>
      <w:r w:rsidR="00110607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ուն</w:t>
      </w:r>
      <w:r w:rsidRPr="00D6486C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 w:rsidR="004F3B17" w:rsidRPr="004F3B17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Ընկերություն</w:t>
      </w:r>
      <w:r w:rsidR="004F3B17"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 w:rsidR="005B7D0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արժեթղթերի բլանկեր</w:t>
      </w:r>
      <w:r w:rsid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ն </w:t>
      </w:r>
      <w:r w:rsidR="004F3B1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օգտագործում է ունկընդիրներին Քաղաքացիական ավիացիայի կողմից հաստատված ձևի ավարտական վկայականներ տրամադրելու համար</w:t>
      </w:r>
      <w:r w:rsidR="00BF736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։</w:t>
      </w:r>
      <w:r w:rsidR="009A68A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:rsidR="009A68AE" w:rsidRDefault="00845534" w:rsidP="002F0945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Հաշվի առնելով վերոգրյալը</w:t>
      </w:r>
      <w:r w:rsid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110607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վ</w:t>
      </w:r>
      <w:r w:rsid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կայականների տրամադրման գործընթացը 2022-2023թթ. անխափան կազմակերպելու նպատակով, </w:t>
      </w:r>
      <w:r w:rsidR="00857F7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Ընկերությունը </w:t>
      </w:r>
      <w:r w:rsidR="00110607" w:rsidRPr="007A767C">
        <w:rPr>
          <w:rFonts w:ascii="GHEA Grapalat" w:hAnsi="GHEA Grapalat"/>
          <w:b w:val="0"/>
          <w:sz w:val="24"/>
          <w:szCs w:val="24"/>
          <w:lang w:val="hy-AM"/>
        </w:rPr>
        <w:t>23.11.2022թ. թիվ 3.10-538 գրությա</w:t>
      </w:r>
      <w:r w:rsidR="00110607">
        <w:rPr>
          <w:rFonts w:ascii="GHEA Grapalat" w:hAnsi="GHEA Grapalat"/>
          <w:b w:val="0"/>
          <w:sz w:val="24"/>
          <w:szCs w:val="24"/>
          <w:lang w:val="hy-AM"/>
        </w:rPr>
        <w:t>մբ</w:t>
      </w:r>
      <w:r w:rsid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57F7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խնդրել է </w:t>
      </w:r>
      <w:r w:rsid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ՏԿԵՆ պետական գույքի կառավարման կոմիտեին՝ </w:t>
      </w:r>
      <w:r w:rsidR="00110607" w:rsidRP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ՀՀ կառավարության 2020 թվականի օգոստոսի 13-ի N</w:t>
      </w:r>
      <w:r w:rsidR="002F094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110607" w:rsidRP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1352-Ն որոշմամբ </w:t>
      </w:r>
      <w:r w:rsidR="00857F72" w:rsidRPr="001106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Հայաստանի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Հանրապետության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տարածքային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կառավարման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և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ենթակառուցվածքների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նախարարության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պետական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գույքի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կառավարման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կոմիտեին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ամրացված</w:t>
      </w:r>
      <w:r w:rsidR="00857F72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DA05AA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0.0 ՀՀ դրամ հաշվեկշռային արժեքով</w:t>
      </w:r>
      <w:r w:rsidR="00DA05AA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արժեթղթերի</w:t>
      </w:r>
      <w:r w:rsidR="00857F72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ձևաթղթերից</w:t>
      </w:r>
      <w:r w:rsidR="00857F72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110607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ևս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թվով</w:t>
      </w:r>
      <w:r w:rsidR="00857F72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2</w:t>
      </w:r>
      <w:r w:rsidR="00857F72" w:rsidRPr="00DA05AA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500 (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երկու հազար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հինգ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հարյուր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pt-BR"/>
        </w:rPr>
        <w:t xml:space="preserve">) </w:t>
      </w:r>
      <w:r w:rsidR="00857F72" w:rsidRP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հատը</w:t>
      </w:r>
      <w:r w:rsidR="00857F72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110607">
        <w:rPr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/>
        </w:rPr>
        <w:t>Ընկերությանը տրամադրելու խնդրանքով</w:t>
      </w:r>
      <w:r w:rsidR="00857F7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։</w:t>
      </w:r>
      <w:r w:rsidR="009A68A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:rsidR="002F0945" w:rsidRDefault="002F0945" w:rsidP="002F0945">
      <w:pPr>
        <w:pStyle w:val="ListParagraph"/>
        <w:tabs>
          <w:tab w:val="left" w:pos="180"/>
          <w:tab w:val="left" w:pos="540"/>
        </w:tabs>
        <w:spacing w:before="0" w:after="0" w:line="360" w:lineRule="auto"/>
        <w:ind w:left="0" w:right="-270"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</w:t>
      </w:r>
      <w:r w:rsidR="00D934B6">
        <w:rPr>
          <w:rFonts w:ascii="GHEA Grapalat" w:hAnsi="GHEA Grapalat" w:cs="Sylfaen"/>
          <w:sz w:val="24"/>
          <w:szCs w:val="24"/>
          <w:lang w:val="hy-AM"/>
        </w:rPr>
        <w:t>Պետական գույքի կառավարման կ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ոմիտեի կողմից մշակվել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«Գույք նվիրելու մասին» </w:t>
      </w:r>
      <w:r w:rsidRPr="006C29D7">
        <w:rPr>
          <w:rFonts w:ascii="GHEA Grapalat" w:hAnsi="GHEA Grapalat" w:cs="Sylfaen"/>
          <w:sz w:val="24"/>
          <w:szCs w:val="24"/>
          <w:lang w:val="hy-AM"/>
        </w:rPr>
        <w:t>ՀՀ կառավարության 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29D7">
        <w:rPr>
          <w:rFonts w:ascii="GHEA Grapalat" w:hAnsi="GHEA Grapalat" w:cs="Sylfaen"/>
          <w:sz w:val="24"/>
          <w:szCs w:val="24"/>
          <w:lang w:val="hy-AM"/>
        </w:rPr>
        <w:t>նախագիծ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, որով </w:t>
      </w:r>
      <w:r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 է Հ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6C29D7">
        <w:rPr>
          <w:rFonts w:ascii="GHEA Grapalat" w:hAnsi="GHEA Grapalat" w:cs="Sylfaen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Pr="00B82BD9">
        <w:rPr>
          <w:rFonts w:ascii="GHEA Grapalat" w:hAnsi="GHEA Grapalat" w:cs="Sylfaen"/>
          <w:sz w:val="24"/>
          <w:szCs w:val="24"/>
          <w:lang w:val="hy-AM"/>
        </w:rPr>
        <w:t>արժեթղթերի ձևաթղթերից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 </w:t>
      </w:r>
      <w:r w:rsidR="00D934B6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500</w:t>
      </w:r>
      <w:r w:rsidRPr="00B82BD9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D934B6">
        <w:rPr>
          <w:rFonts w:ascii="GHEA Grapalat" w:hAnsi="GHEA Grapalat" w:cs="Sylfaen"/>
          <w:sz w:val="24"/>
          <w:szCs w:val="24"/>
          <w:lang w:val="hy-AM"/>
        </w:rPr>
        <w:t xml:space="preserve">երկու </w:t>
      </w:r>
      <w:r>
        <w:rPr>
          <w:rFonts w:ascii="GHEA Grapalat" w:hAnsi="GHEA Grapalat" w:cs="Sylfaen"/>
          <w:sz w:val="24"/>
          <w:szCs w:val="24"/>
          <w:lang w:val="hy-AM"/>
        </w:rPr>
        <w:t>հազար հինգ</w:t>
      </w:r>
      <w:r w:rsidRPr="00B82BD9">
        <w:rPr>
          <w:rFonts w:ascii="GHEA Grapalat" w:hAnsi="GHEA Grapalat" w:cs="Sylfaen"/>
          <w:sz w:val="24"/>
          <w:szCs w:val="24"/>
          <w:lang w:val="hy-AM"/>
        </w:rPr>
        <w:t xml:space="preserve"> հա</w:t>
      </w:r>
      <w:r>
        <w:rPr>
          <w:rFonts w:ascii="GHEA Grapalat" w:hAnsi="GHEA Grapalat" w:cs="Sylfaen"/>
          <w:sz w:val="24"/>
          <w:szCs w:val="24"/>
          <w:lang w:val="hy-AM"/>
        </w:rPr>
        <w:t>րյուր</w:t>
      </w:r>
      <w:r w:rsidRPr="00B82BD9">
        <w:rPr>
          <w:rFonts w:ascii="GHEA Grapalat" w:hAnsi="GHEA Grapalat" w:cs="Sylfaen"/>
          <w:sz w:val="24"/>
          <w:szCs w:val="24"/>
          <w:lang w:val="hy-AM"/>
        </w:rPr>
        <w:t xml:space="preserve">) հատ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նվիրել </w:t>
      </w:r>
      <w:r w:rsidRPr="00062254">
        <w:rPr>
          <w:rFonts w:ascii="GHEA Grapalat" w:hAnsi="GHEA Grapalat" w:cs="Sylfaen"/>
          <w:sz w:val="24"/>
          <w:szCs w:val="24"/>
          <w:lang w:val="hy-AM"/>
        </w:rPr>
        <w:t>«Ավիաուսումնական կենտրոն» փակ բաժնետիրական ընկերության</w:t>
      </w:r>
      <w:r>
        <w:rPr>
          <w:rFonts w:ascii="GHEA Grapalat" w:hAnsi="GHEA Grapalat" w:cs="Sylfaen"/>
          <w:sz w:val="24"/>
          <w:szCs w:val="24"/>
          <w:lang w:val="hy-AM"/>
        </w:rPr>
        <w:t>ը։</w:t>
      </w:r>
    </w:p>
    <w:p w:rsidR="00837671" w:rsidRDefault="009A68AE" w:rsidP="002F0945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946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837671" w:rsidRPr="009970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ույք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946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նվիրելու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պետակա</w:t>
      </w:r>
      <w:bookmarkStart w:id="0" w:name="_GoBack"/>
      <w:bookmarkEnd w:id="0"/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83767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83767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9598A" w:rsidRPr="009970EB" w:rsidRDefault="00110607" w:rsidP="00D934B6">
      <w:pPr>
        <w:pStyle w:val="ListParagraph"/>
        <w:tabs>
          <w:tab w:val="left" w:pos="180"/>
          <w:tab w:val="left" w:pos="540"/>
        </w:tabs>
        <w:spacing w:before="0" w:after="0" w:line="360" w:lineRule="auto"/>
        <w:ind w:left="0" w:right="-270" w:firstLine="709"/>
        <w:jc w:val="both"/>
        <w:rPr>
          <w:lang w:val="pt-BR"/>
        </w:rPr>
      </w:pPr>
      <w:r w:rsidRPr="001D6B2D">
        <w:rPr>
          <w:rFonts w:ascii="GHEA Grapalat" w:hAnsi="GHEA Grapalat" w:cs="Sylfae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 թթ. ծրագիր, ոլորտային և/կամ այլ ռազմավարություններ». Որոշման նախագիծը չի բխում համապատասխան ռազմավարական փաստաթղթերից։</w:t>
      </w:r>
    </w:p>
    <w:sectPr w:rsidR="0089598A" w:rsidRPr="009970EB" w:rsidSect="00C53A47">
      <w:pgSz w:w="12240" w:h="15840"/>
      <w:pgMar w:top="567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50E" w:rsidRDefault="0035450E" w:rsidP="00552734">
      <w:pPr>
        <w:spacing w:before="0" w:after="0"/>
      </w:pPr>
      <w:r>
        <w:separator/>
      </w:r>
    </w:p>
  </w:endnote>
  <w:endnote w:type="continuationSeparator" w:id="0">
    <w:p w:rsidR="0035450E" w:rsidRDefault="0035450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50E" w:rsidRDefault="0035450E" w:rsidP="00552734">
      <w:pPr>
        <w:spacing w:before="0" w:after="0"/>
      </w:pPr>
      <w:r>
        <w:separator/>
      </w:r>
    </w:p>
  </w:footnote>
  <w:footnote w:type="continuationSeparator" w:id="0">
    <w:p w:rsidR="0035450E" w:rsidRDefault="0035450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4368"/>
    <w:rsid w:val="00020223"/>
    <w:rsid w:val="000342E7"/>
    <w:rsid w:val="00037527"/>
    <w:rsid w:val="00041E38"/>
    <w:rsid w:val="00055ADF"/>
    <w:rsid w:val="000640B6"/>
    <w:rsid w:val="0007090E"/>
    <w:rsid w:val="000753A5"/>
    <w:rsid w:val="0008068E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0607"/>
    <w:rsid w:val="00126D23"/>
    <w:rsid w:val="0012778B"/>
    <w:rsid w:val="0014348F"/>
    <w:rsid w:val="00144FA0"/>
    <w:rsid w:val="00146E9C"/>
    <w:rsid w:val="00153310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08F9"/>
    <w:rsid w:val="001B234D"/>
    <w:rsid w:val="001B2EF9"/>
    <w:rsid w:val="001B3938"/>
    <w:rsid w:val="001B41E8"/>
    <w:rsid w:val="001B59ED"/>
    <w:rsid w:val="001B77B5"/>
    <w:rsid w:val="001C046D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2A13"/>
    <w:rsid w:val="002E429F"/>
    <w:rsid w:val="002F0945"/>
    <w:rsid w:val="003013C8"/>
    <w:rsid w:val="00301BE2"/>
    <w:rsid w:val="00303814"/>
    <w:rsid w:val="00310E24"/>
    <w:rsid w:val="00312373"/>
    <w:rsid w:val="00314E06"/>
    <w:rsid w:val="00315870"/>
    <w:rsid w:val="003159C4"/>
    <w:rsid w:val="0031617D"/>
    <w:rsid w:val="0032358C"/>
    <w:rsid w:val="00337D67"/>
    <w:rsid w:val="00340C6E"/>
    <w:rsid w:val="003449EC"/>
    <w:rsid w:val="00345289"/>
    <w:rsid w:val="003471C2"/>
    <w:rsid w:val="0035450E"/>
    <w:rsid w:val="003550AB"/>
    <w:rsid w:val="00355591"/>
    <w:rsid w:val="00357975"/>
    <w:rsid w:val="00362FCD"/>
    <w:rsid w:val="003653C4"/>
    <w:rsid w:val="003661A1"/>
    <w:rsid w:val="00366FBE"/>
    <w:rsid w:val="00367500"/>
    <w:rsid w:val="0037171D"/>
    <w:rsid w:val="00374406"/>
    <w:rsid w:val="00374B7C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E5B9D"/>
    <w:rsid w:val="004F1F67"/>
    <w:rsid w:val="004F3417"/>
    <w:rsid w:val="004F3B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10ED"/>
    <w:rsid w:val="005A271D"/>
    <w:rsid w:val="005A4E6C"/>
    <w:rsid w:val="005B2AA0"/>
    <w:rsid w:val="005B3192"/>
    <w:rsid w:val="005B3897"/>
    <w:rsid w:val="005B7D02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64DA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5BC8"/>
    <w:rsid w:val="006B19B4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4C0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A767C"/>
    <w:rsid w:val="007B6D81"/>
    <w:rsid w:val="007C35AC"/>
    <w:rsid w:val="007C53C4"/>
    <w:rsid w:val="007C7AA3"/>
    <w:rsid w:val="007D02B4"/>
    <w:rsid w:val="00802057"/>
    <w:rsid w:val="00813335"/>
    <w:rsid w:val="0081420B"/>
    <w:rsid w:val="008216DF"/>
    <w:rsid w:val="00822F76"/>
    <w:rsid w:val="00833551"/>
    <w:rsid w:val="00837671"/>
    <w:rsid w:val="00845534"/>
    <w:rsid w:val="00846F4B"/>
    <w:rsid w:val="0085176D"/>
    <w:rsid w:val="00856E1F"/>
    <w:rsid w:val="00856F68"/>
    <w:rsid w:val="00857CFA"/>
    <w:rsid w:val="00857F72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1027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33A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970EB"/>
    <w:rsid w:val="009A0134"/>
    <w:rsid w:val="009A68AE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435D3"/>
    <w:rsid w:val="00A51E01"/>
    <w:rsid w:val="00A5325E"/>
    <w:rsid w:val="00A54101"/>
    <w:rsid w:val="00A55FF6"/>
    <w:rsid w:val="00A57E15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6794D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32B9"/>
    <w:rsid w:val="00BE4BCE"/>
    <w:rsid w:val="00BF1EA1"/>
    <w:rsid w:val="00BF2070"/>
    <w:rsid w:val="00BF2856"/>
    <w:rsid w:val="00BF3B98"/>
    <w:rsid w:val="00BF7367"/>
    <w:rsid w:val="00C0188A"/>
    <w:rsid w:val="00C12DB8"/>
    <w:rsid w:val="00C25BFC"/>
    <w:rsid w:val="00C34178"/>
    <w:rsid w:val="00C363AA"/>
    <w:rsid w:val="00C53A47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6CD6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486C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34B6"/>
    <w:rsid w:val="00D94615"/>
    <w:rsid w:val="00D94A36"/>
    <w:rsid w:val="00DA01E8"/>
    <w:rsid w:val="00DA05AA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338F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A01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6C655-B1D0-4F1E-B932-6DB90AF5B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https:/mul2-spm.gov.am/tasks/16752/oneclick/Naxagic.docx?token=47f46cd8d963c5441c8ee2d39ee1fbb9</cp:keywords>
  <cp:lastModifiedBy>Lusine Khakhamyan</cp:lastModifiedBy>
  <cp:revision>4</cp:revision>
  <cp:lastPrinted>2021-01-15T06:21:00Z</cp:lastPrinted>
  <dcterms:created xsi:type="dcterms:W3CDTF">2023-01-23T11:29:00Z</dcterms:created>
  <dcterms:modified xsi:type="dcterms:W3CDTF">2023-01-27T07:51:00Z</dcterms:modified>
</cp:coreProperties>
</file>