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D59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bookmarkStart w:id="0" w:name="_GoBack"/>
      <w:bookmarkEnd w:id="0"/>
      <w:r w:rsidRPr="00243CB3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9637A0" w:rsidRPr="00243CB3" w:rsidRDefault="009637A0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</w:p>
    <w:p w:rsidR="00D479E2" w:rsidRPr="00D479E2" w:rsidRDefault="00D479E2" w:rsidP="00D479E2">
      <w:pPr>
        <w:spacing w:after="200" w:line="276" w:lineRule="auto"/>
        <w:ind w:firstLine="540"/>
        <w:jc w:val="center"/>
        <w:rPr>
          <w:rFonts w:ascii="GHEA Grapalat" w:eastAsia="GHEA Grapalat" w:hAnsi="GHEA Grapalat" w:cs="GHEA Grapalat"/>
          <w:b/>
          <w:lang w:val="pt-PT"/>
        </w:rPr>
      </w:pPr>
      <w:r w:rsidRPr="00D479E2">
        <w:rPr>
          <w:rFonts w:ascii="GHEA Grapalat" w:eastAsia="GHEA Grapalat" w:hAnsi="GHEA Grapalat" w:cs="GHEA Grapalat"/>
          <w:b/>
          <w:lang w:val="pt-PT"/>
        </w:rPr>
        <w:t>«</w:t>
      </w:r>
      <w:r w:rsidRPr="00C879B6">
        <w:rPr>
          <w:rFonts w:ascii="GHEA Grapalat" w:eastAsia="GHEA Grapalat" w:hAnsi="GHEA Grapalat" w:cs="GHEA Grapalat"/>
          <w:b/>
          <w:bCs/>
        </w:rPr>
        <w:t>ՆԱԽԱԴՊՐՈՑԱԿԱՆ</w:t>
      </w:r>
      <w:r w:rsidRPr="00D479E2">
        <w:rPr>
          <w:rFonts w:ascii="GHEA Grapalat" w:eastAsia="GHEA Grapalat" w:hAnsi="GHEA Grapalat" w:cs="GHEA Grapalat"/>
          <w:b/>
          <w:bCs/>
          <w:lang w:val="pt-PT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</w:rPr>
        <w:t>ԿՐԹՈՒԹՅԱՆ</w:t>
      </w:r>
      <w:r w:rsidRPr="00D479E2">
        <w:rPr>
          <w:rFonts w:ascii="GHEA Grapalat" w:eastAsia="GHEA Grapalat" w:hAnsi="GHEA Grapalat" w:cs="GHEA Grapalat"/>
          <w:b/>
          <w:bCs/>
          <w:lang w:val="pt-PT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</w:rPr>
        <w:t>ՄԱՍԻՆ</w:t>
      </w:r>
      <w:r w:rsidRPr="00D479E2">
        <w:rPr>
          <w:rFonts w:ascii="GHEA Grapalat" w:eastAsia="GHEA Grapalat" w:hAnsi="GHEA Grapalat" w:cs="GHEA Grapalat"/>
          <w:b/>
          <w:bCs/>
          <w:lang w:val="pt-PT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</w:rPr>
        <w:t>ՕՐԵՆՔՈՒՄ</w:t>
      </w:r>
      <w:r w:rsidRPr="00D479E2">
        <w:rPr>
          <w:rFonts w:ascii="GHEA Grapalat" w:eastAsia="GHEA Grapalat" w:hAnsi="GHEA Grapalat" w:cs="GHEA Grapalat"/>
          <w:b/>
          <w:bCs/>
          <w:lang w:val="pt-PT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  <w:lang w:val="hy-AM"/>
        </w:rPr>
        <w:t xml:space="preserve">ԼՐԱՑՈՒՄՆԵՐ ԵՎ </w:t>
      </w:r>
      <w:r w:rsidRPr="00C879B6">
        <w:rPr>
          <w:rFonts w:ascii="GHEA Grapalat" w:eastAsia="GHEA Grapalat" w:hAnsi="GHEA Grapalat" w:cs="GHEA Grapalat"/>
          <w:b/>
          <w:bCs/>
        </w:rPr>
        <w:t>ՓՈՓՈԽՈՒԹՅՈՒՆ</w:t>
      </w:r>
      <w:r w:rsidRPr="00C879B6">
        <w:rPr>
          <w:rFonts w:ascii="GHEA Grapalat" w:eastAsia="GHEA Grapalat" w:hAnsi="GHEA Grapalat" w:cs="GHEA Grapalat"/>
          <w:b/>
          <w:bCs/>
          <w:lang w:val="hy-AM"/>
        </w:rPr>
        <w:t>ՆԵՐ</w:t>
      </w:r>
      <w:r w:rsidRPr="00D479E2">
        <w:rPr>
          <w:rFonts w:ascii="GHEA Grapalat" w:eastAsia="GHEA Grapalat" w:hAnsi="GHEA Grapalat" w:cs="GHEA Grapalat"/>
          <w:b/>
          <w:bCs/>
          <w:lang w:val="pt-PT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</w:rPr>
        <w:t>ԿԱՏԱՐԵԼՈՒ</w:t>
      </w:r>
      <w:r w:rsidRPr="00D479E2">
        <w:rPr>
          <w:rFonts w:ascii="GHEA Grapalat" w:eastAsia="GHEA Grapalat" w:hAnsi="GHEA Grapalat" w:cs="GHEA Grapalat"/>
          <w:b/>
          <w:bCs/>
          <w:lang w:val="pt-PT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</w:rPr>
        <w:t>ՄԱՍԻՆ</w:t>
      </w:r>
      <w:r w:rsidRPr="00C879B6">
        <w:rPr>
          <w:rFonts w:ascii="GHEA Grapalat" w:eastAsia="GHEA Grapalat" w:hAnsi="GHEA Grapalat" w:cs="GHEA Grapalat"/>
          <w:b/>
          <w:lang w:val="it-IT"/>
        </w:rPr>
        <w:t>»</w:t>
      </w:r>
      <w:r w:rsidRPr="00C879B6">
        <w:rPr>
          <w:rFonts w:ascii="GHEA Grapalat" w:eastAsia="GHEA Grapalat" w:hAnsi="GHEA Grapalat" w:cs="GHEA Grapalat"/>
          <w:b/>
          <w:lang w:val="hy-AM"/>
        </w:rPr>
        <w:t>, «ՆԱԽԱԴՊՐՈՑԱԿԱՆ ԿՐԹՈՒԹՅԱՆ ՄԱՍԻՆ ՕՐԵՆՔՈՒՄ ՓՈՓՈԽՈՒԹՅՈՒՆ ԿԱՏԱՐԵԼՈՒ ՄԱՍԻՆ» 2020 ԹՎԱԿԱՆԻ ՄԱՅԻՍԻ 6-Ի ՀՕ-267-Ն ՕՐԵՆՔՈՒՄ ՓՈՓՈԽՈՒԹՅՈՒՆ ԿԱՏԱՐԵԼՈՒ ՄԱՍԻՆ»</w:t>
      </w:r>
      <w:r w:rsidRPr="00D479E2">
        <w:rPr>
          <w:rFonts w:ascii="GHEA Grapalat" w:eastAsia="GHEA Grapalat" w:hAnsi="GHEA Grapalat" w:cs="GHEA Grapalat"/>
          <w:b/>
          <w:bCs/>
          <w:lang w:val="pt-PT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</w:rPr>
        <w:t>ՕՐԵՆՔՆԵՐԻ</w:t>
      </w:r>
      <w:r w:rsidRPr="00D479E2">
        <w:rPr>
          <w:rFonts w:ascii="GHEA Grapalat" w:eastAsia="GHEA Grapalat" w:hAnsi="GHEA Grapalat" w:cs="GHEA Grapalat"/>
          <w:b/>
          <w:bCs/>
          <w:lang w:val="pt-PT"/>
        </w:rPr>
        <w:t xml:space="preserve"> </w:t>
      </w:r>
      <w:r w:rsidRPr="00C879B6">
        <w:rPr>
          <w:rFonts w:ascii="GHEA Grapalat" w:eastAsia="GHEA Grapalat" w:hAnsi="GHEA Grapalat" w:cs="GHEA Grapalat"/>
          <w:b/>
          <w:bCs/>
        </w:rPr>
        <w:t>ՆԱԽԱԳԾԵՐԻ</w:t>
      </w:r>
      <w:r w:rsidRPr="00D479E2">
        <w:rPr>
          <w:rFonts w:ascii="GHEA Grapalat" w:eastAsia="GHEA Grapalat" w:hAnsi="GHEA Grapalat" w:cs="GHEA Grapalat"/>
          <w:b/>
          <w:bCs/>
          <w:lang w:val="pt-PT"/>
        </w:rPr>
        <w:t xml:space="preserve"> </w:t>
      </w:r>
    </w:p>
    <w:p w:rsidR="00D479E2" w:rsidRPr="00D479E2" w:rsidRDefault="00D479E2" w:rsidP="002548AE">
      <w:pPr>
        <w:spacing w:after="200" w:line="276" w:lineRule="auto"/>
        <w:ind w:firstLine="540"/>
        <w:jc w:val="center"/>
        <w:rPr>
          <w:rFonts w:ascii="GHEA Grapalat" w:eastAsia="GHEA Grapalat" w:hAnsi="GHEA Grapalat" w:cs="GHEA Grapalat"/>
          <w:b/>
          <w:lang w:val="pt-PT"/>
        </w:rPr>
      </w:pPr>
    </w:p>
    <w:p w:rsidR="006E7160" w:rsidRPr="00243CB3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color w:val="FF0000"/>
          <w:lang w:val="hy-AM"/>
        </w:rPr>
      </w:pPr>
    </w:p>
    <w:p w:rsidR="00D03453" w:rsidRDefault="00043DE6" w:rsidP="00B560F6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243CB3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Pr="00243CB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243CB3">
        <w:rPr>
          <w:rFonts w:ascii="GHEA Grapalat" w:hAnsi="GHEA Grapalat"/>
          <w:b/>
          <w:color w:val="000000" w:themeColor="text1"/>
          <w:lang w:val="hy-AM"/>
        </w:rPr>
        <w:t>իրականացման</w:t>
      </w:r>
      <w:r w:rsidRPr="00243CB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243CB3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243CB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243CB3">
        <w:rPr>
          <w:rFonts w:ascii="GHEA Grapalat" w:hAnsi="GHEA Grapalat"/>
          <w:b/>
          <w:color w:val="000000" w:themeColor="text1"/>
          <w:lang w:val="hy-AM"/>
        </w:rPr>
        <w:t>և</w:t>
      </w:r>
      <w:r w:rsidRPr="00243CB3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243CB3">
        <w:rPr>
          <w:rFonts w:ascii="GHEA Grapalat" w:hAnsi="GHEA Grapalat"/>
          <w:b/>
          <w:color w:val="000000" w:themeColor="text1"/>
          <w:lang w:val="hy-AM"/>
        </w:rPr>
        <w:t>նպատակը</w:t>
      </w:r>
      <w:r w:rsidR="001B7735" w:rsidRPr="00243CB3">
        <w:rPr>
          <w:rFonts w:ascii="GHEA Grapalat" w:hAnsi="GHEA Grapalat"/>
          <w:b/>
          <w:color w:val="000000" w:themeColor="text1"/>
          <w:lang w:val="af-ZA"/>
        </w:rPr>
        <w:t>.</w:t>
      </w:r>
    </w:p>
    <w:p w:rsidR="00AD20AB" w:rsidRDefault="00AD20AB" w:rsidP="00FE3A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shd w:val="clear" w:color="auto" w:fill="FFFFFF"/>
          <w:lang w:val="hy-AM" w:eastAsia="ru-RU"/>
        </w:rPr>
      </w:pPr>
    </w:p>
    <w:p w:rsidR="00B560F6" w:rsidRPr="00FE3AAF" w:rsidRDefault="00AD20AB" w:rsidP="00AD20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284"/>
        <w:contextualSpacing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shd w:val="clear" w:color="auto" w:fill="FFFFFF"/>
          <w:lang w:val="hy-AM" w:eastAsia="ru-RU"/>
        </w:rPr>
        <w:t xml:space="preserve">Նախագծի ընդունման անհրաժեշտությունը պայմանավորված է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ՀՀ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2021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օգոստոսի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18-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ի</w:t>
      </w:r>
      <w:r>
        <w:rPr>
          <w:rFonts w:ascii="GHEA Grapalat" w:hAnsi="GHEA Grapalat" w:cs="Arial"/>
          <w:lang w:val="af-ZA" w:eastAsia="ru-RU"/>
        </w:rPr>
        <w:t xml:space="preserve"> </w:t>
      </w:r>
      <w:r w:rsidRPr="00AD20AB">
        <w:rPr>
          <w:rFonts w:ascii="GHEA Grapalat" w:hAnsi="GHEA Grapalat"/>
          <w:shd w:val="clear" w:color="auto" w:fill="FFFFFF"/>
          <w:lang w:val="hy-AM" w:eastAsia="ru-RU"/>
        </w:rPr>
        <w:t>N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1363-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Ա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որոշմամբ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հաստատված</w:t>
      </w:r>
      <w:r>
        <w:rPr>
          <w:rFonts w:ascii="GHEA Grapalat" w:hAnsi="GHEA Grapalat"/>
          <w:shd w:val="clear" w:color="auto" w:fill="FFFFFF"/>
          <w:lang w:val="hy-AM" w:eastAsia="ru-RU"/>
        </w:rPr>
        <w:t>՝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ՀՀ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0F0E60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ծրագրի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«4.3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ԿՐԹՈՒԹՅՈՒՆ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>»</w:t>
      </w:r>
      <w:r w:rsidRPr="000F0E60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բաժնի</w:t>
      </w:r>
      <w:r w:rsidRPr="000F0E60">
        <w:rPr>
          <w:rFonts w:ascii="Calibri" w:hAnsi="Calibri" w:cs="Calibri"/>
          <w:shd w:val="clear" w:color="auto" w:fill="FFFFFF"/>
          <w:lang w:val="af-ZA" w:eastAsia="ru-RU"/>
        </w:rPr>
        <w:t> </w:t>
      </w:r>
      <w:r>
        <w:rPr>
          <w:rFonts w:ascii="GHEA Grapalat" w:hAnsi="GHEA Grapalat" w:cs="Arial"/>
          <w:shd w:val="clear" w:color="auto" w:fill="FFFFFF"/>
          <w:lang w:val="af-ZA" w:eastAsia="ru-RU"/>
        </w:rPr>
        <w:t>4-ր</w:t>
      </w:r>
      <w:r w:rsidRPr="000F0E60">
        <w:rPr>
          <w:rFonts w:ascii="GHEA Grapalat" w:hAnsi="GHEA Grapalat" w:cs="Arial"/>
          <w:shd w:val="clear" w:color="auto" w:fill="FFFFFF"/>
          <w:lang w:val="hy-AM" w:eastAsia="ru-RU"/>
        </w:rPr>
        <w:t xml:space="preserve">դ </w:t>
      </w:r>
      <w:r>
        <w:rPr>
          <w:rFonts w:ascii="GHEA Grapalat" w:hAnsi="GHEA Grapalat"/>
          <w:shd w:val="clear" w:color="auto" w:fill="FFFFFF"/>
          <w:lang w:val="hy-AM" w:eastAsia="ru-RU"/>
        </w:rPr>
        <w:t>պարբերությամբ սահմանված կետերի պահանջների կատարմամբ:</w:t>
      </w:r>
    </w:p>
    <w:p w:rsidR="00AD20AB" w:rsidRPr="00342563" w:rsidRDefault="00043DE6" w:rsidP="00342563">
      <w:pPr>
        <w:pStyle w:val="ListParagraph"/>
        <w:numPr>
          <w:ilvl w:val="0"/>
          <w:numId w:val="1"/>
        </w:numPr>
        <w:shd w:val="clear" w:color="auto" w:fill="FFFFFF"/>
        <w:spacing w:after="225" w:line="360" w:lineRule="auto"/>
        <w:ind w:left="720" w:hanging="450"/>
        <w:jc w:val="both"/>
        <w:textAlignment w:val="baseline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</w:t>
      </w: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ընթացիկ</w:t>
      </w: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իրա</w:t>
      </w: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վիճակը</w:t>
      </w: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առկա</w:t>
      </w: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34256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խնդիրները</w:t>
      </w:r>
      <w:r w:rsidR="001B7735" w:rsidRPr="0034256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.</w:t>
      </w:r>
    </w:p>
    <w:p w:rsidR="00471C03" w:rsidRDefault="00471C03" w:rsidP="00390C62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71C03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 նախագծով առաջարկվում է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լրացումներ և</w:t>
      </w:r>
      <w:r w:rsidRPr="00471C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փոփոխություններ կատարել «Նախադպրոցական կրթության մասին» </w:t>
      </w:r>
      <w:r w:rsidR="00DB5B94">
        <w:rPr>
          <w:rFonts w:ascii="GHEA Grapalat" w:hAnsi="GHEA Grapalat"/>
          <w:color w:val="000000" w:themeColor="text1"/>
          <w:sz w:val="24"/>
          <w:szCs w:val="24"/>
          <w:lang w:val="hy-AM"/>
        </w:rPr>
        <w:t>օրենքի ներքոնշյալ կարգավորումներում.</w:t>
      </w:r>
    </w:p>
    <w:p w:rsidR="00DB5B94" w:rsidRPr="00B33B1D" w:rsidRDefault="00DB5B94" w:rsidP="00390C62">
      <w:pPr>
        <w:pStyle w:val="ListParagraph"/>
        <w:numPr>
          <w:ilvl w:val="0"/>
          <w:numId w:val="11"/>
        </w:numPr>
        <w:spacing w:line="360" w:lineRule="auto"/>
        <w:ind w:left="990"/>
        <w:jc w:val="both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ե</w:t>
      </w:r>
      <w:r w:rsidRPr="00DB5B94">
        <w:rPr>
          <w:rFonts w:ascii="GHEA Grapalat" w:eastAsia="Times New Roman" w:hAnsi="GHEA Grapalat"/>
          <w:sz w:val="24"/>
          <w:szCs w:val="24"/>
          <w:lang w:val="hy-AM" w:eastAsia="ru-RU"/>
        </w:rPr>
        <w:t>րեխայի՝ կ</w:t>
      </w:r>
      <w:r w:rsidRPr="00DB5B9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րթության և զարգացման առանձնահատուկ պայմանների կարիք</w:t>
      </w:r>
    </w:p>
    <w:p w:rsidR="00B33B1D" w:rsidRPr="00B33B1D" w:rsidRDefault="00B33B1D" w:rsidP="00390C62">
      <w:pPr>
        <w:pStyle w:val="ListParagraph"/>
        <w:numPr>
          <w:ilvl w:val="0"/>
          <w:numId w:val="11"/>
        </w:numPr>
        <w:spacing w:line="360" w:lineRule="auto"/>
        <w:ind w:left="990"/>
        <w:jc w:val="both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նախադպրոցական ուսումնական հաստատության մանկավարժական աշխատողի վերապատրաստում</w:t>
      </w:r>
    </w:p>
    <w:p w:rsidR="00B33B1D" w:rsidRPr="00B33B1D" w:rsidRDefault="00B33B1D" w:rsidP="00390C62">
      <w:pPr>
        <w:pStyle w:val="ListParagraph"/>
        <w:numPr>
          <w:ilvl w:val="0"/>
          <w:numId w:val="11"/>
        </w:numPr>
        <w:spacing w:line="360" w:lineRule="auto"/>
        <w:ind w:left="99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B33B1D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B33B1D">
        <w:rPr>
          <w:rFonts w:ascii="GHEA Grapalat" w:hAnsi="GHEA Grapalat" w:cs="SylfaenRegular"/>
          <w:sz w:val="24"/>
          <w:szCs w:val="24"/>
          <w:lang w:val="hy-AM"/>
        </w:rPr>
        <w:t>ախադպրոցական ուսումնական հաստատության ղեկավարման իրավունքի</w:t>
      </w:r>
      <w:r w:rsidRPr="00B33B1D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(հավաստագրի)</w:t>
      </w:r>
      <w:r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ստացում</w:t>
      </w:r>
    </w:p>
    <w:p w:rsidR="00B33B1D" w:rsidRPr="00B33B1D" w:rsidRDefault="00B33B1D" w:rsidP="00390C62">
      <w:pPr>
        <w:pStyle w:val="ListParagraph"/>
        <w:numPr>
          <w:ilvl w:val="0"/>
          <w:numId w:val="11"/>
        </w:numPr>
        <w:spacing w:line="360" w:lineRule="auto"/>
        <w:ind w:left="99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B33B1D">
        <w:rPr>
          <w:rFonts w:ascii="GHEA Grapalat" w:eastAsia="GHEA Grapalat" w:hAnsi="GHEA Grapalat" w:cs="GHEA Grapalat"/>
          <w:sz w:val="24"/>
          <w:szCs w:val="24"/>
          <w:lang w:val="hy-AM"/>
        </w:rPr>
        <w:t>նախադպրոցական</w:t>
      </w:r>
      <w:r w:rsidRPr="00B33B1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B33B1D">
        <w:rPr>
          <w:rFonts w:ascii="GHEA Grapalat" w:eastAsia="GHEA Grapalat" w:hAnsi="GHEA Grapalat" w:cs="GHEA Grapalat"/>
          <w:sz w:val="24"/>
          <w:szCs w:val="24"/>
          <w:lang w:val="hy-AM"/>
        </w:rPr>
        <w:t>կրթական</w:t>
      </w:r>
      <w:r w:rsidRPr="00B33B1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B33B1D">
        <w:rPr>
          <w:rFonts w:ascii="GHEA Grapalat" w:eastAsia="GHEA Grapalat" w:hAnsi="GHEA Grapalat" w:cs="GHEA Grapalat"/>
          <w:sz w:val="24"/>
          <w:szCs w:val="24"/>
          <w:lang w:val="hy-AM"/>
        </w:rPr>
        <w:t>ծրագրեր</w:t>
      </w:r>
      <w:r w:rsidRPr="00B33B1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r w:rsidRPr="00B33B1D">
        <w:rPr>
          <w:rFonts w:ascii="GHEA Grapalat" w:eastAsia="GHEA Grapalat" w:hAnsi="GHEA Grapalat" w:cs="GHEA Grapalat"/>
          <w:sz w:val="24"/>
          <w:szCs w:val="24"/>
          <w:lang w:val="hy-AM"/>
        </w:rPr>
        <w:t>այդ</w:t>
      </w:r>
      <w:r w:rsidRPr="00B33B1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B33B1D">
        <w:rPr>
          <w:rFonts w:ascii="GHEA Grapalat" w:eastAsia="GHEA Grapalat" w:hAnsi="GHEA Grapalat" w:cs="GHEA Grapalat"/>
          <w:sz w:val="24"/>
          <w:szCs w:val="24"/>
          <w:lang w:val="hy-AM"/>
        </w:rPr>
        <w:t>թվում՝</w:t>
      </w:r>
      <w:r w:rsidRPr="00B33B1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B33B1D">
        <w:rPr>
          <w:rFonts w:ascii="GHEA Grapalat" w:eastAsia="GHEA Grapalat" w:hAnsi="GHEA Grapalat" w:cs="GHEA Grapalat"/>
          <w:sz w:val="24"/>
          <w:szCs w:val="24"/>
          <w:lang w:val="hy-AM"/>
        </w:rPr>
        <w:t>նախադպրոցական</w:t>
      </w:r>
      <w:r w:rsidRPr="00B33B1D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B33B1D">
        <w:rPr>
          <w:rFonts w:ascii="GHEA Grapalat" w:eastAsia="GHEA Grapalat" w:hAnsi="GHEA Grapalat" w:cs="GHEA Grapalat"/>
          <w:sz w:val="24"/>
          <w:szCs w:val="24"/>
          <w:lang w:val="hy-AM"/>
        </w:rPr>
        <w:t>ծառայություններ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իրականացնող կազմակերպությունների լիցենզավորում</w:t>
      </w:r>
      <w:r w:rsidR="0046711F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DB5B94" w:rsidRDefault="0046711F" w:rsidP="00390C62">
      <w:pPr>
        <w:pStyle w:val="ListParagraph"/>
        <w:spacing w:line="360" w:lineRule="auto"/>
        <w:ind w:left="180" w:firstLine="540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Միևնույն ժամանակ՝ հիմք ընդունելով </w:t>
      </w:r>
      <w:r w:rsidRPr="004671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կառավարության N 43 նիստի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արձանագրության 23.3 կետի պահանջը՝ </w:t>
      </w:r>
      <w:r w:rsidRPr="0046711F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Կրթության պետական կառավարման լիազորված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մարմնի</w:t>
      </w:r>
      <w:r w:rsidRPr="0046711F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լիազորություն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ները սահմանող դրույթներում:</w:t>
      </w:r>
    </w:p>
    <w:p w:rsidR="004507D2" w:rsidRPr="0046711F" w:rsidRDefault="004507D2" w:rsidP="00390C62">
      <w:pPr>
        <w:pStyle w:val="ListParagraph"/>
        <w:spacing w:line="360" w:lineRule="auto"/>
        <w:ind w:left="180" w:firstLine="54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390C62" w:rsidRPr="004507D2" w:rsidRDefault="00043DE6" w:rsidP="004507D2">
      <w:pPr>
        <w:pStyle w:val="ListParagraph"/>
        <w:numPr>
          <w:ilvl w:val="0"/>
          <w:numId w:val="1"/>
        </w:numPr>
        <w:spacing w:line="360" w:lineRule="auto"/>
        <w:ind w:left="630" w:hanging="180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4507D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Առկա</w:t>
      </w:r>
      <w:r w:rsidRPr="004507D2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4507D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խնդիրների</w:t>
      </w:r>
      <w:r w:rsidRPr="004507D2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4507D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առաջարկվող</w:t>
      </w:r>
      <w:r w:rsidRPr="004507D2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4507D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լուծումները</w:t>
      </w:r>
      <w:r w:rsidR="001B7735" w:rsidRPr="004507D2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.</w:t>
      </w:r>
      <w:r w:rsidR="00390C62" w:rsidRPr="004507D2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</w:p>
    <w:p w:rsidR="00390C62" w:rsidRPr="005D467D" w:rsidRDefault="00390C62" w:rsidP="005D467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390C62">
        <w:rPr>
          <w:rFonts w:ascii="GHEA Grapalat" w:hAnsi="GHEA Grapalat"/>
          <w:sz w:val="24"/>
          <w:szCs w:val="24"/>
          <w:lang w:val="hy-AM"/>
        </w:rPr>
        <w:t>Հայաստանի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Հանրապետությունը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համընդհանուր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ներառական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կրթությունը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հռչակել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է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որպես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յուրաքանչյուր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երեխայի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կրթության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իրավունքի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ապահովման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hAnsi="GHEA Grapalat"/>
          <w:sz w:val="24"/>
          <w:szCs w:val="24"/>
          <w:lang w:val="hy-AM"/>
        </w:rPr>
        <w:t>երաշխիք։</w:t>
      </w:r>
      <w:r w:rsidRPr="00390C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C62"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Նախագծի ընդունմամբ ակնկալում է կարգավորել նախադպրոցական կրթական </w:t>
      </w:r>
      <w:r w:rsidRPr="00390C62">
        <w:rPr>
          <w:rFonts w:ascii="GHEA Grapalat" w:eastAsia="Times New Roman" w:hAnsi="GHEA Grapalat" w:cs="Arian AMU"/>
          <w:sz w:val="24"/>
          <w:szCs w:val="24"/>
          <w:lang w:val="hy-AM" w:eastAsia="ru-RU"/>
        </w:rPr>
        <w:lastRenderedPageBreak/>
        <w:t xml:space="preserve">աստիճանում </w:t>
      </w:r>
      <w:r w:rsidRPr="00390C62">
        <w:rPr>
          <w:rFonts w:ascii="GHEA Grapalat" w:hAnsi="GHEA Grapalat"/>
          <w:sz w:val="24"/>
          <w:szCs w:val="24"/>
          <w:lang w:val="hy-AM"/>
        </w:rPr>
        <w:t>կրթության և զարգացման առանձնահատուկ պայմանների կարիք</w:t>
      </w:r>
      <w:r w:rsidRPr="00390C62"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 ունեցող երեխաների կրթության կազմակերպման հետ առնչվող հարցերը, ինչպես նա</w:t>
      </w:r>
      <w:r w:rsidRPr="00390C62">
        <w:rPr>
          <w:rFonts w:ascii="GHEA Grapalat" w:eastAsia="Times New Roman" w:hAnsi="GHEA Grapalat" w:cs="Arian AMU"/>
          <w:sz w:val="24"/>
          <w:szCs w:val="24"/>
          <w:lang w:eastAsia="ru-RU"/>
        </w:rPr>
        <w:t>և</w:t>
      </w:r>
      <w:r w:rsidRPr="00390C62"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 մանկավարժահոգեբանական աջակցության ծառայությունների տրամադրումը։</w:t>
      </w:r>
      <w:r w:rsidRPr="005D467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D467D">
        <w:rPr>
          <w:rFonts w:ascii="GHEA Grapalat" w:hAnsi="GHEA Grapalat"/>
          <w:sz w:val="24"/>
          <w:szCs w:val="24"/>
          <w:shd w:val="clear" w:color="auto" w:fill="FFFFFF"/>
          <w:lang w:val="af-ZA"/>
        </w:rPr>
        <w:t>Խոսքը, մասնավորապես, տարբեր մակարդակներում գործառույթների և պատասխանատվությունների հստակ բաշխման, կրթական</w:t>
      </w:r>
      <w:r w:rsidRPr="005D46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D46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առանձնահատուկ պայմանների կարիքի առավել հասցեական սահմանման և գնահատման մեխանիզմների ներդրման մասին է։</w:t>
      </w:r>
      <w:r w:rsidRPr="005D467D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</w:p>
    <w:p w:rsidR="00043DE6" w:rsidRPr="00DC4422" w:rsidRDefault="005D467D" w:rsidP="000156B1">
      <w:pPr>
        <w:pStyle w:val="ListParagraph"/>
        <w:numPr>
          <w:ilvl w:val="0"/>
          <w:numId w:val="12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hAnsi="GHEA Grapalat"/>
          <w:b/>
          <w:color w:val="000000" w:themeColor="text1"/>
          <w:lang w:val="af-ZA"/>
        </w:rPr>
      </w:pPr>
      <w:r w:rsidRPr="00DC442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08B8"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ախադպրոցական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ուսումնական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D08B8"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հաստատությունների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422"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խմբերի և հաստիքների թվով պայմանավորված՝ 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մանկավարժական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աշխատողների</w:t>
      </w:r>
      <w:r w:rsidR="000D08B8"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թվի տարբր լինելու հանգամանքը հաշվի առնելով առաջարկվում է հստակեցնել նաև 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պարտադիր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422"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վերապատրաստ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DC4422" w:rsidRPr="00DC44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ան՝ հինգ տարին մեկ լինելու հանգամանքը</w:t>
      </w:r>
      <w:r w:rsidR="00DC4422" w:rsidRPr="00DC4422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Pr="00DC442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</w:p>
    <w:p w:rsidR="00DD642D" w:rsidRPr="00DD642D" w:rsidRDefault="00F00A2D" w:rsidP="00DD642D">
      <w:pPr>
        <w:pStyle w:val="ListParagraph"/>
        <w:numPr>
          <w:ilvl w:val="0"/>
          <w:numId w:val="12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hAnsi="GHEA Grapalat"/>
          <w:b/>
          <w:color w:val="000000" w:themeColor="text1"/>
          <w:lang w:val="af-ZA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Իրականացված վերլուծության համաձայն համայնքային նախադպրոցական ուսումնական հաստատությունների տնօրենների շուրջ 65 </w:t>
      </w:r>
      <w:r w:rsidRPr="00F00A2D">
        <w:rPr>
          <w:rFonts w:ascii="GHEA Grapalat" w:hAnsi="GHEA Grapalat"/>
          <w:color w:val="000000" w:themeColor="text1"/>
          <w:sz w:val="24"/>
          <w:szCs w:val="24"/>
          <w:lang w:val="af-ZA"/>
        </w:rPr>
        <w:t>%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-ը պաշտոնավարում է </w:t>
      </w:r>
      <w:r w:rsidRPr="00F00A2D">
        <w:rPr>
          <w:rFonts w:ascii="GHEA Grapalat" w:hAnsi="GHEA Grapalat"/>
          <w:color w:val="000000" w:themeColor="text1"/>
          <w:sz w:val="24"/>
          <w:szCs w:val="24"/>
          <w:lang w:val="hy-AM"/>
        </w:rPr>
        <w:t>անորոշ ժամկետով պայմանագրեր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հիման </w:t>
      </w:r>
      <w:r w:rsidR="001F364A">
        <w:rPr>
          <w:rFonts w:ascii="GHEA Grapalat" w:hAnsi="GHEA Grapalat"/>
          <w:color w:val="000000" w:themeColor="text1"/>
          <w:sz w:val="24"/>
          <w:szCs w:val="24"/>
          <w:lang w:val="hy-AM"/>
        </w:rPr>
        <w:t>վրա, ինչը չի բխում «Նախադպրոցական կրթության մասին» օրենքի 19-րդ հոդվածի տրամաբանությունից և անհավասար պայմաններ է ստեղծում դաշտում:</w:t>
      </w:r>
      <w:r w:rsidR="00DD642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D642D" w:rsidRPr="00DD642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Առաջարկվում է նաև հանել նախադպրոցական ուսումնական հաստատության ղեկավարման իրավունքի (հավաստագրի) </w:t>
      </w:r>
      <w:r w:rsidR="00DD642D">
        <w:rPr>
          <w:rFonts w:ascii="GHEA Grapalat" w:hAnsi="GHEA Grapalat"/>
          <w:color w:val="000000" w:themeColor="text1"/>
          <w:sz w:val="24"/>
          <w:szCs w:val="24"/>
          <w:lang w:val="hy-AM"/>
        </w:rPr>
        <w:t>ստացմանը նախորդող պարտադիր վերապատրաստման պահանջը:</w:t>
      </w:r>
    </w:p>
    <w:p w:rsidR="004507D2" w:rsidRPr="004507D2" w:rsidRDefault="00E57471" w:rsidP="004507D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«ՀՀ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կառավարության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2009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թվականի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հուլիսի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9-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ի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N 808-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Ն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որոշման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մեջ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փոփոխություններ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և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լրացումներ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կատարելու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</w:rPr>
        <w:t>մասին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» ՀՀ կառավարության 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af-ZA"/>
        </w:rPr>
        <w:t>N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 1480 որոշման՝ </w:t>
      </w:r>
      <w:r w:rsidRPr="004507D2"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  <w:lang w:val="hy-AM"/>
        </w:rPr>
        <w:t>2022 թվականի սեպտեմբերի 22-ին</w:t>
      </w:r>
      <w:r w:rsidRPr="004507D2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 ընդունվելու հանգամանքով պայմանավորված՝ առաջարվում է </w:t>
      </w:r>
      <w:r w:rsidR="004507D2" w:rsidRPr="004507D2">
        <w:rPr>
          <w:rFonts w:ascii="GHEA Grapalat" w:hAnsi="GHEA Grapalat"/>
          <w:color w:val="000000" w:themeColor="text1"/>
          <w:sz w:val="24"/>
          <w:szCs w:val="24"/>
          <w:lang w:val="hy-AM"/>
        </w:rPr>
        <w:t>«Նախադպրոցական կրթության մասին» օրենքի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11-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րդ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հոդվածի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6-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րդ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մասով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սահմանված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լիցենզիայի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ստացման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համար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դիմելու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վերջնաժամկետ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սահմանել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2023 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թվականի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hy-AM"/>
        </w:rPr>
        <w:t>դեկտեմբերի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10-</w:t>
      </w:r>
      <w:r w:rsidR="004507D2" w:rsidRPr="004507D2">
        <w:rPr>
          <w:rFonts w:ascii="GHEA Grapalat" w:eastAsia="GHEA Grapalat" w:hAnsi="GHEA Grapalat" w:cs="GHEA Grapalat"/>
          <w:sz w:val="24"/>
          <w:szCs w:val="24"/>
        </w:rPr>
        <w:t>ը</w:t>
      </w:r>
      <w:r w:rsidR="004507D2" w:rsidRPr="004507D2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DD642D" w:rsidRPr="004507D2" w:rsidRDefault="00DD642D" w:rsidP="004507D2">
      <w:pPr>
        <w:pStyle w:val="ListParagraph"/>
        <w:spacing w:line="360" w:lineRule="auto"/>
        <w:ind w:left="1440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B50BBB" w:rsidRPr="000F0E60" w:rsidRDefault="00B50BBB" w:rsidP="005B0715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0F0E60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</w:t>
      </w:r>
      <w:r w:rsidR="003A5638" w:rsidRPr="003A5638">
        <w:rPr>
          <w:rFonts w:ascii="GHEA Grapalat" w:eastAsia="Times New Roman" w:hAnsi="GHEA Grapalat"/>
          <w:b/>
          <w:lang w:val="hy-AM"/>
        </w:rPr>
        <w:t>ինստիտուտները,</w:t>
      </w:r>
      <w:r w:rsidR="003A5638">
        <w:rPr>
          <w:rFonts w:ascii="GHEA Grapalat" w:eastAsia="Times New Roman" w:hAnsi="GHEA Grapalat"/>
          <w:b/>
          <w:lang w:val="af-ZA"/>
        </w:rPr>
        <w:t xml:space="preserve"> </w:t>
      </w:r>
      <w:r w:rsidR="00CF2A68" w:rsidRPr="003A5638">
        <w:rPr>
          <w:rFonts w:ascii="GHEA Grapalat" w:eastAsia="Times New Roman" w:hAnsi="GHEA Grapalat"/>
          <w:b/>
          <w:lang w:val="hy-AM"/>
        </w:rPr>
        <w:t>անձինք</w:t>
      </w:r>
      <w:r w:rsidRPr="000F0E60">
        <w:rPr>
          <w:rFonts w:ascii="GHEA Grapalat" w:eastAsia="Times New Roman" w:hAnsi="GHEA Grapalat"/>
          <w:b/>
          <w:lang w:val="af-ZA"/>
        </w:rPr>
        <w:t xml:space="preserve">՝ </w:t>
      </w:r>
      <w:r w:rsidRPr="000F0E60">
        <w:rPr>
          <w:rFonts w:ascii="GHEA Grapalat" w:eastAsia="Times New Roman" w:hAnsi="GHEA Grapalat"/>
          <w:lang w:val="af-ZA"/>
        </w:rPr>
        <w:t>Կրթության, գիտության, մշակույթի և սպորտի նախարարություն:</w:t>
      </w:r>
    </w:p>
    <w:p w:rsidR="001575BF" w:rsidRPr="000F0E60" w:rsidRDefault="001575BF" w:rsidP="000B4AF8">
      <w:pPr>
        <w:ind w:firstLine="360"/>
        <w:jc w:val="both"/>
        <w:rPr>
          <w:rFonts w:ascii="GHEA Grapalat" w:hAnsi="GHEA Grapalat" w:cs="Sylfaen"/>
          <w:b/>
          <w:shd w:val="clear" w:color="auto" w:fill="FFFFFF"/>
          <w:lang w:val="af-ZA" w:eastAsia="ru-RU"/>
        </w:rPr>
      </w:pPr>
    </w:p>
    <w:p w:rsidR="005A07A0" w:rsidRPr="000F0E60" w:rsidRDefault="005A07A0" w:rsidP="000B4AF8">
      <w:pPr>
        <w:ind w:firstLine="360"/>
        <w:jc w:val="both"/>
        <w:rPr>
          <w:rFonts w:ascii="GHEA Grapalat" w:hAnsi="GHEA Grapalat" w:cs="Sylfaen"/>
          <w:b/>
          <w:shd w:val="clear" w:color="auto" w:fill="FFFFFF"/>
          <w:lang w:val="af-ZA" w:eastAsia="ru-RU"/>
        </w:rPr>
      </w:pPr>
    </w:p>
    <w:p w:rsidR="00BE2163" w:rsidRPr="00616F4A" w:rsidRDefault="00616F4A" w:rsidP="00616F4A">
      <w:pPr>
        <w:spacing w:after="200" w:line="360" w:lineRule="auto"/>
        <w:jc w:val="both"/>
        <w:rPr>
          <w:rFonts w:ascii="GHEA Grapalat" w:eastAsia="GHEA Grapalat" w:hAnsi="GHEA Grapalat" w:cs="GHEA Grapalat"/>
          <w:lang w:val="pt-PT"/>
        </w:rPr>
      </w:pPr>
      <w:r>
        <w:rPr>
          <w:rFonts w:ascii="GHEA Grapalat" w:eastAsia="CIDFont+F2" w:hAnsi="GHEA Grapalat" w:cs="CIDFont+F2"/>
          <w:bCs/>
          <w:bdr w:val="none" w:sz="0" w:space="0" w:color="auto"/>
          <w:lang w:val="af-ZA"/>
        </w:rPr>
        <w:lastRenderedPageBreak/>
        <w:t xml:space="preserve">    </w:t>
      </w:r>
      <w:r w:rsidRPr="00616F4A">
        <w:rPr>
          <w:rFonts w:ascii="GHEA Grapalat" w:eastAsia="CIDFont+F2" w:hAnsi="GHEA Grapalat" w:cs="CIDFont+F2"/>
          <w:bCs/>
          <w:bdr w:val="none" w:sz="0" w:space="0" w:color="auto"/>
          <w:lang w:val="af-ZA"/>
        </w:rPr>
        <w:t>«</w:t>
      </w:r>
      <w:r w:rsidRPr="00616F4A">
        <w:rPr>
          <w:rFonts w:ascii="GHEA Grapalat" w:hAnsi="GHEA Grapalat"/>
        </w:rPr>
        <w:t>Նախադպրոցական</w:t>
      </w:r>
      <w:r w:rsidRPr="00616F4A">
        <w:rPr>
          <w:rFonts w:ascii="GHEA Grapalat" w:hAnsi="GHEA Grapalat"/>
          <w:lang w:val="af-ZA"/>
        </w:rPr>
        <w:t xml:space="preserve"> </w:t>
      </w:r>
      <w:r w:rsidRPr="00616F4A">
        <w:rPr>
          <w:rFonts w:ascii="GHEA Grapalat" w:hAnsi="GHEA Grapalat"/>
        </w:rPr>
        <w:t>կրթության</w:t>
      </w:r>
      <w:r w:rsidRPr="00616F4A">
        <w:rPr>
          <w:rFonts w:ascii="GHEA Grapalat" w:hAnsi="GHEA Grapalat"/>
          <w:lang w:val="af-ZA"/>
        </w:rPr>
        <w:t xml:space="preserve"> </w:t>
      </w:r>
      <w:r w:rsidRPr="00616F4A">
        <w:rPr>
          <w:rFonts w:ascii="GHEA Grapalat" w:hAnsi="GHEA Grapalat"/>
        </w:rPr>
        <w:t>մասին</w:t>
      </w:r>
      <w:r w:rsidRPr="00616F4A">
        <w:rPr>
          <w:rFonts w:ascii="GHEA Grapalat" w:hAnsi="GHEA Grapalat"/>
          <w:lang w:val="af-ZA"/>
        </w:rPr>
        <w:t xml:space="preserve"> </w:t>
      </w:r>
      <w:r w:rsidRPr="00616F4A">
        <w:rPr>
          <w:rFonts w:ascii="GHEA Grapalat" w:hAnsi="GHEA Grapalat"/>
        </w:rPr>
        <w:t>օրենքում</w:t>
      </w:r>
      <w:r w:rsidRPr="00616F4A">
        <w:rPr>
          <w:rFonts w:ascii="GHEA Grapalat" w:hAnsi="GHEA Grapalat"/>
          <w:lang w:val="af-ZA"/>
        </w:rPr>
        <w:t xml:space="preserve"> </w:t>
      </w:r>
      <w:r w:rsidRPr="00616F4A">
        <w:rPr>
          <w:rFonts w:ascii="GHEA Grapalat" w:hAnsi="GHEA Grapalat"/>
        </w:rPr>
        <w:t>լրացումներ</w:t>
      </w:r>
      <w:r w:rsidR="00CE24AF">
        <w:rPr>
          <w:rFonts w:ascii="GHEA Grapalat" w:hAnsi="GHEA Grapalat"/>
          <w:lang w:val="af-ZA"/>
        </w:rPr>
        <w:t xml:space="preserve"> </w:t>
      </w:r>
      <w:r w:rsidRPr="00616F4A">
        <w:rPr>
          <w:rFonts w:ascii="GHEA Grapalat" w:hAnsi="GHEA Grapalat"/>
        </w:rPr>
        <w:t>և</w:t>
      </w:r>
      <w:r w:rsidRPr="00616F4A">
        <w:rPr>
          <w:rFonts w:ascii="GHEA Grapalat" w:hAnsi="GHEA Grapalat"/>
          <w:lang w:val="af-ZA"/>
        </w:rPr>
        <w:t xml:space="preserve"> </w:t>
      </w:r>
      <w:r w:rsidRPr="00616F4A">
        <w:rPr>
          <w:rFonts w:ascii="GHEA Grapalat" w:hAnsi="GHEA Grapalat"/>
        </w:rPr>
        <w:t>փոփոխություններ</w:t>
      </w:r>
      <w:r w:rsidRPr="00616F4A">
        <w:rPr>
          <w:rFonts w:ascii="GHEA Grapalat" w:hAnsi="GHEA Grapalat"/>
          <w:lang w:val="af-ZA"/>
        </w:rPr>
        <w:t xml:space="preserve"> </w:t>
      </w:r>
      <w:r w:rsidRPr="00616F4A">
        <w:rPr>
          <w:rFonts w:ascii="GHEA Grapalat" w:hAnsi="GHEA Grapalat"/>
        </w:rPr>
        <w:t>կատարելու</w:t>
      </w:r>
      <w:r w:rsidRPr="00616F4A">
        <w:rPr>
          <w:rFonts w:ascii="GHEA Grapalat" w:hAnsi="GHEA Grapalat"/>
          <w:lang w:val="af-ZA"/>
        </w:rPr>
        <w:t xml:space="preserve"> </w:t>
      </w:r>
      <w:r w:rsidRPr="00616F4A">
        <w:rPr>
          <w:rFonts w:ascii="GHEA Grapalat" w:hAnsi="GHEA Grapalat"/>
        </w:rPr>
        <w:t>մասին</w:t>
      </w:r>
      <w:r w:rsidRPr="00616F4A">
        <w:rPr>
          <w:rFonts w:ascii="GHEA Grapalat" w:eastAsia="CIDFont+F2" w:hAnsi="GHEA Grapalat" w:cs="CIDFont+F2"/>
          <w:bdr w:val="none" w:sz="0" w:space="0" w:color="auto"/>
          <w:lang w:val="af-ZA"/>
        </w:rPr>
        <w:t>»</w:t>
      </w:r>
      <w:r w:rsidRPr="00616F4A">
        <w:rPr>
          <w:rFonts w:ascii="GHEA Grapalat" w:eastAsia="GHEA Grapalat" w:hAnsi="GHEA Grapalat" w:cs="GHEA Grapalat"/>
          <w:lang w:val="pt-PT"/>
        </w:rPr>
        <w:t xml:space="preserve"> </w:t>
      </w:r>
      <w:r w:rsidRPr="00616F4A">
        <w:rPr>
          <w:rFonts w:ascii="GHEA Grapalat" w:eastAsia="GHEA Grapalat" w:hAnsi="GHEA Grapalat" w:cs="GHEA Grapalat"/>
        </w:rPr>
        <w:t>Հայաստանի</w:t>
      </w:r>
      <w:r w:rsidRPr="00616F4A">
        <w:rPr>
          <w:rFonts w:ascii="GHEA Grapalat" w:eastAsia="GHEA Grapalat" w:hAnsi="GHEA Grapalat" w:cs="GHEA Grapalat"/>
          <w:lang w:val="pt-PT"/>
        </w:rPr>
        <w:t xml:space="preserve"> </w:t>
      </w:r>
      <w:r w:rsidRPr="00616F4A">
        <w:rPr>
          <w:rFonts w:ascii="GHEA Grapalat" w:eastAsia="GHEA Grapalat" w:hAnsi="GHEA Grapalat" w:cs="GHEA Grapalat"/>
        </w:rPr>
        <w:t>Հանրապետության</w:t>
      </w:r>
      <w:r w:rsidRPr="00616F4A">
        <w:rPr>
          <w:rFonts w:ascii="GHEA Grapalat" w:eastAsia="GHEA Grapalat" w:hAnsi="GHEA Grapalat" w:cs="GHEA Grapalat"/>
          <w:lang w:val="pt-PT"/>
        </w:rPr>
        <w:t xml:space="preserve"> </w:t>
      </w:r>
      <w:r w:rsidRPr="00616F4A">
        <w:rPr>
          <w:rFonts w:ascii="GHEA Grapalat" w:eastAsia="GHEA Grapalat" w:hAnsi="GHEA Grapalat" w:cs="GHEA Grapalat"/>
        </w:rPr>
        <w:t>օրենքի</w:t>
      </w:r>
      <w:r w:rsidRPr="00616F4A">
        <w:rPr>
          <w:rFonts w:ascii="GHEA Grapalat" w:eastAsia="GHEA Grapalat" w:hAnsi="GHEA Grapalat" w:cs="GHEA Grapalat"/>
          <w:lang w:val="pt-PT"/>
        </w:rPr>
        <w:t xml:space="preserve"> </w:t>
      </w:r>
      <w:r w:rsidRPr="00616F4A">
        <w:rPr>
          <w:rFonts w:ascii="GHEA Grapalat" w:eastAsia="GHEA Grapalat" w:hAnsi="GHEA Grapalat" w:cs="GHEA Grapalat"/>
          <w:lang w:val="ru-RU"/>
        </w:rPr>
        <w:t>նախագծի</w:t>
      </w:r>
      <w:r w:rsidRPr="00616F4A">
        <w:rPr>
          <w:rFonts w:ascii="GHEA Grapalat" w:eastAsia="Times New Roman" w:hAnsi="GHEA Grapalat"/>
          <w:lang w:val="hy-AM" w:eastAsia="en-GB"/>
        </w:rPr>
        <w:t xml:space="preserve"> ընդունումը</w:t>
      </w:r>
      <w:r w:rsidRPr="00616F4A">
        <w:rPr>
          <w:rFonts w:ascii="GHEA Grapalat" w:eastAsia="Times New Roman" w:hAnsi="GHEA Grapalat"/>
          <w:lang w:val="af-ZA" w:eastAsia="en-GB"/>
        </w:rPr>
        <w:t xml:space="preserve"> </w:t>
      </w:r>
      <w:r w:rsidRPr="00616F4A">
        <w:rPr>
          <w:rFonts w:ascii="GHEA Grapalat" w:eastAsia="Times New Roman" w:hAnsi="GHEA Grapalat"/>
          <w:lang w:val="hy-AM" w:eastAsia="en-GB"/>
        </w:rPr>
        <w:t>նախատեսում է պետական</w:t>
      </w:r>
      <w:r w:rsidRPr="00616F4A">
        <w:rPr>
          <w:rFonts w:ascii="GHEA Grapalat" w:eastAsia="Times New Roman" w:hAnsi="GHEA Grapalat"/>
          <w:lang w:val="af-ZA" w:eastAsia="en-GB"/>
        </w:rPr>
        <w:t xml:space="preserve"> </w:t>
      </w:r>
      <w:r w:rsidRPr="00616F4A">
        <w:rPr>
          <w:rFonts w:ascii="GHEA Grapalat" w:eastAsia="Times New Roman" w:hAnsi="GHEA Grapalat"/>
          <w:lang w:val="hy-AM" w:eastAsia="en-GB"/>
        </w:rPr>
        <w:t>բյուջեի</w:t>
      </w:r>
      <w:r w:rsidRPr="00616F4A">
        <w:rPr>
          <w:rFonts w:ascii="GHEA Grapalat" w:eastAsia="Times New Roman" w:hAnsi="GHEA Grapalat"/>
          <w:lang w:val="af-ZA" w:eastAsia="en-GB"/>
        </w:rPr>
        <w:t xml:space="preserve"> </w:t>
      </w:r>
      <w:r w:rsidRPr="00616F4A">
        <w:rPr>
          <w:rFonts w:ascii="GHEA Grapalat" w:eastAsia="Times New Roman" w:hAnsi="GHEA Grapalat"/>
          <w:lang w:val="hy-AM" w:eastAsia="en-GB"/>
        </w:rPr>
        <w:t>ծախսերի</w:t>
      </w:r>
      <w:r w:rsidRPr="00616F4A">
        <w:rPr>
          <w:rFonts w:ascii="GHEA Grapalat" w:eastAsia="Times New Roman" w:hAnsi="GHEA Grapalat"/>
          <w:lang w:val="af-ZA" w:eastAsia="en-GB"/>
        </w:rPr>
        <w:t xml:space="preserve"> </w:t>
      </w:r>
      <w:r w:rsidRPr="00616F4A">
        <w:rPr>
          <w:rFonts w:ascii="GHEA Grapalat" w:eastAsia="Times New Roman" w:hAnsi="GHEA Grapalat"/>
          <w:lang w:val="hy-AM" w:eastAsia="en-GB"/>
        </w:rPr>
        <w:t>ավելացում</w:t>
      </w:r>
      <w:r w:rsidRPr="00616F4A">
        <w:rPr>
          <w:rFonts w:ascii="GHEA Grapalat" w:eastAsia="Times New Roman" w:hAnsi="GHEA Grapalat"/>
          <w:lang w:val="af-ZA" w:eastAsia="en-GB"/>
        </w:rPr>
        <w:t>:</w:t>
      </w:r>
    </w:p>
    <w:p w:rsidR="00830331" w:rsidRPr="000F0E60" w:rsidRDefault="00830331" w:rsidP="001E0FC1">
      <w:pPr>
        <w:spacing w:after="200" w:line="276" w:lineRule="auto"/>
        <w:ind w:firstLine="540"/>
        <w:jc w:val="both"/>
        <w:rPr>
          <w:rFonts w:ascii="GHEA Grapalat" w:eastAsia="Times New Roman" w:hAnsi="GHEA Grapalat"/>
          <w:b/>
          <w:lang w:val="hy-AM" w:eastAsia="en-GB"/>
        </w:rPr>
      </w:pPr>
    </w:p>
    <w:p w:rsidR="00B560F6" w:rsidRPr="000F0E60" w:rsidRDefault="00B560F6" w:rsidP="001E0FC1">
      <w:pPr>
        <w:spacing w:after="200" w:line="276" w:lineRule="auto"/>
        <w:ind w:firstLine="540"/>
        <w:jc w:val="both"/>
        <w:rPr>
          <w:rFonts w:ascii="GHEA Grapalat" w:eastAsia="Times New Roman" w:hAnsi="GHEA Grapalat"/>
          <w:b/>
          <w:lang w:val="hy-AM" w:eastAsia="en-GB"/>
        </w:rPr>
      </w:pPr>
      <w:r w:rsidRPr="000F0E60">
        <w:rPr>
          <w:rFonts w:ascii="GHEA Grapalat" w:eastAsia="Times New Roman" w:hAnsi="GHEA Grapalat"/>
          <w:b/>
          <w:lang w:val="hy-AM" w:eastAsia="en-GB"/>
        </w:rPr>
        <w:t>Կապը ռազմավարական փաստաթղթերի հետ</w:t>
      </w:r>
    </w:p>
    <w:p w:rsidR="00830331" w:rsidRPr="000F0E60" w:rsidRDefault="00B560F6" w:rsidP="001E2E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426"/>
        <w:contextualSpacing/>
        <w:jc w:val="both"/>
        <w:rPr>
          <w:rFonts w:ascii="GHEA Grapalat" w:eastAsia="Times New Roman" w:hAnsi="GHEA Grapalat"/>
          <w:b/>
          <w:lang w:val="pt-PT" w:eastAsia="en-GB"/>
        </w:rPr>
      </w:pPr>
      <w:r w:rsidRPr="000F0E60">
        <w:rPr>
          <w:rFonts w:ascii="GHEA Grapalat" w:hAnsi="GHEA Grapalat"/>
          <w:shd w:val="clear" w:color="auto" w:fill="FFFFFF"/>
          <w:lang w:val="hy-AM" w:eastAsia="ru-RU"/>
        </w:rPr>
        <w:t>Միջոցառման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անհրաժեշտությունը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բխում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է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ՀՀ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2021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օգոստոսի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18-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ի</w:t>
      </w:r>
      <w:r w:rsidRPr="000F0E60">
        <w:rPr>
          <w:rFonts w:ascii="GHEA Grapalat" w:hAnsi="GHEA Grapalat" w:cs="Arial"/>
          <w:lang w:val="af-ZA" w:eastAsia="ru-RU"/>
        </w:rPr>
        <w:br/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թիվ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1363-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Ա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որոշմամբ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հաստատված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ՀՀ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0F0E60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ծրագրի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 xml:space="preserve"> «4.3 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ԿՐԹՈՒԹՅՈՒՆ</w:t>
      </w:r>
      <w:r w:rsidRPr="000F0E60">
        <w:rPr>
          <w:rFonts w:ascii="GHEA Grapalat" w:hAnsi="GHEA Grapalat" w:cs="Arial"/>
          <w:shd w:val="clear" w:color="auto" w:fill="FFFFFF"/>
          <w:lang w:val="af-ZA" w:eastAsia="ru-RU"/>
        </w:rPr>
        <w:t>»</w:t>
      </w:r>
      <w:r w:rsidRPr="000F0E60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0F0E60">
        <w:rPr>
          <w:rFonts w:ascii="GHEA Grapalat" w:hAnsi="GHEA Grapalat" w:cs="Arial"/>
          <w:lang w:val="af-ZA" w:eastAsia="ru-RU"/>
        </w:rPr>
        <w:br/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բաժնի</w:t>
      </w:r>
      <w:r w:rsidRPr="000F0E60">
        <w:rPr>
          <w:rFonts w:ascii="Calibri" w:hAnsi="Calibri" w:cs="Calibri"/>
          <w:shd w:val="clear" w:color="auto" w:fill="FFFFFF"/>
          <w:lang w:val="af-ZA" w:eastAsia="ru-RU"/>
        </w:rPr>
        <w:t> </w:t>
      </w:r>
      <w:r w:rsidR="00147F93">
        <w:rPr>
          <w:rFonts w:ascii="GHEA Grapalat" w:hAnsi="GHEA Grapalat" w:cs="Arial"/>
          <w:shd w:val="clear" w:color="auto" w:fill="FFFFFF"/>
          <w:lang w:val="af-ZA" w:eastAsia="ru-RU"/>
        </w:rPr>
        <w:t xml:space="preserve"> 4-ր</w:t>
      </w:r>
      <w:r w:rsidRPr="000F0E60">
        <w:rPr>
          <w:rFonts w:ascii="GHEA Grapalat" w:hAnsi="GHEA Grapalat" w:cs="Arial"/>
          <w:shd w:val="clear" w:color="auto" w:fill="FFFFFF"/>
          <w:lang w:val="hy-AM" w:eastAsia="ru-RU"/>
        </w:rPr>
        <w:t xml:space="preserve">դ </w:t>
      </w:r>
      <w:r w:rsidR="00147F93">
        <w:rPr>
          <w:rFonts w:ascii="GHEA Grapalat" w:hAnsi="GHEA Grapalat"/>
          <w:shd w:val="clear" w:color="auto" w:fill="FFFFFF"/>
          <w:lang w:val="hy-AM" w:eastAsia="ru-RU"/>
        </w:rPr>
        <w:t>պարբերության 3-րդ կետից</w:t>
      </w:r>
      <w:r w:rsidRPr="000F0E60">
        <w:rPr>
          <w:rFonts w:ascii="GHEA Grapalat" w:hAnsi="GHEA Grapalat"/>
          <w:shd w:val="clear" w:color="auto" w:fill="FFFFFF"/>
          <w:lang w:val="hy-AM" w:eastAsia="ru-RU"/>
        </w:rPr>
        <w:t>,</w:t>
      </w:r>
      <w:r w:rsidR="001E2ED4">
        <w:rPr>
          <w:rFonts w:ascii="GHEA Grapalat" w:eastAsia="CIDFont+F2" w:hAnsi="GHEA Grapalat" w:cs="Sylfaen"/>
          <w:lang w:val="af-ZA"/>
        </w:rPr>
        <w:t xml:space="preserve">  </w:t>
      </w:r>
      <w:r w:rsidR="001E2ED4" w:rsidRPr="00AD4B71">
        <w:rPr>
          <w:rFonts w:ascii="GHEA Grapalat" w:hAnsi="GHEA Grapalat"/>
          <w:shd w:val="clear" w:color="auto" w:fill="FFFFFF"/>
          <w:lang w:val="af-ZA"/>
        </w:rPr>
        <w:t>«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Հայաստանի</w:t>
      </w:r>
      <w:r w:rsidR="001E2ED4"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Հանրապետության</w:t>
      </w:r>
      <w:r w:rsidR="001E2ED4"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կրթության</w:t>
      </w:r>
      <w:r w:rsidR="001E2ED4"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մինչև</w:t>
      </w:r>
      <w:r w:rsidR="001E2ED4" w:rsidRPr="00AD4B71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թվականը</w:t>
      </w:r>
      <w:r w:rsidR="001E2ED4"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զարգացման</w:t>
      </w:r>
      <w:r w:rsidR="001E2ED4"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պետական</w:t>
      </w:r>
      <w:r w:rsidR="001E2ED4" w:rsidRPr="00AD4B71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ծրագրի</w:t>
      </w:r>
      <w:r w:rsidR="001E2ED4" w:rsidRPr="00AD4B71">
        <w:rPr>
          <w:rFonts w:ascii="GHEA Grapalat" w:hAnsi="GHEA Grapalat"/>
          <w:shd w:val="clear" w:color="auto" w:fill="FFFFFF"/>
          <w:lang w:val="af-ZA"/>
        </w:rPr>
        <w:t xml:space="preserve">» 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հավելվածի</w:t>
      </w:r>
      <w:r w:rsidR="001E2ED4" w:rsidRPr="00453AB8">
        <w:rPr>
          <w:rFonts w:ascii="GHEA Grapalat" w:hAnsi="GHEA Grapalat"/>
          <w:shd w:val="clear" w:color="auto" w:fill="FFFFFF"/>
          <w:lang w:val="af-ZA"/>
        </w:rPr>
        <w:t xml:space="preserve"> 2-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րդ՝</w:t>
      </w:r>
      <w:r w:rsidR="001E2ED4" w:rsidRPr="00453AB8">
        <w:rPr>
          <w:rFonts w:ascii="GHEA Grapalat" w:hAnsi="GHEA Grapalat"/>
          <w:shd w:val="clear" w:color="auto" w:fill="FFFFFF"/>
          <w:lang w:val="af-ZA"/>
        </w:rPr>
        <w:t xml:space="preserve"> «Կրթության առկա վիճակը և հիմնախնդիրները» </w:t>
      </w:r>
      <w:r w:rsidR="001E2ED4" w:rsidRPr="001E2ED4">
        <w:rPr>
          <w:rFonts w:ascii="GHEA Grapalat" w:hAnsi="GHEA Grapalat"/>
          <w:shd w:val="clear" w:color="auto" w:fill="FFFFFF"/>
          <w:lang w:val="hy-AM"/>
        </w:rPr>
        <w:t>գլխի</w:t>
      </w:r>
      <w:r w:rsidR="001E2ED4">
        <w:rPr>
          <w:rFonts w:ascii="GHEA Grapalat" w:hAnsi="GHEA Grapalat"/>
          <w:shd w:val="clear" w:color="auto" w:fill="FFFFFF"/>
          <w:lang w:val="af-ZA"/>
        </w:rPr>
        <w:t xml:space="preserve"> 3</w:t>
      </w:r>
      <w:r w:rsidR="001E2ED4" w:rsidRPr="00453AB8">
        <w:rPr>
          <w:rFonts w:ascii="GHEA Grapalat" w:hAnsi="GHEA Grapalat"/>
          <w:shd w:val="clear" w:color="auto" w:fill="FFFFFF"/>
          <w:lang w:val="af-ZA"/>
        </w:rPr>
        <w:t>-րդ</w:t>
      </w:r>
      <w:r w:rsidR="001E2ED4">
        <w:rPr>
          <w:rFonts w:ascii="GHEA Grapalat" w:hAnsi="GHEA Grapalat"/>
          <w:shd w:val="clear" w:color="auto" w:fill="FFFFFF"/>
          <w:lang w:val="af-ZA"/>
        </w:rPr>
        <w:t>, 4-րդ և 5-րդ</w:t>
      </w:r>
      <w:r w:rsidR="001E2ED4" w:rsidRPr="00453AB8">
        <w:rPr>
          <w:rFonts w:ascii="GHEA Grapalat" w:hAnsi="GHEA Grapalat"/>
          <w:shd w:val="clear" w:color="auto" w:fill="FFFFFF"/>
          <w:lang w:val="af-ZA"/>
        </w:rPr>
        <w:t xml:space="preserve"> կետերով սահմանված</w:t>
      </w:r>
      <w:r w:rsidR="001E2ED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="001E2ED4" w:rsidRPr="00453AB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 w:cs="Sylfaen"/>
          <w:shd w:val="clear" w:color="auto" w:fill="FFFFFF"/>
          <w:lang w:val="hy-AM"/>
        </w:rPr>
        <w:t>արդյունքների</w:t>
      </w:r>
      <w:r w:rsidR="001E2ED4" w:rsidRPr="00453AB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="001E2ED4" w:rsidRPr="00453AB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="001E2ED4" w:rsidRPr="00453AB8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E2ED4" w:rsidRPr="001E2ED4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="001E2ED4" w:rsidRPr="00453AB8">
        <w:rPr>
          <w:rFonts w:ascii="GHEA Grapalat" w:hAnsi="GHEA Grapalat"/>
          <w:shd w:val="clear" w:color="auto" w:fill="FFFFFF"/>
          <w:lang w:val="af-ZA"/>
        </w:rPr>
        <w:t>:</w:t>
      </w:r>
      <w:r w:rsidR="001E2ED4" w:rsidRPr="00453AB8">
        <w:rPr>
          <w:rFonts w:ascii="GHEA Grapalat" w:eastAsia="CIDFont+F2" w:hAnsi="GHEA Grapalat" w:cs="CIDFont+F2"/>
          <w:lang w:val="af-ZA"/>
        </w:rPr>
        <w:t xml:space="preserve">  </w:t>
      </w:r>
    </w:p>
    <w:sectPr w:rsidR="00830331" w:rsidRPr="000F0E60" w:rsidSect="00390C62">
      <w:pgSz w:w="11906" w:h="16838"/>
      <w:pgMar w:top="1134" w:right="424" w:bottom="567" w:left="8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262" w:rsidRDefault="00A75262" w:rsidP="00A94BEA">
      <w:r>
        <w:separator/>
      </w:r>
    </w:p>
  </w:endnote>
  <w:endnote w:type="continuationSeparator" w:id="0">
    <w:p w:rsidR="00A75262" w:rsidRDefault="00A75262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262" w:rsidRDefault="00A75262" w:rsidP="00A94BEA">
      <w:r>
        <w:separator/>
      </w:r>
    </w:p>
  </w:footnote>
  <w:footnote w:type="continuationSeparator" w:id="0">
    <w:p w:rsidR="00A75262" w:rsidRDefault="00A75262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7691"/>
    <w:multiLevelType w:val="multilevel"/>
    <w:tmpl w:val="8A44B8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4017C1A"/>
    <w:multiLevelType w:val="hybridMultilevel"/>
    <w:tmpl w:val="E01AC130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5D2227A"/>
    <w:multiLevelType w:val="hybridMultilevel"/>
    <w:tmpl w:val="72F8145E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DC21A57"/>
    <w:multiLevelType w:val="hybridMultilevel"/>
    <w:tmpl w:val="D6622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11B4F28"/>
    <w:multiLevelType w:val="hybridMultilevel"/>
    <w:tmpl w:val="FD96290A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AB51FB6"/>
    <w:multiLevelType w:val="hybridMultilevel"/>
    <w:tmpl w:val="0358832A"/>
    <w:lvl w:ilvl="0" w:tplc="73EA3E3C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7EC0310"/>
    <w:multiLevelType w:val="hybridMultilevel"/>
    <w:tmpl w:val="4094E2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9FF2ABE"/>
    <w:multiLevelType w:val="hybridMultilevel"/>
    <w:tmpl w:val="01940058"/>
    <w:lvl w:ilvl="0" w:tplc="A386CFE8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94A6195A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13CE0A08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4B3E00A0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57E673F2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A392C7E0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813440CC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36E660BC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96106FDC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9" w15:restartNumberingAfterBreak="0">
    <w:nsid w:val="6C473328"/>
    <w:multiLevelType w:val="multilevel"/>
    <w:tmpl w:val="6F94F01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C764993"/>
    <w:multiLevelType w:val="hybridMultilevel"/>
    <w:tmpl w:val="8C3EB286"/>
    <w:styleLink w:val="ImportedStyle7"/>
    <w:lvl w:ilvl="0" w:tplc="392806E0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2646D14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6CE14FC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B4B56C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B2E906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EC168C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930123A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2568ED2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558347E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6D4B3843"/>
    <w:multiLevelType w:val="hybridMultilevel"/>
    <w:tmpl w:val="FDEA98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67C5197"/>
    <w:multiLevelType w:val="hybridMultilevel"/>
    <w:tmpl w:val="8C3EB286"/>
    <w:numStyleLink w:val="ImportedStyle7"/>
  </w:abstractNum>
  <w:abstractNum w:abstractNumId="13" w15:restartNumberingAfterBreak="0">
    <w:nsid w:val="7ECC1CDD"/>
    <w:multiLevelType w:val="hybridMultilevel"/>
    <w:tmpl w:val="E1BC6F50"/>
    <w:lvl w:ilvl="0" w:tplc="04090011">
      <w:start w:val="2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13"/>
  </w:num>
  <w:num w:numId="9">
    <w:abstractNumId w:val="6"/>
  </w:num>
  <w:num w:numId="10">
    <w:abstractNumId w:val="9"/>
  </w:num>
  <w:num w:numId="11">
    <w:abstractNumId w:val="7"/>
  </w:num>
  <w:num w:numId="12">
    <w:abstractNumId w:val="11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pt-PT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E6"/>
    <w:rsid w:val="000013C8"/>
    <w:rsid w:val="00020E75"/>
    <w:rsid w:val="000234C0"/>
    <w:rsid w:val="00025269"/>
    <w:rsid w:val="00025324"/>
    <w:rsid w:val="00032B5B"/>
    <w:rsid w:val="00033488"/>
    <w:rsid w:val="00033645"/>
    <w:rsid w:val="000403A3"/>
    <w:rsid w:val="00043DE6"/>
    <w:rsid w:val="000478DC"/>
    <w:rsid w:val="000527F3"/>
    <w:rsid w:val="00054AC3"/>
    <w:rsid w:val="00067D19"/>
    <w:rsid w:val="00074A1F"/>
    <w:rsid w:val="000A1987"/>
    <w:rsid w:val="000A605A"/>
    <w:rsid w:val="000A66BE"/>
    <w:rsid w:val="000A717E"/>
    <w:rsid w:val="000B154B"/>
    <w:rsid w:val="000B4AF8"/>
    <w:rsid w:val="000B57A3"/>
    <w:rsid w:val="000B70A1"/>
    <w:rsid w:val="000C146D"/>
    <w:rsid w:val="000C190E"/>
    <w:rsid w:val="000C23D5"/>
    <w:rsid w:val="000C47C0"/>
    <w:rsid w:val="000C61DA"/>
    <w:rsid w:val="000C6AA2"/>
    <w:rsid w:val="000C6C99"/>
    <w:rsid w:val="000C6F68"/>
    <w:rsid w:val="000D039E"/>
    <w:rsid w:val="000D08B8"/>
    <w:rsid w:val="000D47E4"/>
    <w:rsid w:val="000E3270"/>
    <w:rsid w:val="000E397D"/>
    <w:rsid w:val="000E5A4C"/>
    <w:rsid w:val="000F0E60"/>
    <w:rsid w:val="000F2388"/>
    <w:rsid w:val="00101812"/>
    <w:rsid w:val="00104AA7"/>
    <w:rsid w:val="00106534"/>
    <w:rsid w:val="00114B06"/>
    <w:rsid w:val="00121918"/>
    <w:rsid w:val="00121B58"/>
    <w:rsid w:val="00123795"/>
    <w:rsid w:val="00124BCA"/>
    <w:rsid w:val="00147F93"/>
    <w:rsid w:val="001542F2"/>
    <w:rsid w:val="001575BF"/>
    <w:rsid w:val="0015780C"/>
    <w:rsid w:val="00160D6A"/>
    <w:rsid w:val="00163066"/>
    <w:rsid w:val="00164C9F"/>
    <w:rsid w:val="0017102C"/>
    <w:rsid w:val="00171709"/>
    <w:rsid w:val="001731DB"/>
    <w:rsid w:val="00180994"/>
    <w:rsid w:val="001818D8"/>
    <w:rsid w:val="00184E60"/>
    <w:rsid w:val="00186397"/>
    <w:rsid w:val="001979B8"/>
    <w:rsid w:val="001A451F"/>
    <w:rsid w:val="001A54AB"/>
    <w:rsid w:val="001B199F"/>
    <w:rsid w:val="001B1F6A"/>
    <w:rsid w:val="001B5B71"/>
    <w:rsid w:val="001B6A24"/>
    <w:rsid w:val="001B7735"/>
    <w:rsid w:val="001D4180"/>
    <w:rsid w:val="001D4A4C"/>
    <w:rsid w:val="001D702A"/>
    <w:rsid w:val="001D76AC"/>
    <w:rsid w:val="001E0EF1"/>
    <w:rsid w:val="001E0FC1"/>
    <w:rsid w:val="001E2ED4"/>
    <w:rsid w:val="001E6A70"/>
    <w:rsid w:val="001F0B2F"/>
    <w:rsid w:val="001F364A"/>
    <w:rsid w:val="00201732"/>
    <w:rsid w:val="0020718D"/>
    <w:rsid w:val="00212D05"/>
    <w:rsid w:val="00221876"/>
    <w:rsid w:val="00231C5E"/>
    <w:rsid w:val="00243CB3"/>
    <w:rsid w:val="0025133B"/>
    <w:rsid w:val="00252B36"/>
    <w:rsid w:val="002538AD"/>
    <w:rsid w:val="002548AE"/>
    <w:rsid w:val="002555E2"/>
    <w:rsid w:val="00266610"/>
    <w:rsid w:val="00280275"/>
    <w:rsid w:val="002828D0"/>
    <w:rsid w:val="00284C02"/>
    <w:rsid w:val="00286830"/>
    <w:rsid w:val="002B7E7B"/>
    <w:rsid w:val="002C66E3"/>
    <w:rsid w:val="002C6770"/>
    <w:rsid w:val="002D3651"/>
    <w:rsid w:val="002E5648"/>
    <w:rsid w:val="002E591F"/>
    <w:rsid w:val="002E60F4"/>
    <w:rsid w:val="002F226E"/>
    <w:rsid w:val="003042A9"/>
    <w:rsid w:val="00322B42"/>
    <w:rsid w:val="00323089"/>
    <w:rsid w:val="003300C4"/>
    <w:rsid w:val="00342563"/>
    <w:rsid w:val="00350C7E"/>
    <w:rsid w:val="0035128A"/>
    <w:rsid w:val="003538BA"/>
    <w:rsid w:val="003659BF"/>
    <w:rsid w:val="00376443"/>
    <w:rsid w:val="00380D39"/>
    <w:rsid w:val="003838AD"/>
    <w:rsid w:val="00384D41"/>
    <w:rsid w:val="00390C62"/>
    <w:rsid w:val="00391D04"/>
    <w:rsid w:val="00394336"/>
    <w:rsid w:val="00396878"/>
    <w:rsid w:val="00397B03"/>
    <w:rsid w:val="003A0B55"/>
    <w:rsid w:val="003A5638"/>
    <w:rsid w:val="003B15D1"/>
    <w:rsid w:val="003B240F"/>
    <w:rsid w:val="003B54D1"/>
    <w:rsid w:val="003C31AE"/>
    <w:rsid w:val="003D7C5D"/>
    <w:rsid w:val="003F3B4F"/>
    <w:rsid w:val="003F6C76"/>
    <w:rsid w:val="00410F2A"/>
    <w:rsid w:val="00411834"/>
    <w:rsid w:val="00413681"/>
    <w:rsid w:val="0041466A"/>
    <w:rsid w:val="00424906"/>
    <w:rsid w:val="00424E25"/>
    <w:rsid w:val="00430D67"/>
    <w:rsid w:val="0043384B"/>
    <w:rsid w:val="00445E70"/>
    <w:rsid w:val="004507D2"/>
    <w:rsid w:val="00450BB4"/>
    <w:rsid w:val="0045516A"/>
    <w:rsid w:val="00455EE2"/>
    <w:rsid w:val="00461AA0"/>
    <w:rsid w:val="0046711F"/>
    <w:rsid w:val="00467DF3"/>
    <w:rsid w:val="00471C03"/>
    <w:rsid w:val="004759B3"/>
    <w:rsid w:val="00483DE3"/>
    <w:rsid w:val="0048682D"/>
    <w:rsid w:val="004A3FFF"/>
    <w:rsid w:val="004A68F6"/>
    <w:rsid w:val="004B1247"/>
    <w:rsid w:val="004C519E"/>
    <w:rsid w:val="004C668C"/>
    <w:rsid w:val="004E7B5E"/>
    <w:rsid w:val="004F2A0C"/>
    <w:rsid w:val="004F565C"/>
    <w:rsid w:val="005265A6"/>
    <w:rsid w:val="005306AA"/>
    <w:rsid w:val="00535C0D"/>
    <w:rsid w:val="00537AB4"/>
    <w:rsid w:val="00553E93"/>
    <w:rsid w:val="005542DF"/>
    <w:rsid w:val="0055796D"/>
    <w:rsid w:val="00572CA2"/>
    <w:rsid w:val="005970BC"/>
    <w:rsid w:val="0059748E"/>
    <w:rsid w:val="005A07A0"/>
    <w:rsid w:val="005A0C0F"/>
    <w:rsid w:val="005A57F8"/>
    <w:rsid w:val="005B0715"/>
    <w:rsid w:val="005B5897"/>
    <w:rsid w:val="005B71BE"/>
    <w:rsid w:val="005C024C"/>
    <w:rsid w:val="005C4FB4"/>
    <w:rsid w:val="005D467D"/>
    <w:rsid w:val="005F0943"/>
    <w:rsid w:val="005F43FB"/>
    <w:rsid w:val="006049E5"/>
    <w:rsid w:val="00616174"/>
    <w:rsid w:val="00616F4A"/>
    <w:rsid w:val="0062196D"/>
    <w:rsid w:val="0065508B"/>
    <w:rsid w:val="006739BC"/>
    <w:rsid w:val="00676BC9"/>
    <w:rsid w:val="006811A4"/>
    <w:rsid w:val="006A1C55"/>
    <w:rsid w:val="006A56D1"/>
    <w:rsid w:val="006B09F5"/>
    <w:rsid w:val="006B7438"/>
    <w:rsid w:val="006C5ECC"/>
    <w:rsid w:val="006D656F"/>
    <w:rsid w:val="006D71C8"/>
    <w:rsid w:val="006E1062"/>
    <w:rsid w:val="006E3C7A"/>
    <w:rsid w:val="006E7160"/>
    <w:rsid w:val="006F371A"/>
    <w:rsid w:val="006F5307"/>
    <w:rsid w:val="007025CF"/>
    <w:rsid w:val="0070390E"/>
    <w:rsid w:val="00712132"/>
    <w:rsid w:val="00720270"/>
    <w:rsid w:val="00721760"/>
    <w:rsid w:val="00721B05"/>
    <w:rsid w:val="00721B0B"/>
    <w:rsid w:val="007437BB"/>
    <w:rsid w:val="007456C8"/>
    <w:rsid w:val="00750C51"/>
    <w:rsid w:val="00754157"/>
    <w:rsid w:val="00765CB0"/>
    <w:rsid w:val="00784124"/>
    <w:rsid w:val="00786D12"/>
    <w:rsid w:val="00792AC9"/>
    <w:rsid w:val="0079603B"/>
    <w:rsid w:val="007A03BF"/>
    <w:rsid w:val="007A0544"/>
    <w:rsid w:val="007A1C92"/>
    <w:rsid w:val="007A1DAB"/>
    <w:rsid w:val="007B19BC"/>
    <w:rsid w:val="007C0B8D"/>
    <w:rsid w:val="007D2F64"/>
    <w:rsid w:val="007D4BE6"/>
    <w:rsid w:val="007D655C"/>
    <w:rsid w:val="007D69C5"/>
    <w:rsid w:val="007D7A66"/>
    <w:rsid w:val="007E3C0D"/>
    <w:rsid w:val="007F0CE6"/>
    <w:rsid w:val="00824111"/>
    <w:rsid w:val="008247B3"/>
    <w:rsid w:val="00830331"/>
    <w:rsid w:val="00841413"/>
    <w:rsid w:val="008416C5"/>
    <w:rsid w:val="00843916"/>
    <w:rsid w:val="00860815"/>
    <w:rsid w:val="00867CA4"/>
    <w:rsid w:val="00872B55"/>
    <w:rsid w:val="00873578"/>
    <w:rsid w:val="00877C3F"/>
    <w:rsid w:val="00877DF2"/>
    <w:rsid w:val="00896521"/>
    <w:rsid w:val="008965B4"/>
    <w:rsid w:val="008A45A0"/>
    <w:rsid w:val="008A6AE7"/>
    <w:rsid w:val="008A75CB"/>
    <w:rsid w:val="008B242E"/>
    <w:rsid w:val="008C0C92"/>
    <w:rsid w:val="008E1864"/>
    <w:rsid w:val="008E38B6"/>
    <w:rsid w:val="008E39FF"/>
    <w:rsid w:val="008F0978"/>
    <w:rsid w:val="00906910"/>
    <w:rsid w:val="00910FBB"/>
    <w:rsid w:val="009172AA"/>
    <w:rsid w:val="0093198D"/>
    <w:rsid w:val="009467AC"/>
    <w:rsid w:val="009501E0"/>
    <w:rsid w:val="009508B7"/>
    <w:rsid w:val="00953BF2"/>
    <w:rsid w:val="009637A0"/>
    <w:rsid w:val="009663D1"/>
    <w:rsid w:val="009824CD"/>
    <w:rsid w:val="00987B26"/>
    <w:rsid w:val="009A111A"/>
    <w:rsid w:val="009A151D"/>
    <w:rsid w:val="009A26A8"/>
    <w:rsid w:val="009A2F6A"/>
    <w:rsid w:val="009A5DDB"/>
    <w:rsid w:val="009A6934"/>
    <w:rsid w:val="009B022A"/>
    <w:rsid w:val="009B160F"/>
    <w:rsid w:val="009B59C3"/>
    <w:rsid w:val="009D31C6"/>
    <w:rsid w:val="009D3B2D"/>
    <w:rsid w:val="009E0FDC"/>
    <w:rsid w:val="009F52A8"/>
    <w:rsid w:val="009F605E"/>
    <w:rsid w:val="00A14551"/>
    <w:rsid w:val="00A14FF4"/>
    <w:rsid w:val="00A16F7B"/>
    <w:rsid w:val="00A257D0"/>
    <w:rsid w:val="00A35AB5"/>
    <w:rsid w:val="00A60D59"/>
    <w:rsid w:val="00A628E0"/>
    <w:rsid w:val="00A6375B"/>
    <w:rsid w:val="00A67794"/>
    <w:rsid w:val="00A75262"/>
    <w:rsid w:val="00A81E4A"/>
    <w:rsid w:val="00A835F5"/>
    <w:rsid w:val="00A94BEA"/>
    <w:rsid w:val="00A9555A"/>
    <w:rsid w:val="00AB1AA8"/>
    <w:rsid w:val="00AC1070"/>
    <w:rsid w:val="00AC3A49"/>
    <w:rsid w:val="00AD20AB"/>
    <w:rsid w:val="00AD6208"/>
    <w:rsid w:val="00AD6B7F"/>
    <w:rsid w:val="00AF0E6E"/>
    <w:rsid w:val="00B23B93"/>
    <w:rsid w:val="00B32B92"/>
    <w:rsid w:val="00B33B1D"/>
    <w:rsid w:val="00B427FA"/>
    <w:rsid w:val="00B42945"/>
    <w:rsid w:val="00B50BBB"/>
    <w:rsid w:val="00B560F6"/>
    <w:rsid w:val="00B819AD"/>
    <w:rsid w:val="00B85BCA"/>
    <w:rsid w:val="00B94569"/>
    <w:rsid w:val="00B949D4"/>
    <w:rsid w:val="00B97E38"/>
    <w:rsid w:val="00BB1DB7"/>
    <w:rsid w:val="00BB5CF9"/>
    <w:rsid w:val="00BC78A3"/>
    <w:rsid w:val="00BC7C53"/>
    <w:rsid w:val="00BD151E"/>
    <w:rsid w:val="00BD237F"/>
    <w:rsid w:val="00BE19A0"/>
    <w:rsid w:val="00BE2163"/>
    <w:rsid w:val="00BE374F"/>
    <w:rsid w:val="00BE5A20"/>
    <w:rsid w:val="00BF316A"/>
    <w:rsid w:val="00C00C2E"/>
    <w:rsid w:val="00C01AFA"/>
    <w:rsid w:val="00C1673C"/>
    <w:rsid w:val="00C23050"/>
    <w:rsid w:val="00C33042"/>
    <w:rsid w:val="00C400B1"/>
    <w:rsid w:val="00C404EF"/>
    <w:rsid w:val="00C54BD1"/>
    <w:rsid w:val="00C665FD"/>
    <w:rsid w:val="00C679D1"/>
    <w:rsid w:val="00C74A39"/>
    <w:rsid w:val="00C7773E"/>
    <w:rsid w:val="00C86308"/>
    <w:rsid w:val="00C869A8"/>
    <w:rsid w:val="00CB27E2"/>
    <w:rsid w:val="00CC24D5"/>
    <w:rsid w:val="00CE1C14"/>
    <w:rsid w:val="00CE24AF"/>
    <w:rsid w:val="00CF2A68"/>
    <w:rsid w:val="00D01050"/>
    <w:rsid w:val="00D03453"/>
    <w:rsid w:val="00D0378E"/>
    <w:rsid w:val="00D10BCD"/>
    <w:rsid w:val="00D2080C"/>
    <w:rsid w:val="00D22A6B"/>
    <w:rsid w:val="00D4177B"/>
    <w:rsid w:val="00D43E08"/>
    <w:rsid w:val="00D470A9"/>
    <w:rsid w:val="00D479E2"/>
    <w:rsid w:val="00D53E89"/>
    <w:rsid w:val="00D572D4"/>
    <w:rsid w:val="00D619AE"/>
    <w:rsid w:val="00D66DA7"/>
    <w:rsid w:val="00D752FB"/>
    <w:rsid w:val="00D83EBB"/>
    <w:rsid w:val="00D85D5C"/>
    <w:rsid w:val="00D87D2B"/>
    <w:rsid w:val="00D957D8"/>
    <w:rsid w:val="00DA1E95"/>
    <w:rsid w:val="00DB5B94"/>
    <w:rsid w:val="00DC01A1"/>
    <w:rsid w:val="00DC4422"/>
    <w:rsid w:val="00DC47D3"/>
    <w:rsid w:val="00DC7E78"/>
    <w:rsid w:val="00DD35E9"/>
    <w:rsid w:val="00DD642D"/>
    <w:rsid w:val="00DE2D39"/>
    <w:rsid w:val="00E00F5F"/>
    <w:rsid w:val="00E06BF7"/>
    <w:rsid w:val="00E06F8D"/>
    <w:rsid w:val="00E16BDE"/>
    <w:rsid w:val="00E1776C"/>
    <w:rsid w:val="00E20CF0"/>
    <w:rsid w:val="00E30FF5"/>
    <w:rsid w:val="00E4084C"/>
    <w:rsid w:val="00E54E0B"/>
    <w:rsid w:val="00E57471"/>
    <w:rsid w:val="00E60F90"/>
    <w:rsid w:val="00E61541"/>
    <w:rsid w:val="00E62702"/>
    <w:rsid w:val="00E63812"/>
    <w:rsid w:val="00E66639"/>
    <w:rsid w:val="00E66C08"/>
    <w:rsid w:val="00E7416E"/>
    <w:rsid w:val="00E75026"/>
    <w:rsid w:val="00EA051C"/>
    <w:rsid w:val="00EA0FEB"/>
    <w:rsid w:val="00EB33B1"/>
    <w:rsid w:val="00EB367B"/>
    <w:rsid w:val="00EB51EB"/>
    <w:rsid w:val="00EC6ADA"/>
    <w:rsid w:val="00EE490C"/>
    <w:rsid w:val="00EE558C"/>
    <w:rsid w:val="00EF36E2"/>
    <w:rsid w:val="00F00A2D"/>
    <w:rsid w:val="00F0456A"/>
    <w:rsid w:val="00F07CDE"/>
    <w:rsid w:val="00F11864"/>
    <w:rsid w:val="00F451EB"/>
    <w:rsid w:val="00F51C43"/>
    <w:rsid w:val="00F53B0C"/>
    <w:rsid w:val="00F63052"/>
    <w:rsid w:val="00F81551"/>
    <w:rsid w:val="00F8223B"/>
    <w:rsid w:val="00F87281"/>
    <w:rsid w:val="00F933C7"/>
    <w:rsid w:val="00F93A7F"/>
    <w:rsid w:val="00F958A7"/>
    <w:rsid w:val="00F96889"/>
    <w:rsid w:val="00FA48CE"/>
    <w:rsid w:val="00FA6FA0"/>
    <w:rsid w:val="00FA7B7D"/>
    <w:rsid w:val="00FB128D"/>
    <w:rsid w:val="00FB6478"/>
    <w:rsid w:val="00FC09BC"/>
    <w:rsid w:val="00FC128B"/>
    <w:rsid w:val="00FD5BD0"/>
    <w:rsid w:val="00FE3535"/>
    <w:rsid w:val="00FE3AAF"/>
    <w:rsid w:val="00FF2504"/>
    <w:rsid w:val="00FF4E33"/>
    <w:rsid w:val="00FF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0292CD-A904-4800-9661-628A2F9E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ListParagraphChar"/>
    <w:uiPriority w:val="34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odyText">
    <w:name w:val="Body Text"/>
    <w:basedOn w:val="Normal"/>
    <w:link w:val="BodyTextChar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Strong">
    <w:name w:val="Strong"/>
    <w:basedOn w:val="DefaultParagraphFont"/>
    <w:uiPriority w:val="22"/>
    <w:qFormat/>
    <w:rsid w:val="006E7160"/>
    <w:rPr>
      <w:b/>
      <w:bCs/>
    </w:rPr>
  </w:style>
  <w:style w:type="paragraph" w:customStyle="1" w:styleId="Body">
    <w:name w:val="Body"/>
    <w:rsid w:val="009637A0"/>
    <w:pPr>
      <w:spacing w:after="0" w:line="240" w:lineRule="auto"/>
    </w:pPr>
    <w:rPr>
      <w:rFonts w:ascii="Helvetica" w:eastAsia="Arial Unicode MS" w:hAnsi="Helvetica" w:cs="Arial Unicode MS"/>
      <w:color w:val="000000"/>
      <w:lang w:val="en-US"/>
    </w:rPr>
  </w:style>
  <w:style w:type="paragraph" w:styleId="NormalWeb">
    <w:name w:val="Normal (Web)"/>
    <w:basedOn w:val="Normal"/>
    <w:uiPriority w:val="99"/>
    <w:unhideWhenUsed/>
    <w:rsid w:val="005F43F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numbering" w:customStyle="1" w:styleId="ImportedStyle7">
    <w:name w:val="Imported Style 7"/>
    <w:rsid w:val="004507D2"/>
    <w:pPr>
      <w:numPr>
        <w:numId w:val="13"/>
      </w:numPr>
    </w:pPr>
  </w:style>
  <w:style w:type="paragraph" w:customStyle="1" w:styleId="BodyAA">
    <w:name w:val="Body A A"/>
    <w:uiPriority w:val="99"/>
    <w:semiHidden/>
    <w:rsid w:val="00D479E2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3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35DDD-48EA-4527-9C51-889101DDA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3193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https:/mul2.gov.am/tasks/748358/oneclick/himnavorum.docx?token=73fa532ced9cacdd43d9e2ff8a23ca66</cp:keywords>
  <cp:lastModifiedBy>Armenuhi Gargaloyan</cp:lastModifiedBy>
  <cp:revision>2</cp:revision>
  <dcterms:created xsi:type="dcterms:W3CDTF">2023-03-01T07:36:00Z</dcterms:created>
  <dcterms:modified xsi:type="dcterms:W3CDTF">2023-03-01T07:36:00Z</dcterms:modified>
</cp:coreProperties>
</file>