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38" w:rsidRPr="00125738" w:rsidRDefault="00125738" w:rsidP="00125738">
      <w:pPr>
        <w:spacing w:line="360" w:lineRule="auto"/>
        <w:jc w:val="center"/>
        <w:rPr>
          <w:rFonts w:ascii="GHEA Grapalat" w:hAnsi="GHEA Grapalat"/>
          <w:b/>
        </w:rPr>
      </w:pPr>
      <w:r w:rsidRPr="00125738">
        <w:rPr>
          <w:rFonts w:ascii="GHEA Grapalat" w:hAnsi="GHEA Grapalat"/>
          <w:b/>
        </w:rPr>
        <w:t>ՀԻՄՆԱՎՈՐՈՒՄ</w:t>
      </w:r>
    </w:p>
    <w:p w:rsidR="00125738" w:rsidRPr="00125738" w:rsidRDefault="00125738" w:rsidP="00125738">
      <w:pPr>
        <w:shd w:val="clear" w:color="auto" w:fill="FFFFFF"/>
        <w:tabs>
          <w:tab w:val="left" w:pos="993"/>
        </w:tabs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125738">
        <w:rPr>
          <w:rFonts w:ascii="GHEA Grapalat" w:eastAsia="Times New Roman" w:hAnsi="GHEA Grapalat"/>
          <w:b/>
          <w:bCs/>
        </w:rPr>
        <w:t xml:space="preserve"> «ՀԱՆՐԱՅԻՆ ԾԱՌԱՅՈՒԹՅԱՆ ՄԱՍԻՆ» ՕՐԵՆՔՈՒՄ ԼՐԱՑՈՒՄ ԿԱՏԱՐԵԼՈՒ ՄԱՍԻՆ»</w:t>
      </w:r>
      <w:r w:rsidRPr="00125738">
        <w:rPr>
          <w:rFonts w:ascii="GHEA Grapalat" w:eastAsia="Calibri" w:hAnsi="GHEA Grapalat"/>
          <w:b/>
        </w:rPr>
        <w:t xml:space="preserve"> ՕՐԵՆՔԻ </w:t>
      </w:r>
      <w:r w:rsidRPr="00125738">
        <w:rPr>
          <w:rFonts w:ascii="GHEA Grapalat" w:eastAsia="Times New Roman" w:hAnsi="GHEA Grapalat"/>
          <w:b/>
          <w:bCs/>
        </w:rPr>
        <w:t>ՆԱԽԱԳԾԻ ԸՆԴՈՒՆՄԱՆ</w:t>
      </w:r>
      <w:r w:rsidRPr="00125738">
        <w:rPr>
          <w:rFonts w:ascii="Sylfaen" w:hAnsi="Sylfaen" w:cs="Sylfaen"/>
        </w:rPr>
        <w:t xml:space="preserve"> </w:t>
      </w:r>
    </w:p>
    <w:p w:rsidR="00125738" w:rsidRPr="00125738" w:rsidRDefault="00125738" w:rsidP="00125738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</w:p>
    <w:p w:rsidR="00125738" w:rsidRPr="00125738" w:rsidRDefault="00125738" w:rsidP="00125738">
      <w:pPr>
        <w:pStyle w:val="ListParagraph"/>
        <w:numPr>
          <w:ilvl w:val="0"/>
          <w:numId w:val="1"/>
        </w:numPr>
        <w:tabs>
          <w:tab w:val="left" w:pos="851"/>
        </w:tabs>
        <w:spacing w:after="160" w:line="360" w:lineRule="auto"/>
        <w:ind w:left="0" w:firstLine="567"/>
        <w:jc w:val="both"/>
        <w:rPr>
          <w:rFonts w:ascii="GHEA Grapalat" w:hAnsi="GHEA Grapalat" w:cs="Cambria Math"/>
          <w:b/>
        </w:rPr>
      </w:pPr>
      <w:r w:rsidRPr="00125738">
        <w:rPr>
          <w:rFonts w:ascii="Sylfaen" w:hAnsi="Sylfaen" w:cs="Sylfaen"/>
        </w:rPr>
        <w:t xml:space="preserve"> </w:t>
      </w:r>
      <w:r w:rsidRPr="00125738">
        <w:rPr>
          <w:rFonts w:ascii="GHEA Grapalat" w:hAnsi="GHEA Grapalat" w:cs="Sylfaen"/>
          <w:b/>
        </w:rPr>
        <w:t>Կարգավորման</w:t>
      </w:r>
      <w:r w:rsidRPr="00125738">
        <w:rPr>
          <w:rFonts w:ascii="GHEA Grapalat" w:hAnsi="GHEA Grapalat" w:cs="Cambria Math"/>
          <w:b/>
        </w:rPr>
        <w:t xml:space="preserve"> </w:t>
      </w:r>
      <w:r w:rsidRPr="00125738">
        <w:rPr>
          <w:rFonts w:ascii="GHEA Grapalat" w:hAnsi="GHEA Grapalat" w:cs="Sylfaen"/>
          <w:b/>
        </w:rPr>
        <w:t>ենթակա</w:t>
      </w:r>
      <w:r w:rsidRPr="00125738">
        <w:rPr>
          <w:rFonts w:ascii="GHEA Grapalat" w:hAnsi="GHEA Grapalat" w:cs="Cambria Math"/>
          <w:b/>
        </w:rPr>
        <w:t xml:space="preserve"> </w:t>
      </w:r>
      <w:r w:rsidRPr="00125738">
        <w:rPr>
          <w:rFonts w:ascii="GHEA Grapalat" w:hAnsi="GHEA Grapalat" w:cs="Sylfaen"/>
          <w:b/>
        </w:rPr>
        <w:t>ոլորտի</w:t>
      </w:r>
      <w:r w:rsidRPr="00125738">
        <w:rPr>
          <w:rFonts w:ascii="GHEA Grapalat" w:hAnsi="GHEA Grapalat" w:cs="Cambria Math"/>
          <w:b/>
        </w:rPr>
        <w:t xml:space="preserve"> </w:t>
      </w:r>
      <w:r w:rsidRPr="00125738">
        <w:rPr>
          <w:rFonts w:ascii="GHEA Grapalat" w:hAnsi="GHEA Grapalat" w:cs="Sylfaen"/>
          <w:b/>
        </w:rPr>
        <w:t>կամ</w:t>
      </w:r>
      <w:r w:rsidRPr="00125738">
        <w:rPr>
          <w:rFonts w:ascii="GHEA Grapalat" w:hAnsi="GHEA Grapalat" w:cs="Cambria Math"/>
          <w:b/>
        </w:rPr>
        <w:t xml:space="preserve"> </w:t>
      </w:r>
      <w:r w:rsidRPr="00125738">
        <w:rPr>
          <w:rFonts w:ascii="GHEA Grapalat" w:hAnsi="GHEA Grapalat" w:cs="Sylfaen"/>
          <w:b/>
        </w:rPr>
        <w:t>խնդրի</w:t>
      </w:r>
      <w:r w:rsidRPr="00125738">
        <w:rPr>
          <w:rFonts w:ascii="GHEA Grapalat" w:hAnsi="GHEA Grapalat" w:cs="Cambria Math"/>
          <w:b/>
        </w:rPr>
        <w:t xml:space="preserve"> </w:t>
      </w:r>
      <w:r w:rsidRPr="00125738">
        <w:rPr>
          <w:rFonts w:ascii="GHEA Grapalat" w:hAnsi="GHEA Grapalat" w:cs="Sylfaen"/>
          <w:b/>
        </w:rPr>
        <w:t>սահմանումը</w:t>
      </w:r>
      <w:r w:rsidRPr="00125738">
        <w:rPr>
          <w:rFonts w:ascii="GHEA Grapalat" w:hAnsi="GHEA Grapalat" w:cs="Cambria Math"/>
          <w:b/>
        </w:rPr>
        <w:t>.</w:t>
      </w:r>
    </w:p>
    <w:p w:rsidR="00125738" w:rsidRPr="00125738" w:rsidRDefault="00125738" w:rsidP="00125738">
      <w:pPr>
        <w:spacing w:line="360" w:lineRule="auto"/>
        <w:ind w:firstLine="630"/>
        <w:jc w:val="both"/>
        <w:rPr>
          <w:rFonts w:ascii="GHEA Grapalat" w:eastAsia="Times New Roman" w:hAnsi="GHEA Grapalat"/>
        </w:rPr>
      </w:pPr>
      <w:r w:rsidRPr="00125738">
        <w:rPr>
          <w:rFonts w:ascii="GHEA Grapalat" w:eastAsia="Times New Roman" w:hAnsi="GHEA Grapalat"/>
        </w:rPr>
        <w:t xml:space="preserve">«Կառավարության կառուցվածքի և գործունեության մասին» օրենքի 4-րդ հոդվածի 1-ին մասի համաձայն՝ կառավարության անդամն իր լիազորություններն ստանձնում է Հանրապետության </w:t>
      </w:r>
      <w:r w:rsidRPr="00125738">
        <w:rPr>
          <w:rFonts w:ascii="GHEA Grapalat" w:eastAsia="Times New Roman" w:hAnsi="GHEA Grapalat"/>
          <w:b/>
        </w:rPr>
        <w:t>նախագահի հրամանագրի</w:t>
      </w:r>
      <w:r w:rsidRPr="00125738">
        <w:rPr>
          <w:rFonts w:ascii="GHEA Grapalat" w:eastAsia="Times New Roman" w:hAnsi="GHEA Grapalat"/>
        </w:rPr>
        <w:t xml:space="preserve"> հրապարակման պահից: Հանրապետության նախագահի հրամանագիրը հրապարակվում է Հանրապետության նախագահի պաշտոնական կայքէջում: </w:t>
      </w:r>
    </w:p>
    <w:p w:rsidR="00125738" w:rsidRPr="00125738" w:rsidRDefault="00125738" w:rsidP="00125738">
      <w:pPr>
        <w:spacing w:line="360" w:lineRule="auto"/>
        <w:ind w:firstLine="630"/>
        <w:jc w:val="both"/>
        <w:rPr>
          <w:rFonts w:ascii="GHEA Grapalat" w:eastAsia="Times New Roman" w:hAnsi="GHEA Grapalat"/>
        </w:rPr>
      </w:pPr>
      <w:r w:rsidRPr="00125738">
        <w:rPr>
          <w:rFonts w:ascii="GHEA Grapalat" w:eastAsia="Times New Roman" w:hAnsi="GHEA Grapalat"/>
        </w:rPr>
        <w:t>Նույն օրենքի 5-րդ հոդվածի 7-րդ մասի համաձայն՝ կառավարության անդամին պաշտոնից ազատելու վերաբերյալ Հանրապետության նախագահի հրամանագիրն ուժի մեջ է մտնում հրամանագրի հրապարակման պահից:</w:t>
      </w:r>
    </w:p>
    <w:p w:rsidR="00125738" w:rsidRPr="00125738" w:rsidRDefault="00125738" w:rsidP="00125738">
      <w:pPr>
        <w:spacing w:line="360" w:lineRule="auto"/>
        <w:ind w:firstLine="630"/>
        <w:jc w:val="both"/>
        <w:rPr>
          <w:rFonts w:ascii="GHEA Grapalat" w:eastAsia="Times New Roman" w:hAnsi="GHEA Grapalat"/>
        </w:rPr>
      </w:pPr>
      <w:r w:rsidRPr="00125738">
        <w:rPr>
          <w:rFonts w:ascii="GHEA Grapalat" w:eastAsia="Times New Roman" w:hAnsi="GHEA Grapalat"/>
        </w:rPr>
        <w:t>Թեև նշված մասերով նախատեսված է, թե որ պահից է Կառավարության անդամն ստանձնում և դադարեցնում իր լիազորությունները, նշված դրույթների բովանդակությունից պարզ է դառնում, որ խոսքը վերաբերում է բոլոր այն դեպքերին, երբ Կառավարության համապատասխան անդամը նշանակվում և ազատվում է Հայաստանի Հանրապետության նախագահի հրամանագրով:</w:t>
      </w:r>
    </w:p>
    <w:p w:rsidR="00125738" w:rsidRPr="00125738" w:rsidRDefault="00125738" w:rsidP="00125738">
      <w:pPr>
        <w:spacing w:line="360" w:lineRule="auto"/>
        <w:ind w:firstLine="630"/>
        <w:jc w:val="both"/>
        <w:rPr>
          <w:rFonts w:ascii="GHEA Grapalat" w:hAnsi="GHEA Grapalat"/>
        </w:rPr>
      </w:pPr>
      <w:r w:rsidRPr="00125738">
        <w:rPr>
          <w:rFonts w:ascii="GHEA Grapalat" w:eastAsia="Times New Roman" w:hAnsi="GHEA Grapalat"/>
        </w:rPr>
        <w:t xml:space="preserve">Սակայն օրենքով կարգավորված չէ Վարչապետի որոշմամբ հանրային պաշտոնի նշանակված և հանրային պաշտոնից ազատված անձի լիազորությունների ստանձնման և դադարեցման պահը: </w:t>
      </w:r>
    </w:p>
    <w:p w:rsidR="00125738" w:rsidRPr="00125738" w:rsidRDefault="00125738" w:rsidP="00125738">
      <w:pPr>
        <w:spacing w:line="360" w:lineRule="auto"/>
        <w:ind w:firstLine="630"/>
        <w:jc w:val="both"/>
        <w:rPr>
          <w:rFonts w:ascii="GHEA Grapalat" w:hAnsi="GHEA Grapalat"/>
        </w:rPr>
      </w:pPr>
    </w:p>
    <w:p w:rsidR="00125738" w:rsidRPr="00125738" w:rsidRDefault="00125738" w:rsidP="00125738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left="0" w:firstLine="567"/>
        <w:jc w:val="both"/>
        <w:textAlignment w:val="baseline"/>
        <w:rPr>
          <w:rFonts w:ascii="GHEA Grapalat" w:hAnsi="GHEA Grapalat" w:cs="Arial"/>
          <w:b/>
          <w:shd w:val="clear" w:color="auto" w:fill="FFFFFF"/>
        </w:rPr>
      </w:pPr>
      <w:r w:rsidRPr="00125738">
        <w:t xml:space="preserve"> </w:t>
      </w:r>
      <w:r w:rsidRPr="00125738">
        <w:rPr>
          <w:rFonts w:ascii="GHEA Grapalat" w:hAnsi="GHEA Grapalat" w:cs="Sylfaen"/>
          <w:b/>
          <w:shd w:val="clear" w:color="auto" w:fill="FFFFFF"/>
        </w:rPr>
        <w:t>Ընթացիկ</w:t>
      </w:r>
      <w:r w:rsidRPr="00125738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125738">
        <w:rPr>
          <w:rFonts w:ascii="GHEA Grapalat" w:hAnsi="GHEA Grapalat" w:cs="Sylfaen"/>
          <w:b/>
          <w:shd w:val="clear" w:color="auto" w:fill="FFFFFF"/>
        </w:rPr>
        <w:t>իրավիճակը</w:t>
      </w:r>
      <w:r w:rsidRPr="00125738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125738">
        <w:rPr>
          <w:rFonts w:ascii="GHEA Grapalat" w:hAnsi="GHEA Grapalat" w:cs="Sylfaen"/>
          <w:b/>
          <w:shd w:val="clear" w:color="auto" w:fill="FFFFFF"/>
        </w:rPr>
        <w:t>և</w:t>
      </w:r>
      <w:r w:rsidRPr="00125738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125738">
        <w:rPr>
          <w:rFonts w:ascii="GHEA Grapalat" w:hAnsi="GHEA Grapalat" w:cs="Sylfaen"/>
          <w:b/>
          <w:shd w:val="clear" w:color="auto" w:fill="FFFFFF"/>
        </w:rPr>
        <w:t>իրավական</w:t>
      </w:r>
      <w:r w:rsidRPr="00125738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125738">
        <w:rPr>
          <w:rFonts w:ascii="GHEA Grapalat" w:hAnsi="GHEA Grapalat" w:cs="Sylfaen"/>
          <w:b/>
          <w:shd w:val="clear" w:color="auto" w:fill="FFFFFF"/>
        </w:rPr>
        <w:t>ակտի</w:t>
      </w:r>
      <w:r w:rsidRPr="00125738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125738">
        <w:rPr>
          <w:rFonts w:ascii="GHEA Grapalat" w:hAnsi="GHEA Grapalat" w:cs="Sylfaen"/>
          <w:b/>
          <w:shd w:val="clear" w:color="auto" w:fill="FFFFFF"/>
        </w:rPr>
        <w:t>ընդունման</w:t>
      </w:r>
      <w:r w:rsidRPr="00125738">
        <w:rPr>
          <w:rFonts w:ascii="GHEA Grapalat" w:hAnsi="GHEA Grapalat" w:cs="Cambria Math"/>
          <w:b/>
          <w:shd w:val="clear" w:color="auto" w:fill="FFFFFF"/>
        </w:rPr>
        <w:t xml:space="preserve"> </w:t>
      </w:r>
      <w:r w:rsidRPr="00125738">
        <w:rPr>
          <w:rFonts w:ascii="GHEA Grapalat" w:hAnsi="GHEA Grapalat" w:cs="Sylfaen"/>
          <w:b/>
          <w:shd w:val="clear" w:color="auto" w:fill="FFFFFF"/>
        </w:rPr>
        <w:t>անհրաժեշտությունը</w:t>
      </w:r>
      <w:r w:rsidRPr="00125738">
        <w:rPr>
          <w:rFonts w:ascii="GHEA Grapalat" w:hAnsi="GHEA Grapalat" w:cs="Cambria Math"/>
          <w:b/>
          <w:shd w:val="clear" w:color="auto" w:fill="FFFFFF"/>
        </w:rPr>
        <w:t>.</w:t>
      </w:r>
    </w:p>
    <w:p w:rsidR="00125738" w:rsidRPr="00125738" w:rsidRDefault="00125738" w:rsidP="00125738">
      <w:pPr>
        <w:spacing w:line="360" w:lineRule="auto"/>
        <w:ind w:firstLine="630"/>
        <w:jc w:val="both"/>
        <w:rPr>
          <w:rFonts w:ascii="GHEA Grapalat" w:eastAsia="Times New Roman" w:hAnsi="GHEA Grapalat"/>
        </w:rPr>
      </w:pPr>
      <w:r w:rsidRPr="00125738">
        <w:rPr>
          <w:rFonts w:ascii="GHEA Grapalat" w:hAnsi="GHEA Grapalat"/>
        </w:rPr>
        <w:t xml:space="preserve"> Վերոգրյալի համատեքստում համապատասխան կարգավորման բացակայությունը կարող է գործնական խնդիրներ առաջացնել </w:t>
      </w:r>
      <w:r w:rsidRPr="00125738">
        <w:rPr>
          <w:rFonts w:ascii="GHEA Grapalat" w:eastAsia="Times New Roman" w:hAnsi="GHEA Grapalat"/>
        </w:rPr>
        <w:t>հանրային պաշտոնի նշանակվելու, հանրային պաշտոնից ազատվելու վերաբերյալ Վարչապետի որոշումների ուժի մեջ մտնելու պահի</w:t>
      </w:r>
      <w:r w:rsidRPr="00125738">
        <w:rPr>
          <w:rFonts w:ascii="GHEA Grapalat" w:eastAsia="Times New Roman" w:hAnsi="GHEA Grapalat"/>
        </w:rPr>
        <w:t xml:space="preserve"> </w:t>
      </w:r>
      <w:r w:rsidRPr="00125738">
        <w:rPr>
          <w:rFonts w:ascii="GHEA Grapalat" w:eastAsia="Times New Roman" w:hAnsi="GHEA Grapalat"/>
        </w:rPr>
        <w:lastRenderedPageBreak/>
        <w:t xml:space="preserve">որոշման իմաստով: Նշված անորոշությունը և տարատեսակ մեկնաբանությունները բացառելու նպատակով </w:t>
      </w:r>
      <w:r w:rsidRPr="00125738">
        <w:rPr>
          <w:rFonts w:ascii="GHEA Grapalat" w:hAnsi="GHEA Grapalat"/>
        </w:rPr>
        <w:t xml:space="preserve">«Հանրային ծառայության մասին» օրենքում լրացում կատարելու մասին» օրենքի նախագծով (այսուհետ նաև՝ Նախագիծ) առաջարկվում է նախատեսել այնպիսի դրույթ, որն ուղղված կլինի համապատասխան լիազորությունների ստանձնման և դադարեցման պահի որոշմանը՝ այն համապատասխանեցնելով </w:t>
      </w:r>
      <w:r w:rsidRPr="00125738">
        <w:rPr>
          <w:rFonts w:ascii="GHEA Grapalat" w:eastAsia="Times New Roman" w:hAnsi="GHEA Grapalat"/>
        </w:rPr>
        <w:t xml:space="preserve">«Կառավարության կառուցվածքի և գործունեության մասին» օրենքի 4-րդ հոդվածի 1-ին մասով և 5-րդ հոդվածի 7-րդ մասով սահմանված կարգավորումներին: </w:t>
      </w:r>
      <w:r w:rsidRPr="00125738">
        <w:rPr>
          <w:rFonts w:ascii="GHEA Grapalat" w:hAnsi="GHEA Grapalat"/>
        </w:rPr>
        <w:t xml:space="preserve">Արդյունքում Վարչապետի կողմից </w:t>
      </w:r>
      <w:r w:rsidRPr="00125738">
        <w:rPr>
          <w:rFonts w:ascii="GHEA Grapalat" w:eastAsiaTheme="minorEastAsia" w:hAnsi="GHEA Grapalat"/>
          <w:lang w:eastAsia="ko-KR"/>
        </w:rPr>
        <w:t>հանրային պաշտոնի նշանակված անձի լիազորությունների ստանձնման</w:t>
      </w:r>
      <w:r w:rsidRPr="00125738">
        <w:rPr>
          <w:rFonts w:ascii="GHEA Grapalat" w:hAnsi="GHEA Grapalat"/>
        </w:rPr>
        <w:t xml:space="preserve"> և դադարման պահ </w:t>
      </w:r>
      <w:r w:rsidRPr="00125738">
        <w:rPr>
          <w:rFonts w:ascii="GHEA Grapalat" w:eastAsiaTheme="minorEastAsia" w:hAnsi="GHEA Grapalat"/>
          <w:lang w:eastAsia="ko-KR"/>
        </w:rPr>
        <w:t xml:space="preserve">կհանդիսանա Կառավարության պաշտոնական կայքէջում Վարչապետի որոշումների՝ </w:t>
      </w:r>
      <w:r w:rsidRPr="00125738">
        <w:rPr>
          <w:rFonts w:ascii="GHEA Grapalat" w:eastAsiaTheme="minorEastAsia" w:hAnsi="GHEA Grapalat" w:cstheme="minorBidi"/>
          <w:lang w:eastAsia="ko-KR"/>
        </w:rPr>
        <w:t xml:space="preserve">Կառավարության www.e-gov.am (էլեկտրոնային կառավարում) կայքէջում </w:t>
      </w:r>
      <w:r w:rsidRPr="00125738">
        <w:rPr>
          <w:rFonts w:ascii="GHEA Grapalat" w:eastAsiaTheme="minorEastAsia" w:hAnsi="GHEA Grapalat"/>
          <w:lang w:eastAsia="ko-KR"/>
        </w:rPr>
        <w:t>հրապարակման պահը, բացառությամբ Վարչապետի համապատասխան որոշումներով լիազորությունների ստանձնման կամ դադարեցման մասով ավելի ուշ ժամկետ նախատեսելու դեպքերի</w:t>
      </w:r>
      <w:r w:rsidRPr="00125738">
        <w:rPr>
          <w:rFonts w:ascii="GHEA Grapalat" w:hAnsi="GHEA Grapalat"/>
        </w:rPr>
        <w:t>։</w:t>
      </w:r>
    </w:p>
    <w:p w:rsidR="00125738" w:rsidRPr="00125738" w:rsidRDefault="00125738" w:rsidP="00125738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b/>
        </w:rPr>
      </w:pPr>
    </w:p>
    <w:p w:rsidR="00125738" w:rsidRPr="00125738" w:rsidRDefault="00125738" w:rsidP="00125738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  <w:tab w:val="left" w:pos="3544"/>
        </w:tabs>
        <w:spacing w:line="360" w:lineRule="auto"/>
        <w:jc w:val="both"/>
        <w:textAlignment w:val="baseline"/>
        <w:rPr>
          <w:rFonts w:ascii="GHEA Grapalat" w:hAnsi="GHEA Grapalat"/>
          <w:b/>
        </w:rPr>
      </w:pPr>
      <w:r w:rsidRPr="00125738">
        <w:rPr>
          <w:rFonts w:ascii="GHEA Grapalat" w:hAnsi="GHEA Grapalat"/>
          <w:b/>
        </w:rPr>
        <w:t>Կարգավորման նպատակը, ակնկալվող արդյունքը</w:t>
      </w:r>
      <w:r w:rsidRPr="00125738">
        <w:rPr>
          <w:rFonts w:ascii="Cambria Math" w:hAnsi="Cambria Math" w:cs="Cambria Math"/>
          <w:b/>
        </w:rPr>
        <w:t>.</w:t>
      </w:r>
    </w:p>
    <w:p w:rsidR="00125738" w:rsidRPr="00125738" w:rsidRDefault="00125738" w:rsidP="00125738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b/>
        </w:rPr>
      </w:pPr>
      <w:r w:rsidRPr="00125738">
        <w:rPr>
          <w:rFonts w:ascii="GHEA Grapalat" w:hAnsi="GHEA Grapalat"/>
        </w:rPr>
        <w:t xml:space="preserve">Նախագծի ընդունման արդյունքում բարձրացված խնդիրը լուծում կստանա, օրենսդրորեն կհստակեցվի Վարչապետի կողմից </w:t>
      </w:r>
      <w:r w:rsidRPr="00125738">
        <w:rPr>
          <w:rFonts w:ascii="GHEA Grapalat" w:eastAsiaTheme="minorEastAsia" w:hAnsi="GHEA Grapalat"/>
          <w:lang w:eastAsia="ko-KR"/>
        </w:rPr>
        <w:t xml:space="preserve">հանրային պաշտոնի նշանակվող </w:t>
      </w:r>
      <w:r w:rsidRPr="00125738">
        <w:rPr>
          <w:rFonts w:ascii="GHEA Grapalat" w:eastAsia="Times New Roman" w:hAnsi="GHEA Grapalat"/>
        </w:rPr>
        <w:t xml:space="preserve">և հանրային պաշտոնից ազատվող </w:t>
      </w:r>
      <w:r w:rsidRPr="00125738">
        <w:rPr>
          <w:rFonts w:ascii="GHEA Grapalat" w:eastAsiaTheme="minorEastAsia" w:hAnsi="GHEA Grapalat"/>
          <w:lang w:eastAsia="ko-KR"/>
        </w:rPr>
        <w:t xml:space="preserve">անձի լիազորությունների ստանձնման </w:t>
      </w:r>
      <w:r w:rsidRPr="00125738">
        <w:rPr>
          <w:rFonts w:ascii="GHEA Grapalat" w:hAnsi="GHEA Grapalat"/>
        </w:rPr>
        <w:t xml:space="preserve">և դադարման պահը: </w:t>
      </w:r>
    </w:p>
    <w:p w:rsidR="00125738" w:rsidRPr="00125738" w:rsidRDefault="00125738" w:rsidP="00125738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</w:rPr>
      </w:pPr>
    </w:p>
    <w:p w:rsidR="00125738" w:rsidRPr="00125738" w:rsidRDefault="00125738" w:rsidP="00125738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3544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b/>
        </w:rPr>
      </w:pPr>
      <w:r w:rsidRPr="00125738">
        <w:rPr>
          <w:rFonts w:ascii="GHEA Grapalat" w:hAnsi="GHEA Grapalat"/>
          <w:b/>
          <w:bdr w:val="none" w:sz="0" w:space="0" w:color="auto" w:frame="1"/>
        </w:rPr>
        <w:t>Նախագծի մշակման գործընթացում ներգրավված ինստիտուտները</w:t>
      </w:r>
      <w:r w:rsidRPr="00125738">
        <w:rPr>
          <w:rFonts w:ascii="Cambria Math" w:hAnsi="Cambria Math" w:cs="Cambria Math"/>
          <w:b/>
          <w:bdr w:val="none" w:sz="0" w:space="0" w:color="auto" w:frame="1"/>
        </w:rPr>
        <w:t>.</w:t>
      </w:r>
    </w:p>
    <w:p w:rsidR="00125738" w:rsidRPr="00125738" w:rsidRDefault="00125738" w:rsidP="00125738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</w:rPr>
      </w:pPr>
      <w:r w:rsidRPr="00125738">
        <w:rPr>
          <w:rFonts w:ascii="GHEA Grapalat" w:hAnsi="GHEA Grapalat"/>
        </w:rPr>
        <w:t>Նախագիծը մշակվել է Արդարադատության նախարարության կողմից։</w:t>
      </w:r>
    </w:p>
    <w:p w:rsidR="00125738" w:rsidRPr="00125738" w:rsidRDefault="00125738" w:rsidP="00125738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</w:rPr>
      </w:pPr>
    </w:p>
    <w:p w:rsidR="00125738" w:rsidRPr="00125738" w:rsidRDefault="00125738" w:rsidP="00125738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line="360" w:lineRule="auto"/>
        <w:ind w:left="0" w:firstLine="567"/>
        <w:jc w:val="both"/>
        <w:rPr>
          <w:rFonts w:ascii="GHEA Grapalat" w:hAnsi="GHEA Grapalat"/>
          <w:b/>
          <w:bdr w:val="none" w:sz="0" w:space="0" w:color="auto" w:frame="1"/>
        </w:rPr>
      </w:pPr>
      <w:r w:rsidRPr="00125738">
        <w:rPr>
          <w:rFonts w:ascii="GHEA Grapalat" w:hAnsi="GHEA Grapalat"/>
          <w:b/>
          <w:bdr w:val="none" w:sz="0" w:space="0" w:color="auto" w:frame="1"/>
        </w:rPr>
        <w:t>Նախագծի ընդունման կապակցությամբ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125738" w:rsidRPr="00125738" w:rsidRDefault="00125738" w:rsidP="00125738">
      <w:pPr>
        <w:tabs>
          <w:tab w:val="left" w:pos="1134"/>
          <w:tab w:val="left" w:pos="1418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125738">
        <w:rPr>
          <w:rFonts w:ascii="GHEA Grapalat" w:hAnsi="GHEA Grapalat"/>
        </w:rPr>
        <w:t>«Հանրային ծառայության մասին» օրենքում լրացում կատարելու մասին» օրենքի նախագծի ընդունման կապակցությամբ լրացուցիչ ֆինանսական միջոցների</w:t>
      </w:r>
      <w:r w:rsidRPr="00125738">
        <w:rPr>
          <w:rFonts w:ascii="GHEA Grapalat" w:hAnsi="GHEA Grapalat"/>
        </w:rPr>
        <w:t xml:space="preserve"> </w:t>
      </w:r>
      <w:r w:rsidRPr="00125738">
        <w:rPr>
          <w:rFonts w:ascii="GHEA Grapalat" w:hAnsi="GHEA Grapalat"/>
        </w:rPr>
        <w:lastRenderedPageBreak/>
        <w:t>անհրաժեշտություն չկա, Հայաստանի Հանրապետության պետական բյուջեի եկամուտներում և ծախսերում փոփոխություններ չեն նախատեսվում:</w:t>
      </w:r>
    </w:p>
    <w:p w:rsidR="00125738" w:rsidRPr="00125738" w:rsidRDefault="00125738" w:rsidP="00125738">
      <w:pPr>
        <w:tabs>
          <w:tab w:val="left" w:pos="1134"/>
          <w:tab w:val="left" w:pos="1418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125738">
        <w:rPr>
          <w:rFonts w:ascii="GHEA Grapalat" w:hAnsi="GHEA Grapalat"/>
        </w:rPr>
        <w:t xml:space="preserve"> </w:t>
      </w:r>
    </w:p>
    <w:p w:rsidR="00125738" w:rsidRPr="00125738" w:rsidRDefault="00125738" w:rsidP="00125738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b/>
        </w:rPr>
      </w:pPr>
      <w:r w:rsidRPr="00125738">
        <w:rPr>
          <w:rFonts w:ascii="GHEA Grapalat" w:hAnsi="GHEA Grapalat"/>
          <w:b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</w:p>
    <w:p w:rsidR="00125738" w:rsidRPr="00125738" w:rsidRDefault="00125738" w:rsidP="00125738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r w:rsidRPr="00125738">
        <w:rPr>
          <w:rFonts w:ascii="GHEA Grapalat" w:hAnsi="GHEA Grapalat" w:cs="Sylfaen"/>
        </w:rPr>
        <w:t>Նախագիծն</w:t>
      </w:r>
      <w:r w:rsidRPr="00125738">
        <w:rPr>
          <w:rFonts w:ascii="GHEA Grapalat" w:eastAsia="GHEA Grapalat" w:hAnsi="GHEA Grapalat" w:cs="GHEA Grapalat"/>
        </w:rPr>
        <w:t xml:space="preserve"> ուղղակիորեն չի բխում համապատասխան ռազմավարական փաստաթղթերից։ Նախագիծը մշակվել է Վարչապետի 19.01.2023 թվականի թիվ 02/09.6/1603-2023 հանձնարարականի հիման վրա:</w:t>
      </w:r>
    </w:p>
    <w:p w:rsidR="00125738" w:rsidRPr="00125738" w:rsidRDefault="00125738" w:rsidP="00125738">
      <w:pPr>
        <w:spacing w:line="360" w:lineRule="auto"/>
        <w:rPr>
          <w:rFonts w:ascii="GHEA Grapalat" w:hAnsi="GHEA Grapalat"/>
          <w:color w:val="000000" w:themeColor="text1"/>
        </w:rPr>
      </w:pPr>
      <w:r w:rsidRPr="00125738">
        <w:rPr>
          <w:rFonts w:ascii="GHEA Grapalat" w:hAnsi="GHEA Grapalat"/>
          <w:b/>
        </w:rPr>
        <w:t xml:space="preserve"> </w:t>
      </w:r>
    </w:p>
    <w:p w:rsidR="00454E33" w:rsidRPr="00125738" w:rsidRDefault="00454E33" w:rsidP="00125738">
      <w:pPr>
        <w:spacing w:line="360" w:lineRule="auto"/>
        <w:ind w:firstLine="567"/>
        <w:jc w:val="both"/>
        <w:rPr>
          <w:rFonts w:ascii="GHEA Grapalat" w:hAnsi="GHEA Grapalat"/>
        </w:rPr>
      </w:pPr>
    </w:p>
    <w:p w:rsidR="00125738" w:rsidRPr="00125738" w:rsidRDefault="00125738">
      <w:pPr>
        <w:spacing w:line="360" w:lineRule="auto"/>
        <w:ind w:firstLine="567"/>
        <w:jc w:val="both"/>
        <w:rPr>
          <w:rFonts w:ascii="GHEA Grapalat" w:hAnsi="GHEA Grapalat"/>
        </w:rPr>
      </w:pPr>
    </w:p>
    <w:sectPr w:rsidR="00125738" w:rsidRPr="00125738" w:rsidSect="00125738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D8" w:rsidRDefault="005F7ED8" w:rsidP="00125738">
      <w:r>
        <w:separator/>
      </w:r>
    </w:p>
  </w:endnote>
  <w:endnote w:type="continuationSeparator" w:id="0">
    <w:p w:rsidR="005F7ED8" w:rsidRDefault="005F7ED8" w:rsidP="0012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D8" w:rsidRDefault="005F7ED8" w:rsidP="00125738">
      <w:r>
        <w:separator/>
      </w:r>
    </w:p>
  </w:footnote>
  <w:footnote w:type="continuationSeparator" w:id="0">
    <w:p w:rsidR="005F7ED8" w:rsidRDefault="005F7ED8" w:rsidP="00125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8D4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738"/>
    <w:rsid w:val="000D499F"/>
    <w:rsid w:val="00125738"/>
    <w:rsid w:val="00251EE7"/>
    <w:rsid w:val="00332EB2"/>
    <w:rsid w:val="00344727"/>
    <w:rsid w:val="00454E33"/>
    <w:rsid w:val="004F12B0"/>
    <w:rsid w:val="005F7ED8"/>
    <w:rsid w:val="00AB674F"/>
    <w:rsid w:val="00DB0764"/>
    <w:rsid w:val="00DD5F1A"/>
    <w:rsid w:val="00E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57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125738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125738"/>
    <w:rPr>
      <w:rFonts w:ascii="Times New Roman" w:eastAsia="SimSun" w:hAnsi="Times New Roman" w:cs="Times New Roman"/>
      <w:sz w:val="24"/>
      <w:szCs w:val="24"/>
      <w:lang w:val="hy-AM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Se-Grigoryan</dc:creator>
  <cp:keywords/>
  <dc:description/>
  <cp:lastModifiedBy>Se-Grigoryan</cp:lastModifiedBy>
  <cp:revision>2</cp:revision>
  <dcterms:created xsi:type="dcterms:W3CDTF">2023-02-20T11:43:00Z</dcterms:created>
  <dcterms:modified xsi:type="dcterms:W3CDTF">2023-02-20T11:46:00Z</dcterms:modified>
</cp:coreProperties>
</file>