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1F4182" w:rsidP="001F4182">
      <w:pPr>
        <w:jc w:val="center"/>
        <w:rPr>
          <w:rFonts w:ascii="GHEA Grapalat" w:hAnsi="GHEA Grapalat" w:cs="Sylfaen"/>
          <w:b/>
          <w:bCs/>
          <w:lang w:val="hy-AM"/>
        </w:rPr>
      </w:pPr>
      <w:r w:rsidRPr="001F4182">
        <w:rPr>
          <w:rFonts w:ascii="GHEA Grapalat" w:hAnsi="GHEA Grapalat" w:cs="Tahoma"/>
          <w:b/>
          <w:lang w:val="hy-AM"/>
        </w:rPr>
        <w:t>«ՎԵՈԼԻԱ</w:t>
      </w:r>
      <w:r w:rsidRPr="001F4182">
        <w:rPr>
          <w:rFonts w:ascii="GHEA Grapalat" w:hAnsi="GHEA Grapalat" w:cs="Tahoma"/>
          <w:b/>
          <w:lang w:val="af-ZA"/>
        </w:rPr>
        <w:t xml:space="preserve"> </w:t>
      </w:r>
      <w:r w:rsidRPr="001F4182">
        <w:rPr>
          <w:rFonts w:ascii="GHEA Grapalat" w:hAnsi="GHEA Grapalat" w:cs="Tahoma"/>
          <w:b/>
          <w:lang w:val="hy-AM"/>
        </w:rPr>
        <w:t>ՋՈՒՐ</w:t>
      </w:r>
      <w:r w:rsidRPr="001F4182">
        <w:rPr>
          <w:rFonts w:ascii="GHEA Grapalat" w:hAnsi="GHEA Grapalat" w:cs="Tahoma"/>
          <w:b/>
          <w:lang w:val="af-ZA"/>
        </w:rPr>
        <w:t>»</w:t>
      </w:r>
      <w:r w:rsidRPr="001F4182">
        <w:rPr>
          <w:rFonts w:ascii="GHEA Grapalat" w:hAnsi="GHEA Grapalat" w:cs="Tahoma"/>
          <w:b/>
          <w:lang w:val="hy-AM"/>
        </w:rPr>
        <w:t xml:space="preserve"> ՓԱԿ</w:t>
      </w:r>
      <w:r w:rsidRPr="001F4182">
        <w:rPr>
          <w:rFonts w:ascii="GHEA Grapalat" w:hAnsi="GHEA Grapalat" w:cs="Tahoma"/>
          <w:b/>
          <w:lang w:val="af-ZA"/>
        </w:rPr>
        <w:t xml:space="preserve"> </w:t>
      </w:r>
      <w:r w:rsidRPr="001F4182">
        <w:rPr>
          <w:rFonts w:ascii="GHEA Grapalat" w:hAnsi="GHEA Grapalat" w:cs="Tahoma"/>
          <w:b/>
          <w:lang w:val="hy-AM"/>
        </w:rPr>
        <w:t>ԲԱԺՆԵՏԻՐԱԿԱՆ</w:t>
      </w:r>
      <w:r w:rsidRPr="001F4182">
        <w:rPr>
          <w:rFonts w:ascii="GHEA Grapalat" w:hAnsi="GHEA Grapalat" w:cs="Tahoma"/>
          <w:b/>
          <w:lang w:val="af-ZA"/>
        </w:rPr>
        <w:t xml:space="preserve"> </w:t>
      </w:r>
      <w:r w:rsidRPr="001F4182">
        <w:rPr>
          <w:rFonts w:ascii="GHEA Grapalat" w:hAnsi="GHEA Grapalat" w:cs="Tahoma"/>
          <w:b/>
          <w:lang w:val="hy-AM"/>
        </w:rPr>
        <w:t>ԸՆԿԵՐՈՒԹՅԱՆ</w:t>
      </w:r>
      <w:r w:rsidRPr="001F4182">
        <w:rPr>
          <w:rFonts w:ascii="GHEA Grapalat" w:hAnsi="GHEA Grapalat" w:cs="Tahoma"/>
          <w:b/>
          <w:lang w:val="af-ZA"/>
        </w:rPr>
        <w:t xml:space="preserve"> </w:t>
      </w:r>
      <w:r w:rsidRPr="001F4182">
        <w:rPr>
          <w:rFonts w:ascii="GHEA Grapalat" w:hAnsi="GHEA Grapalat" w:cs="Tahoma"/>
          <w:b/>
          <w:lang w:val="hy-AM"/>
        </w:rPr>
        <w:t>ԿՈՂՄԻՑ</w:t>
      </w:r>
      <w:r w:rsidRPr="001F4182">
        <w:rPr>
          <w:rFonts w:ascii="GHEA Grapalat" w:hAnsi="GHEA Grapalat" w:cs="Tahoma"/>
          <w:b/>
          <w:lang w:val="af-ZA"/>
        </w:rPr>
        <w:t xml:space="preserve"> </w:t>
      </w:r>
      <w:r w:rsidRPr="001F4182">
        <w:rPr>
          <w:rFonts w:ascii="GHEA Grapalat" w:hAnsi="GHEA Grapalat" w:cs="Tahoma"/>
          <w:b/>
          <w:lang w:val="hy-AM"/>
        </w:rPr>
        <w:t>ԽՄԵԼՈՒ</w:t>
      </w:r>
      <w:r w:rsidRPr="001F4182">
        <w:rPr>
          <w:rFonts w:ascii="GHEA Grapalat" w:hAnsi="GHEA Grapalat" w:cs="Tahoma"/>
          <w:b/>
          <w:lang w:val="af-ZA"/>
        </w:rPr>
        <w:t xml:space="preserve"> </w:t>
      </w:r>
      <w:r w:rsidRPr="001F4182">
        <w:rPr>
          <w:rFonts w:ascii="GHEA Grapalat" w:hAnsi="GHEA Grapalat" w:cs="Tahoma"/>
          <w:b/>
          <w:lang w:val="hy-AM"/>
        </w:rPr>
        <w:t>ՋՐԻ</w:t>
      </w:r>
      <w:r w:rsidRPr="001F4182">
        <w:rPr>
          <w:rFonts w:ascii="GHEA Grapalat" w:hAnsi="GHEA Grapalat" w:cs="Tahoma"/>
          <w:b/>
          <w:lang w:val="af-ZA"/>
        </w:rPr>
        <w:t xml:space="preserve"> </w:t>
      </w:r>
      <w:r w:rsidRPr="001F4182">
        <w:rPr>
          <w:rFonts w:ascii="GHEA Grapalat" w:hAnsi="GHEA Grapalat" w:cs="Tahoma"/>
          <w:b/>
          <w:lang w:val="hy-AM"/>
        </w:rPr>
        <w:t>ՄԱՏԱԿԱՐԱՐՄԱՆ</w:t>
      </w:r>
      <w:r w:rsidRPr="001F4182">
        <w:rPr>
          <w:rFonts w:ascii="GHEA Grapalat" w:hAnsi="GHEA Grapalat" w:cs="Tahoma"/>
          <w:b/>
          <w:lang w:val="af-ZA"/>
        </w:rPr>
        <w:t xml:space="preserve"> </w:t>
      </w:r>
      <w:r w:rsidRPr="001F4182">
        <w:rPr>
          <w:rFonts w:ascii="GHEA Grapalat" w:hAnsi="GHEA Grapalat" w:cs="Tahoma"/>
          <w:b/>
          <w:lang w:val="hy-AM"/>
        </w:rPr>
        <w:t>և</w:t>
      </w:r>
      <w:r w:rsidRPr="001F4182">
        <w:rPr>
          <w:rFonts w:ascii="GHEA Grapalat" w:hAnsi="GHEA Grapalat" w:cs="Tahoma"/>
          <w:b/>
          <w:lang w:val="af-ZA"/>
        </w:rPr>
        <w:t xml:space="preserve"> </w:t>
      </w:r>
      <w:r w:rsidRPr="001F4182">
        <w:rPr>
          <w:rFonts w:ascii="GHEA Grapalat" w:hAnsi="GHEA Grapalat" w:cs="Tahoma"/>
          <w:b/>
          <w:lang w:val="hy-AM"/>
        </w:rPr>
        <w:t>ՋՐԱՀԵՌԱՑՄԱՆ</w:t>
      </w:r>
      <w:r w:rsidRPr="001F4182">
        <w:rPr>
          <w:rFonts w:ascii="GHEA Grapalat" w:hAnsi="GHEA Grapalat" w:cs="Tahoma"/>
          <w:b/>
          <w:lang w:val="af-ZA"/>
        </w:rPr>
        <w:t xml:space="preserve"> (</w:t>
      </w:r>
      <w:r w:rsidRPr="001F4182">
        <w:rPr>
          <w:rFonts w:ascii="GHEA Grapalat" w:hAnsi="GHEA Grapalat" w:cs="Tahoma"/>
          <w:b/>
          <w:lang w:val="hy-AM"/>
        </w:rPr>
        <w:t>ԿԵՂՏԱՋՐԵՐԻ</w:t>
      </w:r>
      <w:r w:rsidRPr="001F4182">
        <w:rPr>
          <w:rFonts w:ascii="GHEA Grapalat" w:hAnsi="GHEA Grapalat" w:cs="Tahoma"/>
          <w:b/>
          <w:lang w:val="af-ZA"/>
        </w:rPr>
        <w:t xml:space="preserve"> </w:t>
      </w:r>
      <w:r w:rsidRPr="001F4182">
        <w:rPr>
          <w:rFonts w:ascii="GHEA Grapalat" w:hAnsi="GHEA Grapalat" w:cs="Tahoma"/>
          <w:b/>
          <w:lang w:val="hy-AM"/>
        </w:rPr>
        <w:t>ՄԱՔՐՄԱՆ</w:t>
      </w:r>
      <w:r w:rsidRPr="001F4182">
        <w:rPr>
          <w:rFonts w:ascii="GHEA Grapalat" w:hAnsi="GHEA Grapalat" w:cs="Tahoma"/>
          <w:b/>
          <w:lang w:val="af-ZA"/>
        </w:rPr>
        <w:t xml:space="preserve">) </w:t>
      </w:r>
      <w:r w:rsidRPr="001F4182">
        <w:rPr>
          <w:rFonts w:ascii="GHEA Grapalat" w:hAnsi="GHEA Grapalat" w:cs="Tahoma"/>
          <w:b/>
          <w:lang w:val="hy-AM"/>
        </w:rPr>
        <w:t>ԾԱՌԱՅՈՒԹՅՈՒՆՆԵՐԻ</w:t>
      </w:r>
      <w:r w:rsidRPr="001F4182">
        <w:rPr>
          <w:rFonts w:ascii="GHEA Grapalat" w:hAnsi="GHEA Grapalat" w:cs="Tahoma"/>
          <w:b/>
          <w:lang w:val="af-ZA"/>
        </w:rPr>
        <w:t xml:space="preserve"> </w:t>
      </w:r>
      <w:r w:rsidRPr="001F4182">
        <w:rPr>
          <w:rFonts w:ascii="GHEA Grapalat" w:hAnsi="GHEA Grapalat" w:cs="Tahoma"/>
          <w:b/>
          <w:lang w:val="hy-AM"/>
        </w:rPr>
        <w:t>ՄԱՏՈՒՑՄԱՆ</w:t>
      </w:r>
      <w:r w:rsidRPr="001F4182">
        <w:rPr>
          <w:rFonts w:ascii="GHEA Grapalat" w:hAnsi="GHEA Grapalat" w:cs="Tahoma"/>
          <w:b/>
          <w:lang w:val="af-ZA"/>
        </w:rPr>
        <w:t xml:space="preserve"> </w:t>
      </w:r>
      <w:r w:rsidRPr="001F4182">
        <w:rPr>
          <w:rFonts w:ascii="GHEA Grapalat" w:hAnsi="GHEA Grapalat" w:cs="Tahoma"/>
          <w:b/>
          <w:lang w:val="hy-AM"/>
        </w:rPr>
        <w:t>ՍԱԿԱԳՆԵՐԻ</w:t>
      </w:r>
      <w:r w:rsidRPr="001F4182">
        <w:rPr>
          <w:rFonts w:ascii="GHEA Grapalat" w:hAnsi="GHEA Grapalat" w:cs="Tahoma"/>
          <w:b/>
          <w:lang w:val="af-ZA"/>
        </w:rPr>
        <w:t xml:space="preserve"> </w:t>
      </w:r>
      <w:r w:rsidRPr="001F4182">
        <w:rPr>
          <w:rFonts w:ascii="GHEA Grapalat" w:hAnsi="GHEA Grapalat" w:cs="Tahoma"/>
          <w:b/>
          <w:lang w:val="hy-AM"/>
        </w:rPr>
        <w:t>ՄԵՂՄԱՑՄԱՆ</w:t>
      </w:r>
      <w:r w:rsidRPr="001F4182">
        <w:rPr>
          <w:rFonts w:ascii="GHEA Grapalat" w:hAnsi="GHEA Grapalat" w:cs="Tahoma"/>
          <w:b/>
          <w:lang w:val="af-ZA"/>
        </w:rPr>
        <w:t xml:space="preserve"> </w:t>
      </w:r>
      <w:r w:rsidR="00A30ECD">
        <w:rPr>
          <w:rFonts w:ascii="GHEA Grapalat" w:hAnsi="GHEA Grapalat" w:cs="Tahoma"/>
          <w:b/>
          <w:lang w:val="hy-AM"/>
        </w:rPr>
        <w:t>ՆՊԱՏԱԿՈՎ ՍՈՒԲՍԻԴԻԱ</w:t>
      </w:r>
      <w:r w:rsidR="00232978">
        <w:rPr>
          <w:rFonts w:ascii="GHEA Grapalat" w:hAnsi="GHEA Grapalat" w:cs="Tahoma"/>
          <w:b/>
          <w:lang w:val="hy-AM"/>
        </w:rPr>
        <w:t xml:space="preserve"> ՏՐԱՄԱԴՐ</w:t>
      </w:r>
      <w:r w:rsidR="00A30ECD">
        <w:rPr>
          <w:rFonts w:ascii="GHEA Grapalat" w:hAnsi="GHEA Grapalat" w:cs="Tahoma"/>
          <w:b/>
          <w:lang w:val="hy-AM"/>
        </w:rPr>
        <w:t>ԵԼՈՒ</w:t>
      </w:r>
      <w:bookmarkStart w:id="0" w:name="_GoBack"/>
      <w:bookmarkEnd w:id="0"/>
      <w:r w:rsidRPr="001F4182">
        <w:rPr>
          <w:rFonts w:ascii="GHEA Grapalat" w:hAnsi="GHEA Grapalat" w:cs="Tahoma"/>
          <w:b/>
          <w:lang w:val="af-ZA"/>
        </w:rPr>
        <w:t xml:space="preserve"> </w:t>
      </w:r>
      <w:r w:rsidRPr="001F4182">
        <w:rPr>
          <w:rFonts w:ascii="GHEA Grapalat" w:hAnsi="GHEA Grapalat" w:cs="Tahoma"/>
          <w:b/>
          <w:lang w:val="hy-AM"/>
        </w:rPr>
        <w:t>ՄԱՍԻՆ</w:t>
      </w:r>
      <w:r w:rsidRPr="001F4182">
        <w:rPr>
          <w:rFonts w:ascii="GHEA Grapalat" w:hAnsi="GHEA Grapalat"/>
          <w:b/>
          <w:lang w:val="hy-AM"/>
        </w:rPr>
        <w:t xml:space="preserve">» </w:t>
      </w:r>
      <w:r w:rsidRPr="001F4182">
        <w:rPr>
          <w:rFonts w:ascii="GHEA Grapalat" w:hAnsi="GHEA Grapalat" w:cs="Sylfaen"/>
          <w:b/>
          <w:lang w:val="hy-AM"/>
        </w:rPr>
        <w:t>ՀՀ</w:t>
      </w:r>
      <w:r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1C2A19" w:rsidP="0084294E">
            <w:pPr>
              <w:rPr>
                <w:rFonts w:ascii="GHEA Grapalat" w:hAnsi="GHEA Grapalat"/>
                <w:lang w:val="af-ZA"/>
              </w:rPr>
            </w:pPr>
            <w:r>
              <w:rPr>
                <w:rFonts w:ascii="GHEA Grapalat" w:hAnsi="GHEA Grapalat"/>
                <w:lang w:val="af-ZA"/>
              </w:rPr>
              <w:t>30.01.</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C2A19" w:rsidRDefault="001F7D32" w:rsidP="001C2A19">
            <w:pPr>
              <w:widowControl w:val="0"/>
              <w:spacing w:line="276" w:lineRule="auto"/>
              <w:ind w:right="210"/>
              <w:contextualSpacing/>
              <w:rPr>
                <w:sz w:val="22"/>
                <w:szCs w:val="22"/>
                <w:lang w:val="en-US" w:eastAsia="en-US"/>
              </w:rPr>
            </w:pPr>
            <w:r w:rsidRPr="00A20AA7">
              <w:rPr>
                <w:rFonts w:ascii="GHEA Grapalat" w:hAnsi="GHEA Grapalat"/>
                <w:lang w:val="af-ZA"/>
              </w:rPr>
              <w:t>N</w:t>
            </w:r>
            <w:r w:rsidR="001C2A19">
              <w:rPr>
                <w:rFonts w:ascii="GHEA Grapalat" w:hAnsi="GHEA Grapalat"/>
                <w:b/>
                <w:lang w:val="hy-AM"/>
              </w:rPr>
              <w:t>01/9-1/1392-2023</w:t>
            </w:r>
          </w:p>
          <w:p w:rsidR="005D323E" w:rsidRPr="00E2573A" w:rsidRDefault="001F7D32" w:rsidP="0084294E">
            <w:pPr>
              <w:widowControl w:val="0"/>
              <w:spacing w:line="276" w:lineRule="auto"/>
              <w:ind w:right="210"/>
              <w:contextualSpacing/>
            </w:pPr>
            <w:r w:rsidRPr="00A20AA7">
              <w:rPr>
                <w:rFonts w:ascii="GHEA Grapalat" w:hAnsi="GHEA Grapalat"/>
                <w:lang w:val="af-ZA"/>
              </w:rPr>
              <w:t xml:space="preserve"> </w:t>
            </w:r>
          </w:p>
        </w:tc>
      </w:tr>
      <w:tr w:rsidR="00F66441" w:rsidRPr="001F4182" w:rsidTr="00CF05C9">
        <w:trPr>
          <w:gridAfter w:val="1"/>
          <w:wAfter w:w="6" w:type="dxa"/>
          <w:trHeight w:val="1146"/>
        </w:trPr>
        <w:tc>
          <w:tcPr>
            <w:tcW w:w="6912" w:type="dxa"/>
            <w:shd w:val="clear" w:color="auto" w:fill="FFFFFF" w:themeFill="background1"/>
          </w:tcPr>
          <w:p w:rsidR="00F66441" w:rsidRPr="0048354B" w:rsidRDefault="001C2A19" w:rsidP="003456D6">
            <w:pPr>
              <w:pStyle w:val="BodyText"/>
              <w:spacing w:after="0"/>
              <w:ind w:firstLine="567"/>
              <w:jc w:val="both"/>
              <w:rPr>
                <w:rFonts w:ascii="GHEA Grapalat" w:hAnsi="GHEA Grapalat" w:cs="Sylfaen"/>
                <w:lang w:val="hy-AM"/>
              </w:rPr>
            </w:pPr>
            <w:r>
              <w:rPr>
                <w:rFonts w:ascii="GHEA Grapalat" w:hAnsi="GHEA Grapalat" w:cs="Sylfaen"/>
                <w:sz w:val="24"/>
                <w:szCs w:val="24"/>
                <w:lang w:val="hy-AM"/>
              </w:rPr>
              <w:t>Առարկություններ</w:t>
            </w:r>
            <w:r w:rsidRPr="001F4182">
              <w:rPr>
                <w:rFonts w:ascii="GHEA Grapalat" w:hAnsi="GHEA Grapalat" w:cs="Sylfaen"/>
                <w:sz w:val="24"/>
                <w:szCs w:val="24"/>
                <w:lang w:val="hy-AM"/>
              </w:rPr>
              <w:t xml:space="preserve"> և </w:t>
            </w:r>
            <w:r>
              <w:rPr>
                <w:rFonts w:ascii="GHEA Grapalat" w:hAnsi="GHEA Grapalat" w:cs="Sylfaen"/>
                <w:sz w:val="24"/>
                <w:szCs w:val="24"/>
                <w:lang w:val="hy-AM"/>
              </w:rPr>
              <w:t>առաջարկությու</w:t>
            </w:r>
            <w:r w:rsidRPr="001F4182">
              <w:rPr>
                <w:rFonts w:ascii="GHEA Grapalat" w:hAnsi="GHEA Grapalat" w:cs="Sylfaen"/>
                <w:sz w:val="24"/>
                <w:szCs w:val="24"/>
                <w:lang w:val="hy-AM"/>
              </w:rPr>
              <w:t>ններ չկան։</w:t>
            </w:r>
          </w:p>
        </w:tc>
        <w:tc>
          <w:tcPr>
            <w:tcW w:w="6804" w:type="dxa"/>
            <w:gridSpan w:val="2"/>
            <w:shd w:val="clear" w:color="auto" w:fill="auto"/>
          </w:tcPr>
          <w:p w:rsidR="003456D6" w:rsidRDefault="003456D6" w:rsidP="00984EB2">
            <w:pPr>
              <w:ind w:firstLine="572"/>
              <w:jc w:val="both"/>
              <w:rPr>
                <w:rFonts w:ascii="GHEA Grapalat" w:hAnsi="GHEA Grapalat"/>
                <w:lang w:val="hy-AM"/>
              </w:rPr>
            </w:pPr>
          </w:p>
          <w:p w:rsidR="00E275ED" w:rsidRPr="00F66441" w:rsidRDefault="00E275ED" w:rsidP="00984EB2">
            <w:pPr>
              <w:ind w:firstLine="572"/>
              <w:jc w:val="both"/>
              <w:rPr>
                <w:rFonts w:ascii="GHEA Grapalat" w:hAnsi="GHEA Grapalat"/>
                <w:lang w:val="hy-AM"/>
              </w:rPr>
            </w:pPr>
          </w:p>
        </w:tc>
      </w:tr>
      <w:tr w:rsidR="001F4182" w:rsidRPr="00A20AA7" w:rsidTr="00B0110E">
        <w:trPr>
          <w:trHeight w:val="199"/>
        </w:trPr>
        <w:tc>
          <w:tcPr>
            <w:tcW w:w="10231" w:type="dxa"/>
            <w:gridSpan w:val="2"/>
            <w:vMerge w:val="restart"/>
            <w:shd w:val="clear" w:color="auto" w:fill="808080" w:themeFill="background1" w:themeFillShade="80"/>
          </w:tcPr>
          <w:p w:rsidR="001F4182" w:rsidRPr="00A20AA7" w:rsidRDefault="003B14BB" w:rsidP="00B0110E">
            <w:pPr>
              <w:jc w:val="center"/>
              <w:rPr>
                <w:rFonts w:ascii="GHEA Grapalat" w:hAnsi="GHEA Grapalat"/>
                <w:b/>
                <w:lang w:val="af-ZA"/>
              </w:rPr>
            </w:pPr>
            <w:r w:rsidRPr="00A20AA7">
              <w:rPr>
                <w:rFonts w:ascii="GHEA Grapalat" w:hAnsi="GHEA Grapalat"/>
                <w:b/>
                <w:lang w:val="af-ZA"/>
              </w:rPr>
              <w:t xml:space="preserve">  </w:t>
            </w:r>
            <w:r w:rsidR="001F4182">
              <w:rPr>
                <w:rFonts w:ascii="GHEA Grapalat" w:hAnsi="GHEA Grapalat"/>
                <w:b/>
                <w:lang w:val="af-ZA"/>
              </w:rPr>
              <w:t>2.ՀՀ հանրային ծառայությունները կարգավորող հանձնաժողով</w:t>
            </w:r>
          </w:p>
          <w:p w:rsidR="001F4182" w:rsidRPr="00A20AA7" w:rsidRDefault="001F4182" w:rsidP="00B0110E">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1F4182" w:rsidRPr="00A20AA7" w:rsidRDefault="001F4182" w:rsidP="00B0110E">
            <w:pPr>
              <w:rPr>
                <w:rFonts w:ascii="GHEA Grapalat" w:hAnsi="GHEA Grapalat"/>
                <w:lang w:val="af-ZA"/>
              </w:rPr>
            </w:pPr>
            <w:r>
              <w:rPr>
                <w:rFonts w:ascii="GHEA Grapalat" w:hAnsi="GHEA Grapalat"/>
                <w:lang w:val="hy-AM"/>
              </w:rPr>
              <w:t>23.01.</w:t>
            </w:r>
            <w:r>
              <w:rPr>
                <w:rFonts w:ascii="GHEA Grapalat" w:hAnsi="GHEA Grapalat"/>
                <w:lang w:val="af-ZA"/>
              </w:rPr>
              <w:t>202</w:t>
            </w:r>
            <w:r>
              <w:rPr>
                <w:rFonts w:ascii="GHEA Grapalat" w:hAnsi="GHEA Grapalat"/>
                <w:lang w:val="hy-AM"/>
              </w:rPr>
              <w:t>3</w:t>
            </w:r>
            <w:r w:rsidRPr="00A20AA7">
              <w:rPr>
                <w:rFonts w:ascii="GHEA Grapalat" w:hAnsi="GHEA Grapalat"/>
                <w:lang w:val="af-ZA"/>
              </w:rPr>
              <w:t>թ.</w:t>
            </w:r>
          </w:p>
        </w:tc>
      </w:tr>
      <w:tr w:rsidR="001F4182" w:rsidRPr="00A20AA7" w:rsidTr="00B0110E">
        <w:trPr>
          <w:trHeight w:val="92"/>
        </w:trPr>
        <w:tc>
          <w:tcPr>
            <w:tcW w:w="10231" w:type="dxa"/>
            <w:gridSpan w:val="2"/>
            <w:vMerge/>
            <w:shd w:val="clear" w:color="auto" w:fill="808080" w:themeFill="background1" w:themeFillShade="80"/>
          </w:tcPr>
          <w:p w:rsidR="001F4182" w:rsidRPr="00A20AA7" w:rsidRDefault="001F4182" w:rsidP="00B0110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F4182" w:rsidRPr="00E2573A" w:rsidRDefault="001F4182" w:rsidP="00B0110E">
            <w:pPr>
              <w:widowControl w:val="0"/>
              <w:spacing w:line="276" w:lineRule="auto"/>
              <w:ind w:right="210"/>
              <w:contextualSpacing/>
            </w:pPr>
            <w:r w:rsidRPr="00A20AA7">
              <w:rPr>
                <w:rFonts w:ascii="GHEA Grapalat" w:hAnsi="GHEA Grapalat"/>
                <w:lang w:val="af-ZA"/>
              </w:rPr>
              <w:t xml:space="preserve">N </w:t>
            </w:r>
            <w:r w:rsidRPr="00F94486">
              <w:rPr>
                <w:rFonts w:ascii="GHEA Grapalat" w:hAnsi="GHEA Grapalat"/>
                <w:color w:val="000000"/>
                <w:sz w:val="22"/>
                <w:szCs w:val="22"/>
              </w:rPr>
              <w:t>ԳԲ/34.3-Մ2-2/172-2023</w:t>
            </w:r>
          </w:p>
        </w:tc>
      </w:tr>
      <w:tr w:rsidR="001F4182" w:rsidRPr="001F4182" w:rsidTr="00B0110E">
        <w:trPr>
          <w:gridAfter w:val="1"/>
          <w:wAfter w:w="6" w:type="dxa"/>
          <w:trHeight w:val="1146"/>
        </w:trPr>
        <w:tc>
          <w:tcPr>
            <w:tcW w:w="6912" w:type="dxa"/>
            <w:shd w:val="clear" w:color="auto" w:fill="FFFFFF" w:themeFill="background1"/>
          </w:tcPr>
          <w:p w:rsidR="001F4182" w:rsidRPr="001F4182" w:rsidRDefault="00AE2A50" w:rsidP="00AE2A50">
            <w:pPr>
              <w:pStyle w:val="BodyText"/>
              <w:spacing w:after="0"/>
              <w:ind w:firstLine="567"/>
              <w:jc w:val="both"/>
              <w:rPr>
                <w:rFonts w:ascii="GHEA Grapalat" w:hAnsi="GHEA Grapalat" w:cs="Sylfaen"/>
                <w:sz w:val="24"/>
                <w:szCs w:val="24"/>
                <w:lang w:val="hy-AM"/>
              </w:rPr>
            </w:pPr>
            <w:r>
              <w:rPr>
                <w:rFonts w:ascii="GHEA Grapalat" w:hAnsi="GHEA Grapalat" w:cs="Sylfaen"/>
                <w:sz w:val="24"/>
                <w:szCs w:val="24"/>
                <w:lang w:val="hy-AM"/>
              </w:rPr>
              <w:t>Առարկություններ</w:t>
            </w:r>
            <w:r w:rsidR="001F4182" w:rsidRPr="001F4182">
              <w:rPr>
                <w:rFonts w:ascii="GHEA Grapalat" w:hAnsi="GHEA Grapalat" w:cs="Sylfaen"/>
                <w:sz w:val="24"/>
                <w:szCs w:val="24"/>
                <w:lang w:val="hy-AM"/>
              </w:rPr>
              <w:t xml:space="preserve"> և </w:t>
            </w:r>
            <w:r>
              <w:rPr>
                <w:rFonts w:ascii="GHEA Grapalat" w:hAnsi="GHEA Grapalat" w:cs="Sylfaen"/>
                <w:sz w:val="24"/>
                <w:szCs w:val="24"/>
                <w:lang w:val="hy-AM"/>
              </w:rPr>
              <w:t>առաջարկությու</w:t>
            </w:r>
            <w:r w:rsidR="001F4182" w:rsidRPr="001F4182">
              <w:rPr>
                <w:rFonts w:ascii="GHEA Grapalat" w:hAnsi="GHEA Grapalat" w:cs="Sylfaen"/>
                <w:sz w:val="24"/>
                <w:szCs w:val="24"/>
                <w:lang w:val="hy-AM"/>
              </w:rPr>
              <w:t>ններ չկան։</w:t>
            </w:r>
          </w:p>
        </w:tc>
        <w:tc>
          <w:tcPr>
            <w:tcW w:w="6804" w:type="dxa"/>
            <w:gridSpan w:val="2"/>
            <w:shd w:val="clear" w:color="auto" w:fill="auto"/>
          </w:tcPr>
          <w:p w:rsidR="001F4182" w:rsidRDefault="001F4182" w:rsidP="00B0110E">
            <w:pPr>
              <w:ind w:firstLine="572"/>
              <w:jc w:val="both"/>
              <w:rPr>
                <w:rFonts w:ascii="GHEA Grapalat" w:hAnsi="GHEA Grapalat"/>
                <w:lang w:val="hy-AM"/>
              </w:rPr>
            </w:pPr>
          </w:p>
          <w:p w:rsidR="001F4182" w:rsidRPr="00F66441" w:rsidRDefault="001F4182" w:rsidP="00B0110E">
            <w:pPr>
              <w:ind w:firstLine="572"/>
              <w:jc w:val="both"/>
              <w:rPr>
                <w:rFonts w:ascii="GHEA Grapalat" w:hAnsi="GHEA Grapalat"/>
                <w:lang w:val="hy-AM"/>
              </w:rPr>
            </w:pPr>
          </w:p>
        </w:tc>
      </w:tr>
      <w:tr w:rsidR="00635D1E" w:rsidRPr="00A20AA7" w:rsidTr="007E38B7">
        <w:trPr>
          <w:trHeight w:val="199"/>
        </w:trPr>
        <w:tc>
          <w:tcPr>
            <w:tcW w:w="10231" w:type="dxa"/>
            <w:gridSpan w:val="2"/>
            <w:vMerge w:val="restart"/>
            <w:shd w:val="clear" w:color="auto" w:fill="808080" w:themeFill="background1" w:themeFillShade="80"/>
          </w:tcPr>
          <w:p w:rsidR="00635D1E" w:rsidRPr="00635D1E" w:rsidRDefault="000A436D" w:rsidP="007E38B7">
            <w:pPr>
              <w:jc w:val="center"/>
              <w:rPr>
                <w:rFonts w:ascii="GHEA Grapalat" w:hAnsi="GHEA Grapalat"/>
                <w:b/>
                <w:lang w:val="hy-AM"/>
              </w:rPr>
            </w:pPr>
            <w:r w:rsidRPr="000A436D">
              <w:rPr>
                <w:rFonts w:ascii="GHEA Grapalat" w:hAnsi="GHEA Grapalat"/>
                <w:b/>
              </w:rPr>
              <w:t>3.</w:t>
            </w:r>
            <w:r w:rsidR="00635D1E">
              <w:rPr>
                <w:rFonts w:ascii="GHEA Grapalat" w:hAnsi="GHEA Grapalat"/>
                <w:b/>
                <w:lang w:val="hy-AM"/>
              </w:rPr>
              <w:t>«Վեոլիա Ջուր» ՓԲԸ</w:t>
            </w:r>
          </w:p>
          <w:p w:rsidR="00635D1E" w:rsidRPr="00A20AA7" w:rsidRDefault="00635D1E" w:rsidP="007E38B7">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635D1E" w:rsidRPr="00A20AA7" w:rsidRDefault="00635D1E" w:rsidP="007E38B7">
            <w:pPr>
              <w:rPr>
                <w:rFonts w:ascii="GHEA Grapalat" w:hAnsi="GHEA Grapalat"/>
                <w:lang w:val="af-ZA"/>
              </w:rPr>
            </w:pPr>
            <w:r>
              <w:rPr>
                <w:rFonts w:ascii="GHEA Grapalat" w:hAnsi="GHEA Grapalat"/>
                <w:lang w:val="hy-AM"/>
              </w:rPr>
              <w:t>24.01.</w:t>
            </w:r>
            <w:r>
              <w:rPr>
                <w:rFonts w:ascii="GHEA Grapalat" w:hAnsi="GHEA Grapalat"/>
                <w:lang w:val="af-ZA"/>
              </w:rPr>
              <w:t>202</w:t>
            </w:r>
            <w:r>
              <w:rPr>
                <w:rFonts w:ascii="GHEA Grapalat" w:hAnsi="GHEA Grapalat"/>
                <w:lang w:val="hy-AM"/>
              </w:rPr>
              <w:t>3</w:t>
            </w:r>
            <w:r w:rsidRPr="00A20AA7">
              <w:rPr>
                <w:rFonts w:ascii="GHEA Grapalat" w:hAnsi="GHEA Grapalat"/>
                <w:lang w:val="af-ZA"/>
              </w:rPr>
              <w:t>թ.</w:t>
            </w:r>
          </w:p>
        </w:tc>
      </w:tr>
      <w:tr w:rsidR="00635D1E" w:rsidRPr="00A20AA7" w:rsidTr="007E38B7">
        <w:trPr>
          <w:trHeight w:val="92"/>
        </w:trPr>
        <w:tc>
          <w:tcPr>
            <w:tcW w:w="10231" w:type="dxa"/>
            <w:gridSpan w:val="2"/>
            <w:vMerge/>
            <w:shd w:val="clear" w:color="auto" w:fill="808080" w:themeFill="background1" w:themeFillShade="80"/>
          </w:tcPr>
          <w:p w:rsidR="00635D1E" w:rsidRPr="00A20AA7" w:rsidRDefault="00635D1E" w:rsidP="007E38B7">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635D1E" w:rsidRPr="00635D1E" w:rsidRDefault="00635D1E" w:rsidP="007E38B7">
            <w:pPr>
              <w:widowControl w:val="0"/>
              <w:spacing w:line="276" w:lineRule="auto"/>
              <w:ind w:right="210"/>
              <w:contextualSpacing/>
              <w:rPr>
                <w:lang w:val="hy-AM"/>
              </w:rPr>
            </w:pPr>
            <w:r w:rsidRPr="00A20AA7">
              <w:rPr>
                <w:rFonts w:ascii="GHEA Grapalat" w:hAnsi="GHEA Grapalat"/>
                <w:lang w:val="af-ZA"/>
              </w:rPr>
              <w:t xml:space="preserve">N </w:t>
            </w:r>
            <w:r>
              <w:rPr>
                <w:rFonts w:ascii="GHEA Grapalat" w:hAnsi="GHEA Grapalat"/>
                <w:lang w:val="hy-AM"/>
              </w:rPr>
              <w:t>ՄՇ</w:t>
            </w:r>
            <w:r w:rsidRPr="000A436D">
              <w:rPr>
                <w:rFonts w:ascii="GHEA Grapalat" w:hAnsi="GHEA Grapalat"/>
              </w:rPr>
              <w:t>/</w:t>
            </w:r>
            <w:r>
              <w:rPr>
                <w:rFonts w:ascii="GHEA Grapalat" w:hAnsi="GHEA Grapalat"/>
                <w:lang w:val="hy-AM"/>
              </w:rPr>
              <w:t>1785</w:t>
            </w:r>
          </w:p>
        </w:tc>
      </w:tr>
      <w:tr w:rsidR="00635D1E" w:rsidRPr="001F4182" w:rsidTr="007E38B7">
        <w:trPr>
          <w:gridAfter w:val="1"/>
          <w:wAfter w:w="6" w:type="dxa"/>
          <w:trHeight w:val="1146"/>
        </w:trPr>
        <w:tc>
          <w:tcPr>
            <w:tcW w:w="6912" w:type="dxa"/>
            <w:shd w:val="clear" w:color="auto" w:fill="FFFFFF" w:themeFill="background1"/>
          </w:tcPr>
          <w:p w:rsidR="00635D1E" w:rsidRPr="00511A7C" w:rsidRDefault="00635D1E" w:rsidP="00487D1C">
            <w:pPr>
              <w:pStyle w:val="BodyText"/>
              <w:spacing w:after="0"/>
              <w:ind w:firstLine="567"/>
              <w:jc w:val="both"/>
              <w:rPr>
                <w:rFonts w:ascii="GHEA Grapalat" w:hAnsi="GHEA Grapalat" w:cs="Sylfaen"/>
                <w:sz w:val="24"/>
                <w:szCs w:val="24"/>
                <w:lang w:val="hy-AM"/>
              </w:rPr>
            </w:pPr>
            <w:r w:rsidRPr="00511A7C">
              <w:rPr>
                <w:rFonts w:ascii="GHEA Grapalat" w:hAnsi="GHEA Grapalat" w:cs="Sylfaen"/>
                <w:sz w:val="24"/>
                <w:szCs w:val="24"/>
                <w:lang w:val="hy-AM"/>
              </w:rPr>
              <w:t xml:space="preserve">Նախագծի վերաբերյալ դիտողություններ և </w:t>
            </w:r>
            <w:r w:rsidR="00487D1C">
              <w:rPr>
                <w:rFonts w:ascii="GHEA Grapalat" w:hAnsi="GHEA Grapalat" w:cs="Sylfaen"/>
                <w:sz w:val="24"/>
                <w:szCs w:val="24"/>
                <w:lang w:val="hy-AM"/>
              </w:rPr>
              <w:t>առաջարկությու</w:t>
            </w:r>
            <w:r w:rsidRPr="00511A7C">
              <w:rPr>
                <w:rFonts w:ascii="GHEA Grapalat" w:hAnsi="GHEA Grapalat" w:cs="Sylfaen"/>
                <w:sz w:val="24"/>
                <w:szCs w:val="24"/>
                <w:lang w:val="hy-AM"/>
              </w:rPr>
              <w:t>ններ չկան։</w:t>
            </w:r>
          </w:p>
        </w:tc>
        <w:tc>
          <w:tcPr>
            <w:tcW w:w="6804" w:type="dxa"/>
            <w:gridSpan w:val="2"/>
            <w:shd w:val="clear" w:color="auto" w:fill="auto"/>
          </w:tcPr>
          <w:p w:rsidR="00635D1E" w:rsidRDefault="00635D1E" w:rsidP="007E38B7">
            <w:pPr>
              <w:ind w:firstLine="572"/>
              <w:jc w:val="both"/>
              <w:rPr>
                <w:rFonts w:ascii="GHEA Grapalat" w:hAnsi="GHEA Grapalat"/>
                <w:lang w:val="hy-AM"/>
              </w:rPr>
            </w:pPr>
          </w:p>
          <w:p w:rsidR="00635D1E" w:rsidRPr="00F66441" w:rsidRDefault="00635D1E" w:rsidP="007E38B7">
            <w:pPr>
              <w:ind w:firstLine="572"/>
              <w:jc w:val="both"/>
              <w:rPr>
                <w:rFonts w:ascii="GHEA Grapalat" w:hAnsi="GHEA Grapalat"/>
                <w:lang w:val="hy-AM"/>
              </w:rPr>
            </w:pPr>
          </w:p>
        </w:tc>
      </w:tr>
      <w:tr w:rsidR="000A436D" w:rsidRPr="00A20AA7" w:rsidTr="006125D1">
        <w:trPr>
          <w:trHeight w:val="199"/>
        </w:trPr>
        <w:tc>
          <w:tcPr>
            <w:tcW w:w="10231" w:type="dxa"/>
            <w:gridSpan w:val="2"/>
            <w:vMerge w:val="restart"/>
            <w:shd w:val="clear" w:color="auto" w:fill="808080" w:themeFill="background1" w:themeFillShade="80"/>
          </w:tcPr>
          <w:p w:rsidR="000A436D" w:rsidRPr="00A20AA7" w:rsidRDefault="000A436D" w:rsidP="000A436D">
            <w:pPr>
              <w:jc w:val="center"/>
              <w:rPr>
                <w:rFonts w:ascii="GHEA Grapalat" w:hAnsi="GHEA Grapalat"/>
                <w:b/>
                <w:lang w:val="af-ZA"/>
              </w:rPr>
            </w:pPr>
            <w:r>
              <w:rPr>
                <w:rFonts w:ascii="GHEA Grapalat" w:hAnsi="GHEA Grapalat"/>
                <w:b/>
                <w:lang w:val="af-ZA"/>
              </w:rPr>
              <w:t>4.</w:t>
            </w:r>
            <w:r>
              <w:rPr>
                <w:rFonts w:ascii="GHEA Grapalat" w:hAnsi="GHEA Grapalat"/>
                <w:b/>
                <w:lang w:val="hy-AM"/>
              </w:rPr>
              <w:t>ՀՀ արդարադատության նախարարություն</w:t>
            </w:r>
            <w:r w:rsidR="003B14BB" w:rsidRPr="00A20AA7">
              <w:rPr>
                <w:rFonts w:ascii="GHEA Grapalat" w:hAnsi="GHEA Grapalat"/>
                <w:b/>
                <w:lang w:val="af-ZA"/>
              </w:rPr>
              <w:t xml:space="preserve">        </w:t>
            </w:r>
          </w:p>
        </w:tc>
        <w:tc>
          <w:tcPr>
            <w:tcW w:w="3491" w:type="dxa"/>
            <w:gridSpan w:val="2"/>
            <w:tcBorders>
              <w:bottom w:val="single" w:sz="4" w:space="0" w:color="auto"/>
            </w:tcBorders>
            <w:shd w:val="clear" w:color="auto" w:fill="808080" w:themeFill="background1" w:themeFillShade="80"/>
          </w:tcPr>
          <w:p w:rsidR="000A436D" w:rsidRPr="00A20AA7" w:rsidRDefault="000A436D" w:rsidP="000A436D">
            <w:pPr>
              <w:rPr>
                <w:rFonts w:ascii="GHEA Grapalat" w:hAnsi="GHEA Grapalat"/>
                <w:lang w:val="af-ZA"/>
              </w:rPr>
            </w:pPr>
            <w:r>
              <w:rPr>
                <w:rFonts w:ascii="GHEA Grapalat" w:hAnsi="GHEA Grapalat"/>
                <w:lang w:val="hy-AM"/>
              </w:rPr>
              <w:t>20.02.</w:t>
            </w:r>
            <w:r>
              <w:rPr>
                <w:rFonts w:ascii="GHEA Grapalat" w:hAnsi="GHEA Grapalat"/>
                <w:lang w:val="af-ZA"/>
              </w:rPr>
              <w:t>202</w:t>
            </w:r>
            <w:r>
              <w:rPr>
                <w:rFonts w:ascii="GHEA Grapalat" w:hAnsi="GHEA Grapalat"/>
                <w:lang w:val="hy-AM"/>
              </w:rPr>
              <w:t>3</w:t>
            </w:r>
            <w:r w:rsidRPr="00A20AA7">
              <w:rPr>
                <w:rFonts w:ascii="GHEA Grapalat" w:hAnsi="GHEA Grapalat"/>
                <w:lang w:val="af-ZA"/>
              </w:rPr>
              <w:t>թ.</w:t>
            </w:r>
          </w:p>
        </w:tc>
      </w:tr>
      <w:tr w:rsidR="000A436D" w:rsidRPr="00A20AA7" w:rsidTr="006125D1">
        <w:trPr>
          <w:trHeight w:val="92"/>
        </w:trPr>
        <w:tc>
          <w:tcPr>
            <w:tcW w:w="10231" w:type="dxa"/>
            <w:gridSpan w:val="2"/>
            <w:vMerge/>
            <w:shd w:val="clear" w:color="auto" w:fill="808080" w:themeFill="background1" w:themeFillShade="80"/>
          </w:tcPr>
          <w:p w:rsidR="000A436D" w:rsidRPr="00A20AA7" w:rsidRDefault="000A436D" w:rsidP="006125D1">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0A436D" w:rsidRPr="000A436D" w:rsidRDefault="000A436D" w:rsidP="000A436D">
            <w:pPr>
              <w:rPr>
                <w:rFonts w:ascii="GHEA Grapalat" w:hAnsi="GHEA Grapalat"/>
                <w:lang w:val="hy-AM"/>
              </w:rPr>
            </w:pPr>
            <w:r w:rsidRPr="000A436D">
              <w:rPr>
                <w:rFonts w:ascii="GHEA Grapalat" w:hAnsi="GHEA Grapalat"/>
                <w:lang w:val="hy-AM"/>
              </w:rPr>
              <w:t>N N01/27.2/8605-2023</w:t>
            </w:r>
          </w:p>
          <w:p w:rsidR="000A436D" w:rsidRPr="000A436D" w:rsidRDefault="000A436D" w:rsidP="000A436D">
            <w:pPr>
              <w:widowControl w:val="0"/>
              <w:spacing w:line="276" w:lineRule="auto"/>
              <w:ind w:right="210"/>
              <w:contextualSpacing/>
              <w:rPr>
                <w:rFonts w:ascii="GHEA Grapalat" w:hAnsi="GHEA Grapalat"/>
                <w:lang w:val="hy-AM"/>
              </w:rPr>
            </w:pPr>
          </w:p>
        </w:tc>
      </w:tr>
      <w:tr w:rsidR="000A436D" w:rsidRPr="00705FE6" w:rsidTr="006125D1">
        <w:trPr>
          <w:gridAfter w:val="1"/>
          <w:wAfter w:w="6" w:type="dxa"/>
          <w:trHeight w:val="1146"/>
        </w:trPr>
        <w:tc>
          <w:tcPr>
            <w:tcW w:w="6912" w:type="dxa"/>
            <w:shd w:val="clear" w:color="auto" w:fill="FFFFFF" w:themeFill="background1"/>
          </w:tcPr>
          <w:p w:rsidR="000A436D" w:rsidRPr="006722AB" w:rsidRDefault="000A436D" w:rsidP="000A436D">
            <w:pPr>
              <w:ind w:firstLine="720"/>
              <w:jc w:val="both"/>
              <w:rPr>
                <w:rFonts w:ascii="GHEA Grapalat" w:hAnsi="GHEA Grapalat"/>
                <w:color w:val="000000"/>
                <w:lang w:val="hy-AM"/>
              </w:rPr>
            </w:pPr>
            <w:r w:rsidRPr="006722AB">
              <w:rPr>
                <w:rFonts w:ascii="GHEA Grapalat" w:hAnsi="GHEA Grapalat"/>
                <w:lang w:val="hy-AM"/>
              </w:rPr>
              <w:t>1. ««Վեոլիա Ջուր» փակ բաժնետիրական ընկերության կողմից խմելու ջրի մատակարարման և ջրահեռացման (կեղտաջրերի մաքրման) ծառայությունների մատուցման սակագների մեղմացման միջոցառման մասին»</w:t>
            </w:r>
            <w:r w:rsidRPr="006722AB">
              <w:rPr>
                <w:rFonts w:ascii="GHEA Grapalat" w:hAnsi="GHEA Grapalat"/>
                <w:color w:val="000000"/>
                <w:shd w:val="clear" w:color="auto" w:fill="FFFFFF"/>
                <w:lang w:val="hy-AM"/>
              </w:rPr>
              <w:t xml:space="preserve"> </w:t>
            </w:r>
            <w:r w:rsidRPr="006722AB">
              <w:rPr>
                <w:rFonts w:ascii="GHEA Grapalat" w:hAnsi="GHEA Grapalat" w:cs="Sylfaen"/>
                <w:color w:val="000000"/>
                <w:shd w:val="clear" w:color="auto" w:fill="FFFFFF"/>
                <w:lang w:val="hy-AM"/>
              </w:rPr>
              <w:t>Հայաստանի</w:t>
            </w:r>
            <w:r w:rsidRPr="006722AB">
              <w:rPr>
                <w:rFonts w:ascii="GHEA Grapalat" w:hAnsi="GHEA Grapalat" w:cs="Verdana"/>
                <w:color w:val="000000"/>
                <w:shd w:val="clear" w:color="auto" w:fill="FFFFFF"/>
                <w:lang w:val="hy-AM"/>
              </w:rPr>
              <w:t xml:space="preserve"> </w:t>
            </w:r>
            <w:r w:rsidRPr="006722AB">
              <w:rPr>
                <w:rFonts w:ascii="GHEA Grapalat" w:hAnsi="GHEA Grapalat" w:cs="Sylfaen"/>
                <w:color w:val="000000"/>
                <w:shd w:val="clear" w:color="auto" w:fill="FFFFFF"/>
                <w:lang w:val="hy-AM"/>
              </w:rPr>
              <w:t>Հանրապետության</w:t>
            </w:r>
            <w:r w:rsidRPr="006722AB">
              <w:rPr>
                <w:rFonts w:ascii="GHEA Grapalat" w:hAnsi="GHEA Grapalat" w:cs="Verdana"/>
                <w:color w:val="000000"/>
                <w:shd w:val="clear" w:color="auto" w:fill="FFFFFF"/>
                <w:lang w:val="hy-AM"/>
              </w:rPr>
              <w:t xml:space="preserve"> </w:t>
            </w:r>
            <w:r w:rsidRPr="006722AB">
              <w:rPr>
                <w:rFonts w:ascii="GHEA Grapalat" w:hAnsi="GHEA Grapalat" w:cs="Sylfaen"/>
                <w:color w:val="000000"/>
                <w:shd w:val="clear" w:color="auto" w:fill="FFFFFF"/>
                <w:lang w:val="hy-AM"/>
              </w:rPr>
              <w:t>կառավարության</w:t>
            </w:r>
            <w:r w:rsidRPr="006722AB">
              <w:rPr>
                <w:rFonts w:ascii="GHEA Grapalat" w:hAnsi="GHEA Grapalat" w:cs="Verdana"/>
                <w:color w:val="000000"/>
                <w:shd w:val="clear" w:color="auto" w:fill="FFFFFF"/>
                <w:lang w:val="hy-AM"/>
              </w:rPr>
              <w:t xml:space="preserve"> </w:t>
            </w:r>
            <w:r w:rsidRPr="006722AB">
              <w:rPr>
                <w:rFonts w:ascii="GHEA Grapalat" w:hAnsi="GHEA Grapalat" w:cs="Sylfaen"/>
                <w:color w:val="000000"/>
                <w:shd w:val="clear" w:color="auto" w:fill="FFFFFF"/>
                <w:lang w:val="hy-AM"/>
              </w:rPr>
              <w:t>որոշման</w:t>
            </w:r>
            <w:r w:rsidRPr="006722AB">
              <w:rPr>
                <w:rFonts w:ascii="GHEA Grapalat" w:hAnsi="GHEA Grapalat"/>
                <w:color w:val="000000"/>
                <w:shd w:val="clear" w:color="auto" w:fill="FFFFFF"/>
                <w:lang w:val="hy-AM"/>
              </w:rPr>
              <w:t xml:space="preserve"> </w:t>
            </w:r>
            <w:r w:rsidRPr="006722AB">
              <w:rPr>
                <w:rFonts w:ascii="GHEA Grapalat" w:hAnsi="GHEA Grapalat"/>
                <w:lang w:val="hy-AM"/>
              </w:rPr>
              <w:lastRenderedPageBreak/>
              <w:t xml:space="preserve">նախագծի (այսուհետ՝ Նախագիծ) </w:t>
            </w:r>
            <w:r w:rsidRPr="006722AB">
              <w:rPr>
                <w:rFonts w:ascii="GHEA Grapalat" w:hAnsi="GHEA Grapalat"/>
                <w:color w:val="000000"/>
                <w:shd w:val="clear" w:color="auto" w:fill="FFFFFF"/>
                <w:lang w:val="hy-AM"/>
              </w:rPr>
              <w:t xml:space="preserve"> նախաբանում </w:t>
            </w:r>
            <w:r w:rsidRPr="006722AB">
              <w:rPr>
                <w:rFonts w:ascii="GHEA Grapalat" w:hAnsi="GHEA Grapalat"/>
                <w:lang w:val="hy-AM"/>
              </w:rPr>
              <w:t xml:space="preserve">հղում է կատարվում </w:t>
            </w:r>
            <w:r w:rsidRPr="006722AB">
              <w:rPr>
                <w:rFonts w:ascii="GHEA Grapalat" w:hAnsi="GHEA Grapalat"/>
                <w:color w:val="000000"/>
                <w:lang w:val="hy-AM"/>
              </w:rPr>
              <w:t>Հայաստանի Հանրապետության ջրային օրենսգրքի 81-րդ հոդվածին:</w:t>
            </w:r>
          </w:p>
          <w:p w:rsidR="000A436D" w:rsidRPr="006722AB" w:rsidRDefault="000A436D" w:rsidP="000A436D">
            <w:pPr>
              <w:ind w:firstLine="720"/>
              <w:jc w:val="both"/>
              <w:rPr>
                <w:rFonts w:ascii="GHEA Grapalat" w:hAnsi="GHEA Grapalat"/>
                <w:i/>
                <w:color w:val="000000"/>
                <w:shd w:val="clear" w:color="auto" w:fill="FFFFFF"/>
                <w:lang w:val="hy-AM"/>
              </w:rPr>
            </w:pPr>
            <w:r w:rsidRPr="006722AB">
              <w:rPr>
                <w:rFonts w:ascii="GHEA Grapalat" w:hAnsi="GHEA Grapalat"/>
                <w:lang w:val="hy-AM"/>
              </w:rPr>
              <w:t>Այս առումով հարկ ենք համարում նշել, որ անհրաժեշտ է օրենսգրքին կատարվող հղում</w:t>
            </w:r>
            <w:r w:rsidRPr="00E258AA">
              <w:rPr>
                <w:rFonts w:ascii="GHEA Grapalat" w:hAnsi="GHEA Grapalat"/>
                <w:lang w:val="hy-AM"/>
              </w:rPr>
              <w:t>ը</w:t>
            </w:r>
            <w:r w:rsidRPr="006722AB">
              <w:rPr>
                <w:rFonts w:ascii="GHEA Grapalat" w:hAnsi="GHEA Grapalat"/>
                <w:lang w:val="hy-AM"/>
              </w:rPr>
              <w:t xml:space="preserve"> հստակեցնել, մասնավորապես՝ նշել լիազորող նորմ հանդի</w:t>
            </w:r>
            <w:r w:rsidRPr="00E258AA">
              <w:rPr>
                <w:rFonts w:ascii="GHEA Grapalat" w:hAnsi="GHEA Grapalat"/>
                <w:lang w:val="hy-AM"/>
              </w:rPr>
              <w:t>ս</w:t>
            </w:r>
            <w:r>
              <w:rPr>
                <w:rFonts w:ascii="GHEA Grapalat" w:hAnsi="GHEA Grapalat"/>
                <w:lang w:val="hy-AM"/>
              </w:rPr>
              <w:t>ա</w:t>
            </w:r>
            <w:r w:rsidRPr="006722AB">
              <w:rPr>
                <w:rFonts w:ascii="GHEA Grapalat" w:hAnsi="GHEA Grapalat"/>
                <w:lang w:val="hy-AM"/>
              </w:rPr>
              <w:t xml:space="preserve">ցող հոդվածի մասը, կետը՝ նկատի ունենալով </w:t>
            </w:r>
            <w:r w:rsidRPr="006722AB">
              <w:rPr>
                <w:rFonts w:ascii="GHEA Grapalat" w:hAnsi="GHEA Grapalat"/>
                <w:color w:val="000000"/>
                <w:lang w:val="hy-AM"/>
              </w:rPr>
              <w:t>«Նորմատիվ իրավական ակտերի մասին» ՀՀ օրենքի 17-րդ հոդվածի 4-րդ և 6-րդ մասերի</w:t>
            </w:r>
            <w:r w:rsidRPr="006722AB">
              <w:rPr>
                <w:rFonts w:ascii="GHEA Grapalat" w:hAnsi="GHEA Grapalat"/>
                <w:color w:val="000000"/>
                <w:shd w:val="clear" w:color="auto" w:fill="FFFFFF"/>
                <w:lang w:val="hy-AM"/>
              </w:rPr>
              <w:t xml:space="preserve"> պահանջները, որոնց համաձայն՝ </w:t>
            </w:r>
            <w:r w:rsidRPr="006722AB">
              <w:rPr>
                <w:rFonts w:ascii="GHEA Grapalat" w:hAnsi="GHEA Grapalat"/>
                <w:i/>
                <w:color w:val="000000"/>
                <w:shd w:val="clear" w:color="auto" w:fill="FFFFFF"/>
                <w:lang w:val="hy-AM"/>
              </w:rPr>
              <w:t>հղումները կատարվում են հստակ և ուղղակի:</w:t>
            </w:r>
          </w:p>
          <w:p w:rsidR="000A436D" w:rsidRPr="006722AB" w:rsidRDefault="000A436D" w:rsidP="000A436D">
            <w:pPr>
              <w:ind w:firstLine="720"/>
              <w:jc w:val="both"/>
              <w:rPr>
                <w:rFonts w:ascii="GHEA Grapalat" w:hAnsi="GHEA Grapalat"/>
                <w:i/>
                <w:color w:val="000000"/>
                <w:lang w:val="hy-AM"/>
              </w:rPr>
            </w:pPr>
            <w:r w:rsidRPr="006722AB">
              <w:rPr>
                <w:rFonts w:ascii="GHEA Grapalat" w:hAnsi="GHEA Grapalat"/>
                <w:i/>
                <w:color w:val="000000"/>
                <w:shd w:val="clear" w:color="auto" w:fill="FFFFFF"/>
                <w:lang w:val="hy-AM"/>
              </w:rPr>
              <w:t>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w:t>
            </w:r>
          </w:p>
          <w:p w:rsidR="000A436D" w:rsidRPr="00511A7C" w:rsidRDefault="000A436D" w:rsidP="00487D1C">
            <w:pPr>
              <w:pStyle w:val="NormalWeb"/>
              <w:shd w:val="clear" w:color="auto" w:fill="FFFFFF"/>
              <w:spacing w:before="0" w:beforeAutospacing="0" w:after="0" w:afterAutospacing="0"/>
              <w:ind w:firstLine="720"/>
              <w:jc w:val="both"/>
              <w:rPr>
                <w:rFonts w:ascii="GHEA Grapalat" w:hAnsi="GHEA Grapalat" w:cs="Sylfaen"/>
                <w:lang w:val="hy-AM"/>
              </w:rPr>
            </w:pPr>
            <w:r w:rsidRPr="006722AB">
              <w:rPr>
                <w:rFonts w:ascii="GHEA Grapalat" w:hAnsi="GHEA Grapalat"/>
                <w:color w:val="000000"/>
                <w:lang w:val="hy-AM"/>
              </w:rPr>
              <w:t>Միաժամանակ, հարկ է ն</w:t>
            </w:r>
            <w:r>
              <w:rPr>
                <w:rFonts w:ascii="GHEA Grapalat" w:hAnsi="GHEA Grapalat"/>
                <w:color w:val="000000"/>
                <w:lang w:val="hy-AM"/>
              </w:rPr>
              <w:t>շել, որ</w:t>
            </w:r>
            <w:r w:rsidRPr="006722AB">
              <w:rPr>
                <w:rFonts w:ascii="GHEA Grapalat" w:hAnsi="GHEA Grapalat"/>
                <w:color w:val="000000"/>
                <w:lang w:val="hy-AM"/>
              </w:rPr>
              <w:t xml:space="preserve"> Հայաստանի Հանրապետության ջրային օրենսգրքի 81-րդ հոդվածում առկա չէ դրույթ՝ ըստ որի ՀՀ կառավարություն</w:t>
            </w:r>
            <w:r w:rsidRPr="00E258AA">
              <w:rPr>
                <w:rFonts w:ascii="GHEA Grapalat" w:hAnsi="GHEA Grapalat"/>
                <w:color w:val="000000"/>
                <w:lang w:val="hy-AM"/>
              </w:rPr>
              <w:t>ն</w:t>
            </w:r>
            <w:r w:rsidRPr="006722AB">
              <w:rPr>
                <w:rFonts w:ascii="GHEA Grapalat" w:hAnsi="GHEA Grapalat"/>
                <w:color w:val="000000"/>
                <w:lang w:val="hy-AM"/>
              </w:rPr>
              <w:t xml:space="preserve"> իրավասու է ընդունելու </w:t>
            </w:r>
            <w:r w:rsidRPr="006722AB">
              <w:rPr>
                <w:rFonts w:ascii="GHEA Grapalat" w:hAnsi="GHEA Grapalat"/>
                <w:lang w:val="hy-AM"/>
              </w:rPr>
              <w:t xml:space="preserve">«Խմելու ջրի մատակարարման և ջրահեռացման (կեղտաջրերի մաքրման) ծառայությունների մատուցման սակագների մեղմացման միջոցառման մասին» </w:t>
            </w:r>
            <w:r w:rsidRPr="006722AB">
              <w:rPr>
                <w:rFonts w:ascii="GHEA Grapalat" w:hAnsi="GHEA Grapalat"/>
                <w:color w:val="000000"/>
                <w:lang w:val="hy-AM"/>
              </w:rPr>
              <w:t>որոշում, այլ դրանում խոսք է գնում Կառավարության</w:t>
            </w:r>
            <w:r w:rsidRPr="00E258AA">
              <w:rPr>
                <w:rFonts w:ascii="GHEA Grapalat" w:hAnsi="GHEA Grapalat"/>
                <w:color w:val="000000"/>
                <w:lang w:val="hy-AM"/>
              </w:rPr>
              <w:t>՝</w:t>
            </w:r>
            <w:r w:rsidRPr="006722AB">
              <w:rPr>
                <w:rFonts w:ascii="GHEA Grapalat" w:hAnsi="GHEA Grapalat"/>
                <w:color w:val="000000"/>
                <w:lang w:val="hy-AM"/>
              </w:rPr>
              <w:t xml:space="preserve"> համապատասխան դեպքերում սուբսիդավորման իրավասության մասին, որին էլ, ըստ էության, վերաբերում են Նախագծում առկա դրույթները</w:t>
            </w:r>
            <w:r w:rsidRPr="006722AB">
              <w:rPr>
                <w:rFonts w:ascii="GHEA Grapalat" w:hAnsi="GHEA Grapalat"/>
                <w:lang w:val="hy-AM"/>
              </w:rPr>
              <w:t xml:space="preserve">։ Ուստի, այս համտեքստում Նախագծի վերնագիրն անհրաժեշտ է խմբագրել՝ համապատասխանեցնելով </w:t>
            </w:r>
            <w:r w:rsidRPr="006722AB">
              <w:rPr>
                <w:rFonts w:ascii="GHEA Grapalat" w:hAnsi="GHEA Grapalat"/>
                <w:color w:val="000000"/>
                <w:lang w:val="hy-AM"/>
              </w:rPr>
              <w:t xml:space="preserve">Հայաստանի Հանրապետության ջրային օրենսգրքի 81-րդ հոդվածի և Նախագծի բովանդակությանը՝ </w:t>
            </w:r>
            <w:r w:rsidRPr="006722AB">
              <w:rPr>
                <w:rFonts w:ascii="GHEA Grapalat" w:hAnsi="GHEA Grapalat"/>
                <w:lang w:val="hy-AM"/>
              </w:rPr>
              <w:t xml:space="preserve">նկատի ունենալով </w:t>
            </w:r>
            <w:r w:rsidRPr="006722AB">
              <w:rPr>
                <w:rStyle w:val="Strong"/>
                <w:rFonts w:ascii="GHEA Grapalat" w:eastAsia="Arial Unicode MS" w:hAnsi="GHEA Grapalat"/>
                <w:lang w:val="hy-AM"/>
              </w:rPr>
              <w:t xml:space="preserve">«Նորմատիվ իրավական ակտերի մասին» օրենքի 12-րդ </w:t>
            </w:r>
            <w:r w:rsidRPr="00E258AA">
              <w:rPr>
                <w:rStyle w:val="Strong"/>
                <w:rFonts w:ascii="GHEA Grapalat" w:eastAsia="Arial Unicode MS" w:hAnsi="GHEA Grapalat"/>
                <w:lang w:val="hy-AM"/>
              </w:rPr>
              <w:t xml:space="preserve">և 13-րդ </w:t>
            </w:r>
            <w:r w:rsidRPr="006722AB">
              <w:rPr>
                <w:rStyle w:val="Strong"/>
                <w:rFonts w:ascii="GHEA Grapalat" w:eastAsia="Arial Unicode MS" w:hAnsi="GHEA Grapalat"/>
                <w:lang w:val="hy-AM"/>
              </w:rPr>
              <w:t>հոդված</w:t>
            </w:r>
            <w:r w:rsidRPr="00E258AA">
              <w:rPr>
                <w:rStyle w:val="Strong"/>
                <w:rFonts w:ascii="GHEA Grapalat" w:eastAsia="Arial Unicode MS" w:hAnsi="GHEA Grapalat"/>
                <w:lang w:val="hy-AM"/>
              </w:rPr>
              <w:t>ներ</w:t>
            </w:r>
            <w:r w:rsidRPr="006722AB">
              <w:rPr>
                <w:rStyle w:val="Strong"/>
                <w:rFonts w:ascii="GHEA Grapalat" w:eastAsia="Arial Unicode MS" w:hAnsi="GHEA Grapalat"/>
                <w:lang w:val="hy-AM"/>
              </w:rPr>
              <w:t>ի 1-ին մաս</w:t>
            </w:r>
            <w:r w:rsidRPr="00E258AA">
              <w:rPr>
                <w:rStyle w:val="Strong"/>
                <w:rFonts w:ascii="GHEA Grapalat" w:eastAsia="Arial Unicode MS" w:hAnsi="GHEA Grapalat"/>
                <w:lang w:val="hy-AM"/>
              </w:rPr>
              <w:t xml:space="preserve">երի </w:t>
            </w:r>
            <w:r w:rsidRPr="006722AB">
              <w:rPr>
                <w:rStyle w:val="Strong"/>
                <w:rFonts w:ascii="GHEA Grapalat" w:eastAsia="Arial Unicode MS" w:hAnsi="GHEA Grapalat"/>
                <w:lang w:val="hy-AM"/>
              </w:rPr>
              <w:t>պահանջ</w:t>
            </w:r>
            <w:r w:rsidRPr="00E258AA">
              <w:rPr>
                <w:rStyle w:val="Strong"/>
                <w:rFonts w:ascii="GHEA Grapalat" w:eastAsia="Arial Unicode MS" w:hAnsi="GHEA Grapalat"/>
                <w:lang w:val="hy-AM"/>
              </w:rPr>
              <w:t>ներ</w:t>
            </w:r>
            <w:r w:rsidRPr="006722AB">
              <w:rPr>
                <w:rStyle w:val="Strong"/>
                <w:rFonts w:ascii="GHEA Grapalat" w:eastAsia="Arial Unicode MS" w:hAnsi="GHEA Grapalat"/>
                <w:lang w:val="hy-AM"/>
              </w:rPr>
              <w:t>ը</w:t>
            </w:r>
            <w:r w:rsidRPr="004871C1">
              <w:rPr>
                <w:rFonts w:ascii="GHEA Grapalat" w:hAnsi="GHEA Grapalat"/>
                <w:color w:val="000000"/>
                <w:shd w:val="clear" w:color="auto" w:fill="FFFFFF"/>
                <w:lang w:val="hy-AM"/>
              </w:rPr>
              <w:t>:</w:t>
            </w:r>
          </w:p>
        </w:tc>
        <w:tc>
          <w:tcPr>
            <w:tcW w:w="6804" w:type="dxa"/>
            <w:gridSpan w:val="2"/>
            <w:shd w:val="clear" w:color="auto" w:fill="auto"/>
          </w:tcPr>
          <w:p w:rsidR="000A436D" w:rsidRDefault="00487D1C" w:rsidP="00487D1C">
            <w:pPr>
              <w:ind w:firstLine="572"/>
              <w:jc w:val="center"/>
              <w:rPr>
                <w:rFonts w:ascii="GHEA Grapalat" w:hAnsi="GHEA Grapalat"/>
                <w:lang w:val="hy-AM"/>
              </w:rPr>
            </w:pPr>
            <w:r>
              <w:rPr>
                <w:rFonts w:ascii="GHEA Grapalat" w:hAnsi="GHEA Grapalat"/>
                <w:lang w:val="hy-AM"/>
              </w:rPr>
              <w:lastRenderedPageBreak/>
              <w:t>Մասամբ է ընդունվել։</w:t>
            </w:r>
          </w:p>
          <w:p w:rsidR="00232978" w:rsidRDefault="00232978" w:rsidP="00705FE6">
            <w:pPr>
              <w:ind w:firstLine="572"/>
              <w:jc w:val="both"/>
              <w:rPr>
                <w:rFonts w:ascii="GHEA Grapalat" w:hAnsi="GHEA Grapalat"/>
                <w:lang w:val="hy-AM"/>
              </w:rPr>
            </w:pPr>
            <w:r>
              <w:rPr>
                <w:rFonts w:ascii="GHEA Grapalat" w:hAnsi="GHEA Grapalat"/>
                <w:lang w:val="hy-AM"/>
              </w:rPr>
              <w:t xml:space="preserve">ՀՀ ջրային օրենսգրքի 81-րդ հոդվածի դրույթները շարադրված են համարակալում չունեցող պարբերություններով, և սույն Նախագծի ընդունման համար հիմք են հանդիսանում նշված հոդվածի մի շարք </w:t>
            </w:r>
            <w:r>
              <w:rPr>
                <w:rFonts w:ascii="GHEA Grapalat" w:hAnsi="GHEA Grapalat"/>
                <w:lang w:val="hy-AM"/>
              </w:rPr>
              <w:lastRenderedPageBreak/>
              <w:t>պարբերություններ, հետևաբար հղումն արված է ամբողջ հոդվածին։</w:t>
            </w:r>
          </w:p>
          <w:p w:rsidR="000A436D" w:rsidRPr="00705FE6" w:rsidRDefault="00705FE6" w:rsidP="006125D1">
            <w:pPr>
              <w:ind w:firstLine="572"/>
              <w:jc w:val="both"/>
              <w:rPr>
                <w:rFonts w:ascii="GHEA Grapalat" w:hAnsi="GHEA Grapalat"/>
                <w:lang w:val="hy-AM"/>
              </w:rPr>
            </w:pPr>
            <w:r>
              <w:rPr>
                <w:rFonts w:ascii="GHEA Grapalat" w:hAnsi="GHEA Grapalat"/>
                <w:lang w:val="hy-AM"/>
              </w:rPr>
              <w:t>Վերնագիրը լրամշակվել է։</w:t>
            </w:r>
          </w:p>
        </w:tc>
      </w:tr>
      <w:tr w:rsidR="00487D1C" w:rsidRPr="00A30ECD" w:rsidTr="006125D1">
        <w:trPr>
          <w:gridAfter w:val="1"/>
          <w:wAfter w:w="6" w:type="dxa"/>
          <w:trHeight w:val="1146"/>
        </w:trPr>
        <w:tc>
          <w:tcPr>
            <w:tcW w:w="6912" w:type="dxa"/>
            <w:shd w:val="clear" w:color="auto" w:fill="FFFFFF" w:themeFill="background1"/>
          </w:tcPr>
          <w:p w:rsidR="00487D1C" w:rsidRPr="006722AB" w:rsidRDefault="00487D1C" w:rsidP="00487D1C">
            <w:pPr>
              <w:pStyle w:val="NormalWeb"/>
              <w:shd w:val="clear" w:color="auto" w:fill="FFFFFF"/>
              <w:spacing w:before="0" w:beforeAutospacing="0" w:after="0" w:afterAutospacing="0"/>
              <w:ind w:firstLine="720"/>
              <w:jc w:val="both"/>
              <w:rPr>
                <w:rFonts w:ascii="GHEA Grapalat" w:hAnsi="GHEA Grapalat"/>
                <w:b/>
                <w:i/>
                <w:color w:val="000000"/>
                <w:shd w:val="clear" w:color="auto" w:fill="FFFFFF"/>
                <w:lang w:val="hy-AM"/>
              </w:rPr>
            </w:pPr>
            <w:r w:rsidRPr="006722AB">
              <w:rPr>
                <w:rFonts w:ascii="GHEA Grapalat" w:hAnsi="GHEA Grapalat"/>
                <w:bCs/>
                <w:iCs/>
                <w:color w:val="000000"/>
                <w:shd w:val="clear" w:color="auto" w:fill="FFFFFF"/>
                <w:lang w:val="hy-AM"/>
              </w:rPr>
              <w:lastRenderedPageBreak/>
              <w:t>2</w:t>
            </w:r>
            <w:r w:rsidRPr="006722AB">
              <w:rPr>
                <w:rFonts w:ascii="GHEA Grapalat" w:hAnsi="GHEA Grapalat" w:cs="Cambria Math"/>
                <w:bCs/>
                <w:iCs/>
                <w:color w:val="000000"/>
                <w:shd w:val="clear" w:color="auto" w:fill="FFFFFF"/>
                <w:lang w:val="hy-AM"/>
              </w:rPr>
              <w:t xml:space="preserve">. Նախագծի 2-րդ կետի 2-րդ ենթակետի համաձայն՝ </w:t>
            </w:r>
            <w:r w:rsidRPr="006722AB">
              <w:rPr>
                <w:rFonts w:ascii="GHEA Grapalat" w:hAnsi="GHEA Grapalat"/>
                <w:b/>
                <w:bCs/>
                <w:i/>
                <w:iCs/>
                <w:color w:val="000000"/>
                <w:lang w:val="hy-AM"/>
              </w:rPr>
              <w:t>սուբսիդիայի տրամադրումն իրականացվելու է 2023 թվականի հունվարի 1-ից մինչև դեկտեմբերի 31-ը ներառյալ</w:t>
            </w:r>
            <w:r w:rsidRPr="006722AB">
              <w:rPr>
                <w:rFonts w:ascii="GHEA Grapalat" w:hAnsi="GHEA Grapalat"/>
                <w:i/>
                <w:iCs/>
                <w:color w:val="000000"/>
                <w:lang w:val="hy-AM"/>
              </w:rPr>
              <w:t xml:space="preserve"> ընկած ժամանակահատվածի յուրաքանչյուր հաշվետու ամսվան հաջորդող ամսվա մինչև 30-ը՝ «Վեոլիա Ջուր» փակ բաժնետիրական ընկերության կողմից մինչև հաջորդող ամսվա 15-ը ներկայացրած մանրածախ ջրամատակարարման և ջրահեռացման ծավալի և նույն ժամանակահատվածի ձևավորված հասույթի վերաբերյալ տեղեկանքի հիման վրա։</w:t>
            </w:r>
          </w:p>
          <w:p w:rsidR="00487D1C" w:rsidRPr="006722AB" w:rsidRDefault="00487D1C" w:rsidP="00487D1C">
            <w:pPr>
              <w:ind w:firstLine="720"/>
              <w:jc w:val="both"/>
              <w:rPr>
                <w:rFonts w:ascii="GHEA Grapalat" w:hAnsi="GHEA Grapalat"/>
                <w:color w:val="000000"/>
                <w:lang w:val="hy-AM"/>
              </w:rPr>
            </w:pPr>
            <w:r w:rsidRPr="006722AB">
              <w:rPr>
                <w:rFonts w:ascii="GHEA Grapalat" w:hAnsi="GHEA Grapalat"/>
                <w:bCs/>
                <w:iCs/>
                <w:color w:val="000000"/>
                <w:shd w:val="clear" w:color="auto" w:fill="FFFFFF"/>
                <w:lang w:val="hy-AM"/>
              </w:rPr>
              <w:t>Այս համատեքստում գտնում ենք, որ Նա</w:t>
            </w:r>
            <w:r>
              <w:rPr>
                <w:rFonts w:ascii="GHEA Grapalat" w:hAnsi="GHEA Grapalat"/>
                <w:bCs/>
                <w:iCs/>
                <w:color w:val="000000"/>
                <w:shd w:val="clear" w:color="auto" w:fill="FFFFFF"/>
                <w:lang w:val="hy-AM"/>
              </w:rPr>
              <w:t>խագծի 1-ին կետով նախատեսվող կար</w:t>
            </w:r>
            <w:r w:rsidRPr="006722AB">
              <w:rPr>
                <w:rFonts w:ascii="GHEA Grapalat" w:hAnsi="GHEA Grapalat"/>
                <w:bCs/>
                <w:iCs/>
                <w:color w:val="000000"/>
                <w:shd w:val="clear" w:color="auto" w:fill="FFFFFF"/>
                <w:lang w:val="hy-AM"/>
              </w:rPr>
              <w:t xml:space="preserve">գավորումը, այն է՝ </w:t>
            </w:r>
            <w:r w:rsidRPr="006722AB">
              <w:rPr>
                <w:rFonts w:ascii="GHEA Grapalat" w:hAnsi="GHEA Grapalat" w:cs="Arial"/>
                <w:i/>
                <w:iCs/>
                <w:lang w:val="hy-AM"/>
              </w:rPr>
              <w:t>«Հայաստանի Հանրապետության 2023 թվականի պետական բյուջեի մասին» Հայաստանի Հանրապետության օրենքով «Ջրամատակարարման և ջրահեռացման բարելավում» ծրագրի «Խմելու ջրի մատակարարման և ջրահեռացման ծառայությունների սուբսիդավորում» միջոցառմամբ նախատեսված գումարները տրամադրել «Վեոլիա Ջուր» փակ բաժնետիրական ընկերությանը՝</w:t>
            </w:r>
            <w:r w:rsidRPr="006722AB">
              <w:rPr>
                <w:rFonts w:ascii="GHEA Grapalat" w:hAnsi="GHEA Grapalat" w:cs="Arial"/>
                <w:lang w:val="hy-AM"/>
              </w:rPr>
              <w:t xml:space="preserve"> </w:t>
            </w:r>
            <w:r w:rsidRPr="006722AB">
              <w:rPr>
                <w:rFonts w:ascii="GHEA Grapalat" w:hAnsi="GHEA Grapalat"/>
                <w:b/>
                <w:bCs/>
                <w:i/>
                <w:iCs/>
                <w:color w:val="000000"/>
                <w:lang w:val="hy-AM"/>
              </w:rPr>
              <w:t>2023 թվականի հունվարի 1-ից մինչև նոյեմբերի</w:t>
            </w:r>
            <w:r w:rsidRPr="006722AB">
              <w:rPr>
                <w:rFonts w:ascii="GHEA Grapalat" w:hAnsi="GHEA Grapalat" w:cs="Arial"/>
                <w:b/>
                <w:bCs/>
                <w:i/>
                <w:iCs/>
                <w:lang w:val="hy-AM"/>
              </w:rPr>
              <w:t xml:space="preserve"> 30-ը ներառյալ ընկած ժամանակահատվածում </w:t>
            </w:r>
            <w:r w:rsidRPr="006722AB">
              <w:rPr>
                <w:rFonts w:ascii="GHEA Grapalat" w:hAnsi="GHEA Grapalat" w:cs="Arial"/>
                <w:i/>
                <w:iCs/>
                <w:lang w:val="hy-AM"/>
              </w:rPr>
              <w:t>մատուցվող խմելու ջրի մատակարարման և ջրահեռացման (կեղտաջրերի մաքրման) մանրածախ ծառայությունների դիմաց (</w:t>
            </w:r>
            <w:r w:rsidRPr="006722AB">
              <w:rPr>
                <w:rFonts w:ascii="GHEA Grapalat" w:hAnsi="GHEA Grapalat" w:cs="Cambria Math"/>
                <w:i/>
                <w:iCs/>
                <w:lang w:val="hy-AM"/>
              </w:rPr>
              <w:t>…</w:t>
            </w:r>
            <w:r w:rsidRPr="006722AB">
              <w:rPr>
                <w:rFonts w:ascii="GHEA Grapalat" w:hAnsi="GHEA Grapalat" w:cs="Arial"/>
                <w:i/>
                <w:iCs/>
                <w:lang w:val="hy-AM"/>
              </w:rPr>
              <w:t>),</w:t>
            </w:r>
            <w:r w:rsidRPr="006722AB">
              <w:rPr>
                <w:rFonts w:ascii="GHEA Grapalat" w:hAnsi="GHEA Grapalat" w:cs="Arial"/>
                <w:lang w:val="hy-AM"/>
              </w:rPr>
              <w:t xml:space="preserve"> սուբսիդավորման ժամկետների առումով չի համապատասխանում </w:t>
            </w:r>
            <w:r w:rsidRPr="006722AB">
              <w:rPr>
                <w:rFonts w:ascii="GHEA Grapalat" w:hAnsi="GHEA Grapalat" w:cs="Cambria Math"/>
                <w:color w:val="000000"/>
                <w:shd w:val="clear" w:color="auto" w:fill="FFFFFF"/>
                <w:lang w:val="hy-AM"/>
              </w:rPr>
              <w:t xml:space="preserve">Նախագծի 2-րդ կետի 2-րդ ենթակետով նախատեսվող կարգավորմանը, որով որպես </w:t>
            </w:r>
            <w:r w:rsidRPr="006722AB">
              <w:rPr>
                <w:rFonts w:ascii="GHEA Grapalat" w:hAnsi="GHEA Grapalat"/>
                <w:color w:val="000000"/>
                <w:lang w:val="hy-AM"/>
              </w:rPr>
              <w:t xml:space="preserve">սուբսիդիայի տրամադրման ժամկետ է նախատեսվում </w:t>
            </w:r>
            <w:r w:rsidRPr="006722AB">
              <w:rPr>
                <w:rFonts w:ascii="GHEA Grapalat" w:hAnsi="GHEA Grapalat"/>
                <w:b/>
                <w:color w:val="000000"/>
                <w:lang w:val="hy-AM"/>
              </w:rPr>
              <w:t>2023 թվականի հունվարի 1-ից մինչև դեկտեմբերի 31-ը ներառյալ ընկած ժամանակահատվածը</w:t>
            </w:r>
            <w:r w:rsidRPr="006722AB">
              <w:rPr>
                <w:rFonts w:ascii="GHEA Grapalat" w:hAnsi="GHEA Grapalat"/>
                <w:color w:val="000000"/>
                <w:lang w:val="hy-AM"/>
              </w:rPr>
              <w:t>։ Ուստի, այս առումով Նախագիծն անհրաժեշտ է վերանայել՝ բացառելով ներքին հակասությունները։</w:t>
            </w:r>
          </w:p>
          <w:p w:rsidR="00487D1C" w:rsidRPr="006722AB" w:rsidRDefault="00487D1C" w:rsidP="00487D1C">
            <w:pPr>
              <w:ind w:firstLine="720"/>
              <w:jc w:val="both"/>
              <w:rPr>
                <w:rFonts w:ascii="GHEA Grapalat" w:hAnsi="GHEA Grapalat"/>
                <w:bCs/>
                <w:iCs/>
                <w:color w:val="000000"/>
                <w:shd w:val="clear" w:color="auto" w:fill="FFFFFF"/>
                <w:lang w:val="hy-AM"/>
              </w:rPr>
            </w:pPr>
            <w:r w:rsidRPr="006722AB">
              <w:rPr>
                <w:rFonts w:ascii="GHEA Grapalat" w:hAnsi="GHEA Grapalat"/>
                <w:color w:val="000000"/>
                <w:lang w:val="hy-AM"/>
              </w:rPr>
              <w:t xml:space="preserve">Միաժամանակ, հարկ ենք համարում նշել, որ այս </w:t>
            </w:r>
            <w:r w:rsidRPr="006722AB">
              <w:rPr>
                <w:rFonts w:ascii="GHEA Grapalat" w:hAnsi="GHEA Grapalat"/>
                <w:color w:val="000000"/>
                <w:lang w:val="hy-AM"/>
              </w:rPr>
              <w:lastRenderedPageBreak/>
              <w:t xml:space="preserve">համատեքստում Նախագծի խմբագրման պարագայում Նախագծի </w:t>
            </w:r>
            <w:r w:rsidRPr="006722AB">
              <w:rPr>
                <w:rFonts w:ascii="GHEA Grapalat" w:hAnsi="GHEA Grapalat"/>
                <w:bCs/>
                <w:iCs/>
                <w:color w:val="000000"/>
                <w:shd w:val="clear" w:color="auto" w:fill="FFFFFF"/>
                <w:lang w:val="hy-AM"/>
              </w:rPr>
              <w:t>3-րդ կետում առկա կարգավոր</w:t>
            </w:r>
            <w:r w:rsidRPr="00E258AA">
              <w:rPr>
                <w:rFonts w:ascii="GHEA Grapalat" w:hAnsi="GHEA Grapalat"/>
                <w:bCs/>
                <w:iCs/>
                <w:color w:val="000000"/>
                <w:shd w:val="clear" w:color="auto" w:fill="FFFFFF"/>
                <w:lang w:val="hy-AM"/>
              </w:rPr>
              <w:t>ու</w:t>
            </w:r>
            <w:r w:rsidRPr="006722AB">
              <w:rPr>
                <w:rFonts w:ascii="GHEA Grapalat" w:hAnsi="GHEA Grapalat"/>
                <w:bCs/>
                <w:iCs/>
                <w:color w:val="000000"/>
                <w:shd w:val="clear" w:color="auto" w:fill="FFFFFF"/>
                <w:lang w:val="hy-AM"/>
              </w:rPr>
              <w:t>մն անհրաժեշտ է հանել՝ անհարկի կրկնություններից խուսափելու համար։</w:t>
            </w:r>
          </w:p>
          <w:p w:rsidR="00487D1C" w:rsidRPr="006722AB" w:rsidRDefault="00487D1C" w:rsidP="00487D1C">
            <w:pPr>
              <w:ind w:firstLine="720"/>
              <w:jc w:val="both"/>
              <w:rPr>
                <w:rFonts w:ascii="GHEA Grapalat" w:hAnsi="GHEA Grapalat"/>
                <w:lang w:val="hy-AM"/>
              </w:rPr>
            </w:pPr>
            <w:r w:rsidRPr="006722AB">
              <w:rPr>
                <w:rFonts w:ascii="GHEA Grapalat" w:hAnsi="GHEA Grapalat"/>
                <w:bCs/>
                <w:iCs/>
                <w:color w:val="000000"/>
                <w:shd w:val="clear" w:color="auto" w:fill="FFFFFF"/>
                <w:lang w:val="hy-AM"/>
              </w:rPr>
              <w:t>Վերոնշյալ դիտողությունները բխում են</w:t>
            </w:r>
            <w:r w:rsidRPr="006722AB">
              <w:rPr>
                <w:rFonts w:ascii="GHEA Grapalat" w:hAnsi="GHEA Grapalat"/>
                <w:color w:val="000000"/>
                <w:lang w:val="hy-AM"/>
              </w:rPr>
              <w:t xml:space="preserve"> </w:t>
            </w:r>
            <w:r w:rsidRPr="006722AB">
              <w:rPr>
                <w:rFonts w:ascii="GHEA Grapalat" w:hAnsi="GHEA Grapalat"/>
                <w:color w:val="000000"/>
                <w:shd w:val="clear" w:color="auto" w:fill="FFFFFF"/>
                <w:lang w:val="hy-AM"/>
              </w:rPr>
              <w:t xml:space="preserve">«Նորմատիվ իրավական ակտերի մասին» օրենքի 13-րդ հոդվածի 8-րդ մասի պահանջից, որի համաձայն՝ </w:t>
            </w:r>
            <w:r w:rsidRPr="006722AB">
              <w:rPr>
                <w:rFonts w:ascii="GHEA Grapalat" w:hAnsi="GHEA Grapalat"/>
                <w:b/>
                <w:bCs/>
                <w:i/>
                <w:color w:val="000000"/>
                <w:shd w:val="clear" w:color="auto" w:fill="FFFFFF"/>
                <w:lang w:val="hy-AM"/>
              </w:rPr>
              <w:t>նորմատիվ իրավական ակտերում բացառվում են իրավական նորմերի անհիմն կրկնությունները և ներքին հակասությունները:</w:t>
            </w:r>
          </w:p>
        </w:tc>
        <w:tc>
          <w:tcPr>
            <w:tcW w:w="6804" w:type="dxa"/>
            <w:gridSpan w:val="2"/>
            <w:shd w:val="clear" w:color="auto" w:fill="auto"/>
          </w:tcPr>
          <w:p w:rsidR="00487D1C" w:rsidRDefault="00487D1C" w:rsidP="006F22CB">
            <w:pPr>
              <w:ind w:firstLine="572"/>
              <w:jc w:val="center"/>
              <w:rPr>
                <w:rFonts w:ascii="GHEA Grapalat" w:hAnsi="GHEA Grapalat"/>
                <w:lang w:val="hy-AM"/>
              </w:rPr>
            </w:pPr>
            <w:r>
              <w:rPr>
                <w:rFonts w:ascii="GHEA Grapalat" w:hAnsi="GHEA Grapalat"/>
                <w:lang w:val="hy-AM"/>
              </w:rPr>
              <w:lastRenderedPageBreak/>
              <w:t>Չի ընդունվել։</w:t>
            </w:r>
          </w:p>
          <w:p w:rsidR="00487D1C" w:rsidRPr="00657C55" w:rsidRDefault="00487D1C" w:rsidP="00A849AE">
            <w:pPr>
              <w:ind w:firstLine="572"/>
              <w:jc w:val="both"/>
              <w:rPr>
                <w:rFonts w:ascii="GHEA Grapalat" w:hAnsi="GHEA Grapalat"/>
                <w:lang w:val="hy-AM"/>
              </w:rPr>
            </w:pPr>
            <w:r>
              <w:rPr>
                <w:rFonts w:ascii="GHEA Grapalat" w:hAnsi="GHEA Grapalat"/>
                <w:lang w:val="hy-AM"/>
              </w:rPr>
              <w:t xml:space="preserve">ՀՀ 2023 թվականի պետական բյուջեով նախատեսված գումարները հատկացվում են </w:t>
            </w:r>
            <w:r w:rsidR="00657C55">
              <w:rPr>
                <w:rFonts w:ascii="GHEA Grapalat" w:hAnsi="GHEA Grapalat"/>
                <w:lang w:val="hy-AM"/>
              </w:rPr>
              <w:t>միայն 2023 թվականի ընթացքում</w:t>
            </w:r>
            <w:r w:rsidR="00A849AE">
              <w:rPr>
                <w:rFonts w:ascii="GHEA Grapalat" w:hAnsi="GHEA Grapalat"/>
                <w:lang w:val="hy-AM"/>
              </w:rPr>
              <w:t xml:space="preserve"> /հունվարից մինչև նոյեմբեր ամսվա ծառայությունների դիմաց/։ </w:t>
            </w:r>
            <w:r>
              <w:rPr>
                <w:rFonts w:ascii="GHEA Grapalat" w:hAnsi="GHEA Grapalat"/>
                <w:lang w:val="hy-AM"/>
              </w:rPr>
              <w:t xml:space="preserve">2023թ. դեկտեմբեր ամսվա </w:t>
            </w:r>
            <w:r w:rsidR="006F22CB" w:rsidRPr="006F22CB">
              <w:rPr>
                <w:rFonts w:ascii="GHEA Grapalat" w:hAnsi="GHEA Grapalat"/>
                <w:lang w:val="hy-AM"/>
              </w:rPr>
              <w:t xml:space="preserve">մանրածախ ջրամատակարարման և ջրահեռացման ծավալի և նույն ժամանակահատվածի ձևավորված հասույթի </w:t>
            </w:r>
            <w:r w:rsidR="006F22CB">
              <w:rPr>
                <w:rFonts w:ascii="GHEA Grapalat" w:hAnsi="GHEA Grapalat"/>
                <w:lang w:val="hy-AM"/>
              </w:rPr>
              <w:t>վերաբերյալ տեղեկանքը</w:t>
            </w:r>
            <w:r w:rsidR="006F22CB" w:rsidRPr="006F22CB">
              <w:rPr>
                <w:rFonts w:ascii="GHEA Grapalat" w:hAnsi="GHEA Grapalat"/>
                <w:lang w:val="hy-AM"/>
              </w:rPr>
              <w:t xml:space="preserve"> </w:t>
            </w:r>
            <w:r w:rsidR="006F22CB">
              <w:rPr>
                <w:rFonts w:ascii="GHEA Grapalat" w:hAnsi="GHEA Grapalat"/>
                <w:lang w:val="hy-AM"/>
              </w:rPr>
              <w:t xml:space="preserve">կտրամադրվի </w:t>
            </w:r>
            <w:r w:rsidR="006F22CB" w:rsidRPr="006F22CB">
              <w:rPr>
                <w:rFonts w:ascii="GHEA Grapalat" w:hAnsi="GHEA Grapalat"/>
                <w:lang w:val="hy-AM"/>
              </w:rPr>
              <w:t xml:space="preserve"> </w:t>
            </w:r>
            <w:r w:rsidR="006F22CB">
              <w:rPr>
                <w:rFonts w:ascii="GHEA Grapalat" w:hAnsi="GHEA Grapalat"/>
                <w:lang w:val="hy-AM"/>
              </w:rPr>
              <w:t xml:space="preserve">մինչև 2024թ. հունվար </w:t>
            </w:r>
            <w:r w:rsidR="006F22CB" w:rsidRPr="006F22CB">
              <w:rPr>
                <w:rFonts w:ascii="GHEA Grapalat" w:hAnsi="GHEA Grapalat"/>
                <w:lang w:val="hy-AM"/>
              </w:rPr>
              <w:t>ամսվա 15-ը</w:t>
            </w:r>
            <w:r w:rsidR="006F22CB">
              <w:rPr>
                <w:rFonts w:ascii="GHEA Grapalat" w:hAnsi="GHEA Grapalat"/>
                <w:lang w:val="hy-AM"/>
              </w:rPr>
              <w:t xml:space="preserve">, հետևաբար, </w:t>
            </w:r>
            <w:r>
              <w:rPr>
                <w:rFonts w:ascii="GHEA Grapalat" w:hAnsi="GHEA Grapalat"/>
                <w:lang w:val="hy-AM"/>
              </w:rPr>
              <w:t>սուբսիդիայի տրամադրումը կհատկացվի 2024թ</w:t>
            </w:r>
            <w:r w:rsidR="006F22CB">
              <w:rPr>
                <w:rFonts w:ascii="GHEA Grapalat" w:hAnsi="GHEA Grapalat"/>
                <w:lang w:val="hy-AM"/>
              </w:rPr>
              <w:t>.՝ ՀՀ 2024թ. պետական բյուջեի միջոցներից</w:t>
            </w:r>
            <w:r w:rsidR="00657C55" w:rsidRPr="00657C55">
              <w:rPr>
                <w:rFonts w:ascii="GHEA Grapalat" w:hAnsi="GHEA Grapalat"/>
                <w:lang w:val="hy-AM"/>
              </w:rPr>
              <w:t xml:space="preserve">: </w:t>
            </w:r>
            <w:r w:rsidR="00657C55">
              <w:rPr>
                <w:rFonts w:ascii="GHEA Grapalat" w:hAnsi="GHEA Grapalat"/>
                <w:lang w:val="hy-AM"/>
              </w:rPr>
              <w:t xml:space="preserve">Միաժամանակ, </w:t>
            </w:r>
            <w:r w:rsidR="006F22CB">
              <w:rPr>
                <w:rFonts w:ascii="GHEA Grapalat" w:hAnsi="GHEA Grapalat"/>
                <w:lang w:val="hy-AM"/>
              </w:rPr>
              <w:t>նշված դրույթների վերաբերյալ ՀՀ ֆինանսների նախարարությունը դիտողություններ չի ներկայացրել։</w:t>
            </w:r>
          </w:p>
        </w:tc>
      </w:tr>
      <w:tr w:rsidR="00487D1C" w:rsidRPr="000A436D" w:rsidTr="006125D1">
        <w:trPr>
          <w:gridAfter w:val="1"/>
          <w:wAfter w:w="6" w:type="dxa"/>
          <w:trHeight w:val="1146"/>
        </w:trPr>
        <w:tc>
          <w:tcPr>
            <w:tcW w:w="6912" w:type="dxa"/>
            <w:shd w:val="clear" w:color="auto" w:fill="FFFFFF" w:themeFill="background1"/>
          </w:tcPr>
          <w:p w:rsidR="00487D1C" w:rsidRPr="006722AB" w:rsidRDefault="00487D1C" w:rsidP="00487D1C">
            <w:pPr>
              <w:ind w:firstLine="720"/>
              <w:jc w:val="both"/>
              <w:rPr>
                <w:rFonts w:ascii="GHEA Grapalat" w:hAnsi="GHEA Grapalat"/>
                <w:lang w:val="hy-AM"/>
              </w:rPr>
            </w:pPr>
            <w:r w:rsidRPr="006722AB">
              <w:rPr>
                <w:rFonts w:ascii="GHEA Grapalat" w:hAnsi="GHEA Grapalat"/>
                <w:bCs/>
                <w:color w:val="000000"/>
                <w:shd w:val="clear" w:color="auto" w:fill="FFFFFF"/>
                <w:lang w:val="hy-AM"/>
              </w:rPr>
              <w:lastRenderedPageBreak/>
              <w:t>3. Նախագծի 5-րդ կետում անհրաժեշտ է լրացնել տվյալ իրավական ակտին հետադարձ ուժ տալու վերաբերյալ դրույթ, մասնավորապես՝ նշել, որ դրա գործողությունը տարածվելու է 2023 թվականի հունվարի 1-ից ծագած հարաբերությունների վրա՝ նկատի ունենալով Նախագծում առկա կարգավորումների բովանդակությունը:</w:t>
            </w:r>
          </w:p>
        </w:tc>
        <w:tc>
          <w:tcPr>
            <w:tcW w:w="6804" w:type="dxa"/>
            <w:gridSpan w:val="2"/>
            <w:shd w:val="clear" w:color="auto" w:fill="auto"/>
          </w:tcPr>
          <w:p w:rsidR="00487D1C" w:rsidRDefault="00AA307F" w:rsidP="00AA307F">
            <w:pPr>
              <w:ind w:firstLine="572"/>
              <w:jc w:val="center"/>
              <w:rPr>
                <w:rFonts w:ascii="GHEA Grapalat" w:hAnsi="GHEA Grapalat"/>
                <w:lang w:val="hy-AM"/>
              </w:rPr>
            </w:pPr>
            <w:r>
              <w:rPr>
                <w:rFonts w:ascii="GHEA Grapalat" w:hAnsi="GHEA Grapalat"/>
                <w:lang w:val="hy-AM"/>
              </w:rPr>
              <w:t>Ընդունվել է։</w:t>
            </w:r>
          </w:p>
        </w:tc>
      </w:tr>
    </w:tbl>
    <w:p w:rsidR="00A80030" w:rsidRPr="00396CC5" w:rsidRDefault="003B14BB" w:rsidP="0048354B">
      <w:pPr>
        <w:rPr>
          <w:rFonts w:ascii="GHEA Grapalat" w:hAnsi="GHEA Grapalat"/>
          <w:b/>
          <w:lang w:val="hy-AM"/>
        </w:rPr>
      </w:pPr>
      <w:r w:rsidRPr="00A20AA7">
        <w:rPr>
          <w:rFonts w:ascii="GHEA Grapalat" w:hAnsi="GHEA Grapalat"/>
          <w:b/>
          <w:lang w:val="af-ZA"/>
        </w:rPr>
        <w:t xml:space="preserve">       </w:t>
      </w:r>
    </w:p>
    <w:sectPr w:rsidR="00A80030" w:rsidRPr="00396CC5"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8E305"/>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E1ADB-9350-4AA7-92DC-F4512112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4</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288</cp:revision>
  <cp:lastPrinted>2022-07-08T06:43:00Z</cp:lastPrinted>
  <dcterms:created xsi:type="dcterms:W3CDTF">2020-03-03T06:08:00Z</dcterms:created>
  <dcterms:modified xsi:type="dcterms:W3CDTF">2023-02-22T07:50:00Z</dcterms:modified>
</cp:coreProperties>
</file>