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0D2E" w:rsidRPr="006C152C" w:rsidRDefault="00FE0D2E" w:rsidP="006C152C">
      <w:pPr>
        <w:pStyle w:val="mechtex"/>
        <w:spacing w:line="360" w:lineRule="auto"/>
        <w:rPr>
          <w:rFonts w:ascii="GHEA Grapalat" w:hAnsi="GHEA Grapalat" w:cs="Sylfaen"/>
          <w:sz w:val="24"/>
          <w:szCs w:val="24"/>
          <w:lang w:val="hy-AM"/>
        </w:rPr>
      </w:pPr>
      <w:r w:rsidRPr="006C152C">
        <w:rPr>
          <w:rFonts w:ascii="GHEA Grapalat" w:hAnsi="GHEA Grapalat" w:cs="Sylfaen"/>
          <w:sz w:val="24"/>
          <w:szCs w:val="24"/>
          <w:lang w:val="hy-AM"/>
        </w:rPr>
        <w:t>ՀԻՄՆԱՎՈՐՈՒՄ</w:t>
      </w:r>
    </w:p>
    <w:p w:rsidR="008476FA" w:rsidRPr="006C152C" w:rsidRDefault="00300979" w:rsidP="006C152C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  <w:r w:rsidRPr="006C152C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«</w:t>
      </w:r>
      <w:r w:rsidR="009A09E1" w:rsidRPr="006C152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Գույք </w:t>
      </w:r>
      <w:r w:rsidR="0060132B">
        <w:rPr>
          <w:rFonts w:ascii="GHEA Grapalat" w:eastAsia="Times New Roman" w:hAnsi="GHEA Grapalat" w:cs="Times New Roman"/>
          <w:sz w:val="24"/>
          <w:szCs w:val="24"/>
          <w:lang w:val="hy-AM"/>
        </w:rPr>
        <w:t>փոխանցելու</w:t>
      </w:r>
      <w:r w:rsidR="00FD4A41" w:rsidRPr="00FD4A4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FD4A41">
        <w:rPr>
          <w:rFonts w:ascii="GHEA Grapalat" w:eastAsia="Times New Roman" w:hAnsi="GHEA Grapalat" w:cs="Times New Roman"/>
          <w:sz w:val="24"/>
          <w:szCs w:val="24"/>
          <w:lang w:val="hy-AM"/>
        </w:rPr>
        <w:t>և</w:t>
      </w:r>
      <w:r w:rsidR="0060132B" w:rsidRPr="00CA273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92427B" w:rsidRPr="00CA273E">
        <w:rPr>
          <w:rFonts w:ascii="GHEA Grapalat" w:eastAsia="Times New Roman" w:hAnsi="GHEA Grapalat" w:cs="Times New Roman"/>
          <w:sz w:val="24"/>
          <w:szCs w:val="24"/>
          <w:lang w:val="hy-AM"/>
        </w:rPr>
        <w:t>ամրացնելու</w:t>
      </w:r>
      <w:r w:rsidR="009242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9A09E1" w:rsidRPr="006C152C">
        <w:rPr>
          <w:rFonts w:ascii="GHEA Grapalat" w:eastAsia="Times New Roman" w:hAnsi="GHEA Grapalat" w:cs="Times New Roman"/>
          <w:sz w:val="24"/>
          <w:szCs w:val="24"/>
          <w:lang w:val="hy-AM"/>
        </w:rPr>
        <w:t>մասին</w:t>
      </w:r>
      <w:r w:rsidR="00FE0D2E" w:rsidRPr="006C152C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» </w:t>
      </w:r>
    </w:p>
    <w:p w:rsidR="00FE0D2E" w:rsidRPr="006C152C" w:rsidRDefault="0091099F" w:rsidP="006C152C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6C152C">
        <w:rPr>
          <w:rFonts w:ascii="GHEA Grapalat" w:eastAsia="Times New Roman" w:hAnsi="GHEA Grapalat" w:cs="Times New Roman"/>
          <w:sz w:val="24"/>
          <w:szCs w:val="24"/>
          <w:lang w:val="hy-AM"/>
        </w:rPr>
        <w:t>ՀՀ</w:t>
      </w:r>
      <w:r w:rsidR="00FE0D2E" w:rsidRPr="006C152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կառավարության որոշման նախագծի վերաբերյալ</w:t>
      </w:r>
    </w:p>
    <w:p w:rsidR="00D639CF" w:rsidRPr="006C152C" w:rsidRDefault="00D639CF" w:rsidP="006C152C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 w:cs="Sylfaen"/>
          <w:lang w:val="hy-AM"/>
        </w:rPr>
      </w:pPr>
    </w:p>
    <w:tbl>
      <w:tblPr>
        <w:tblW w:w="0" w:type="auto"/>
        <w:tblInd w:w="1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448"/>
        <w:gridCol w:w="9430"/>
      </w:tblGrid>
      <w:tr w:rsidR="00FE0D2E" w:rsidRPr="006C152C" w:rsidTr="00D639CF">
        <w:tc>
          <w:tcPr>
            <w:tcW w:w="448" w:type="dxa"/>
          </w:tcPr>
          <w:p w:rsidR="00FE0D2E" w:rsidRPr="006C152C" w:rsidRDefault="00FE0D2E" w:rsidP="006C152C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  <w:r w:rsidRPr="006C152C">
              <w:rPr>
                <w:rFonts w:ascii="GHEA Grapalat" w:hAnsi="GHEA Grapalat"/>
                <w:b/>
                <w:sz w:val="24"/>
                <w:szCs w:val="24"/>
              </w:rPr>
              <w:t>1.</w:t>
            </w:r>
          </w:p>
        </w:tc>
        <w:tc>
          <w:tcPr>
            <w:tcW w:w="9430" w:type="dxa"/>
          </w:tcPr>
          <w:p w:rsidR="00FE0D2E" w:rsidRPr="006C152C" w:rsidRDefault="00FE0D2E" w:rsidP="006C152C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6C152C">
              <w:rPr>
                <w:rFonts w:ascii="GHEA Grapalat" w:hAnsi="GHEA Grapalat" w:cs="Sylfaen"/>
                <w:b/>
                <w:sz w:val="24"/>
                <w:szCs w:val="24"/>
              </w:rPr>
              <w:t>Անհրաժեշտությունը</w:t>
            </w:r>
            <w:proofErr w:type="spellEnd"/>
            <w:r w:rsidRPr="006C152C">
              <w:rPr>
                <w:rFonts w:ascii="GHEA Grapalat" w:hAnsi="GHEA Grapalat" w:cs="Sylfaen"/>
                <w:b/>
                <w:sz w:val="24"/>
                <w:szCs w:val="24"/>
              </w:rPr>
              <w:t>,</w:t>
            </w:r>
            <w:r w:rsidRPr="006C152C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6C152C">
              <w:rPr>
                <w:rFonts w:ascii="GHEA Grapalat" w:hAnsi="GHEA Grapalat"/>
                <w:b/>
                <w:sz w:val="24"/>
                <w:szCs w:val="24"/>
              </w:rPr>
              <w:t>ընթացիկ</w:t>
            </w:r>
            <w:proofErr w:type="spellEnd"/>
            <w:r w:rsidRPr="006C152C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6C152C">
              <w:rPr>
                <w:rFonts w:ascii="GHEA Grapalat" w:hAnsi="GHEA Grapalat"/>
                <w:b/>
                <w:sz w:val="24"/>
                <w:szCs w:val="24"/>
              </w:rPr>
              <w:t>իրավիճակը</w:t>
            </w:r>
            <w:proofErr w:type="spellEnd"/>
            <w:r w:rsidRPr="006C152C">
              <w:rPr>
                <w:rFonts w:ascii="GHEA Grapalat" w:hAnsi="GHEA Grapalat"/>
                <w:b/>
                <w:sz w:val="24"/>
                <w:szCs w:val="24"/>
              </w:rPr>
              <w:t xml:space="preserve"> և </w:t>
            </w:r>
            <w:proofErr w:type="spellStart"/>
            <w:r w:rsidRPr="006C152C">
              <w:rPr>
                <w:rFonts w:ascii="GHEA Grapalat" w:hAnsi="GHEA Grapalat"/>
                <w:b/>
                <w:sz w:val="24"/>
                <w:szCs w:val="24"/>
              </w:rPr>
              <w:t>խնդիրները</w:t>
            </w:r>
            <w:proofErr w:type="spellEnd"/>
          </w:p>
        </w:tc>
      </w:tr>
      <w:tr w:rsidR="00FE0D2E" w:rsidRPr="00FD4A41" w:rsidTr="00D639CF">
        <w:tc>
          <w:tcPr>
            <w:tcW w:w="448" w:type="dxa"/>
          </w:tcPr>
          <w:p w:rsidR="00FE0D2E" w:rsidRPr="006C152C" w:rsidRDefault="00FE0D2E" w:rsidP="006C152C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9430" w:type="dxa"/>
          </w:tcPr>
          <w:p w:rsidR="00E866FA" w:rsidRPr="006C152C" w:rsidRDefault="0092427B" w:rsidP="006C152C">
            <w:pPr>
              <w:shd w:val="clear" w:color="auto" w:fill="FFFFFF"/>
              <w:spacing w:after="0" w:line="360" w:lineRule="auto"/>
              <w:ind w:firstLine="616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6C152C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«</w:t>
            </w:r>
            <w:r w:rsidRPr="006C152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Գույք </w:t>
            </w:r>
            <w:r w:rsidRPr="00CA273E">
              <w:rPr>
                <w:rFonts w:ascii="GHEA Grapalat" w:hAnsi="GHEA Grapalat"/>
                <w:sz w:val="24"/>
                <w:szCs w:val="24"/>
                <w:lang w:val="hy-AM"/>
              </w:rPr>
              <w:t>փոխանցելու</w:t>
            </w:r>
            <w:r w:rsidR="00FD4A41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</w:t>
            </w:r>
            <w:r w:rsidRPr="00CA273E">
              <w:rPr>
                <w:rFonts w:ascii="GHEA Grapalat" w:hAnsi="GHEA Grapalat"/>
                <w:sz w:val="24"/>
                <w:szCs w:val="24"/>
                <w:lang w:val="hy-AM"/>
              </w:rPr>
              <w:t xml:space="preserve">ամրացնելու </w:t>
            </w:r>
            <w:r w:rsidRPr="006C152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մասին</w:t>
            </w:r>
            <w:r w:rsidRPr="006C152C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»</w:t>
            </w:r>
            <w:r w:rsidR="009A09E1" w:rsidRPr="006C152C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 </w:t>
            </w:r>
            <w:r w:rsidR="00B65DE3" w:rsidRPr="006C152C">
              <w:rPr>
                <w:rFonts w:ascii="GHEA Grapalat" w:hAnsi="GHEA Grapalat"/>
                <w:sz w:val="24"/>
                <w:szCs w:val="24"/>
                <w:lang w:val="hy-AM"/>
              </w:rPr>
              <w:t>ՀՀ կառավարության որոշման նախագծի ընդուն</w:t>
            </w:r>
            <w:r w:rsidR="00A160A0" w:rsidRPr="006C152C">
              <w:rPr>
                <w:rFonts w:ascii="GHEA Grapalat" w:hAnsi="GHEA Grapalat"/>
                <w:sz w:val="24"/>
                <w:szCs w:val="24"/>
                <w:lang w:val="hy-AM"/>
              </w:rPr>
              <w:t>ումը</w:t>
            </w:r>
            <w:r w:rsidR="00B65DE3" w:rsidRPr="006C152C">
              <w:rPr>
                <w:rFonts w:ascii="GHEA Grapalat" w:hAnsi="GHEA Grapalat"/>
                <w:sz w:val="24"/>
                <w:szCs w:val="24"/>
                <w:lang w:val="hy-AM"/>
              </w:rPr>
              <w:t xml:space="preserve"> պայմանավորված է </w:t>
            </w:r>
            <w:r w:rsidR="00E866FA" w:rsidRPr="006C152C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Արագածոտնի մարզի </w:t>
            </w:r>
            <w:r w:rsidR="00E866FA" w:rsidRPr="006C152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Թալինի համայնքապետարանի անունով ստացված </w:t>
            </w:r>
            <w:r w:rsidR="009A09E1" w:rsidRPr="006C152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«Mercedes-Benz 814D» մակնիշի 21 տեղանոց միկրոավտոբուսը նպատակային </w:t>
            </w:r>
            <w:r w:rsidR="00E866FA" w:rsidRPr="006C152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օգտագործ</w:t>
            </w:r>
            <w:r w:rsidR="009A09E1" w:rsidRPr="006C152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ելու անհրաժեշտությամբ։</w:t>
            </w:r>
            <w:r w:rsidR="00E866FA" w:rsidRPr="006C152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  <w:p w:rsidR="00052407" w:rsidRPr="006C152C" w:rsidRDefault="009A09E1" w:rsidP="00FD4A41">
            <w:pPr>
              <w:shd w:val="clear" w:color="auto" w:fill="FFFFFF"/>
              <w:spacing w:after="0" w:line="360" w:lineRule="auto"/>
              <w:ind w:firstLine="52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C152C">
              <w:rPr>
                <w:rFonts w:ascii="GHEA Grapalat" w:hAnsi="GHEA Grapalat"/>
                <w:sz w:val="24"/>
                <w:szCs w:val="24"/>
                <w:lang w:val="hy-AM"/>
              </w:rPr>
              <w:t>Լեհաստանի</w:t>
            </w:r>
            <w:r w:rsidR="00E866FA" w:rsidRPr="006C152C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Հանրապետության </w:t>
            </w:r>
            <w:bookmarkStart w:id="0" w:name="_GoBack"/>
            <w:bookmarkEnd w:id="0"/>
            <w:r w:rsidRPr="006C152C">
              <w:rPr>
                <w:rFonts w:ascii="GHEA Grapalat" w:hAnsi="GHEA Grapalat"/>
                <w:sz w:val="24"/>
                <w:szCs w:val="24"/>
                <w:lang w:val="hy-AM"/>
              </w:rPr>
              <w:t xml:space="preserve">Նիսա քաղաքում գործող </w:t>
            </w:r>
            <w:r w:rsidR="00546D5A" w:rsidRPr="006C152C">
              <w:rPr>
                <w:rFonts w:ascii="GHEA Grapalat" w:hAnsi="GHEA Grapalat"/>
                <w:sz w:val="24"/>
                <w:szCs w:val="24"/>
                <w:lang w:val="hy-AM"/>
              </w:rPr>
              <w:t xml:space="preserve">Ավտոմեքենաների կապի ընկերության (Przedsiebiorstwo komunikacji Samochodowej) կողմից </w:t>
            </w:r>
            <w:r w:rsidR="00E866FA" w:rsidRPr="006C152C">
              <w:rPr>
                <w:rFonts w:ascii="GHEA Grapalat" w:hAnsi="GHEA Grapalat"/>
                <w:sz w:val="24"/>
                <w:szCs w:val="24"/>
                <w:lang w:val="hy-AM"/>
              </w:rPr>
              <w:t>Հայաստանի Հ</w:t>
            </w:r>
            <w:r w:rsidR="00191FB1" w:rsidRPr="006C152C">
              <w:rPr>
                <w:rFonts w:ascii="GHEA Grapalat" w:hAnsi="GHEA Grapalat"/>
                <w:sz w:val="24"/>
                <w:szCs w:val="24"/>
                <w:lang w:val="hy-AM"/>
              </w:rPr>
              <w:t xml:space="preserve">անրապետություն է ուղարկվել </w:t>
            </w:r>
            <w:r w:rsidR="00546D5A" w:rsidRPr="006C152C">
              <w:rPr>
                <w:rFonts w:ascii="GHEA Grapalat" w:hAnsi="GHEA Grapalat"/>
                <w:sz w:val="24"/>
                <w:szCs w:val="24"/>
                <w:lang w:val="hy-AM"/>
              </w:rPr>
              <w:t>2000 թվականի արտադրության 1500 լեհական զլոտի</w:t>
            </w:r>
            <w:r w:rsidR="00191FB1" w:rsidRPr="006C152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D0E3C" w:rsidRPr="000149AB">
              <w:rPr>
                <w:rFonts w:ascii="GHEA Grapalat" w:hAnsi="GHEA Grapalat"/>
                <w:sz w:val="24"/>
                <w:szCs w:val="24"/>
                <w:lang w:val="hy-AM"/>
              </w:rPr>
              <w:t>(131 610 ՀՀ դրամ)</w:t>
            </w:r>
            <w:r w:rsidR="005D0E3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191FB1" w:rsidRPr="006C152C">
              <w:rPr>
                <w:rFonts w:ascii="GHEA Grapalat" w:hAnsi="GHEA Grapalat"/>
                <w:sz w:val="24"/>
                <w:szCs w:val="24"/>
                <w:lang w:val="hy-AM"/>
              </w:rPr>
              <w:t xml:space="preserve">արժեքով </w:t>
            </w:r>
            <w:r w:rsidR="00546D5A" w:rsidRPr="006C152C">
              <w:rPr>
                <w:rFonts w:ascii="GHEA Grapalat" w:hAnsi="GHEA Grapalat"/>
                <w:sz w:val="24"/>
                <w:szCs w:val="24"/>
                <w:lang w:val="hy-AM"/>
              </w:rPr>
              <w:t xml:space="preserve">«Mercedes-Benz 814D» մակնիշի 21 տեղանոց միկրոավտոբուսը։ </w:t>
            </w:r>
          </w:p>
        </w:tc>
      </w:tr>
      <w:tr w:rsidR="00FE0D2E" w:rsidRPr="006C152C" w:rsidTr="00D639CF">
        <w:trPr>
          <w:trHeight w:val="395"/>
        </w:trPr>
        <w:tc>
          <w:tcPr>
            <w:tcW w:w="448" w:type="dxa"/>
          </w:tcPr>
          <w:p w:rsidR="00FE0D2E" w:rsidRPr="006C152C" w:rsidRDefault="00FE0D2E" w:rsidP="006C152C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  <w:r w:rsidRPr="006C152C">
              <w:rPr>
                <w:rFonts w:ascii="GHEA Grapalat" w:hAnsi="GHEA Grapalat"/>
                <w:b/>
                <w:sz w:val="24"/>
                <w:szCs w:val="24"/>
              </w:rPr>
              <w:t>2.</w:t>
            </w:r>
          </w:p>
        </w:tc>
        <w:tc>
          <w:tcPr>
            <w:tcW w:w="9430" w:type="dxa"/>
          </w:tcPr>
          <w:p w:rsidR="00FE0D2E" w:rsidRPr="006C152C" w:rsidRDefault="00FE0D2E" w:rsidP="006C152C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6C152C">
              <w:rPr>
                <w:rFonts w:ascii="GHEA Grapalat" w:hAnsi="GHEA Grapalat" w:cs="Sylfaen"/>
                <w:b/>
                <w:sz w:val="24"/>
                <w:szCs w:val="24"/>
              </w:rPr>
              <w:t>Կարգավորման</w:t>
            </w:r>
            <w:proofErr w:type="spellEnd"/>
            <w:r w:rsidRPr="006C152C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6C152C">
              <w:rPr>
                <w:rFonts w:ascii="GHEA Grapalat" w:hAnsi="GHEA Grapalat" w:cs="Sylfaen"/>
                <w:b/>
                <w:sz w:val="24"/>
                <w:szCs w:val="24"/>
              </w:rPr>
              <w:t>նպատակը</w:t>
            </w:r>
            <w:proofErr w:type="spellEnd"/>
            <w:r w:rsidRPr="006C152C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Pr="006C152C">
              <w:rPr>
                <w:rFonts w:ascii="GHEA Grapalat" w:hAnsi="GHEA Grapalat" w:cs="Sylfaen"/>
                <w:b/>
                <w:sz w:val="24"/>
                <w:szCs w:val="24"/>
              </w:rPr>
              <w:t>և</w:t>
            </w:r>
            <w:r w:rsidRPr="006C152C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6C152C">
              <w:rPr>
                <w:rFonts w:ascii="GHEA Grapalat" w:hAnsi="GHEA Grapalat" w:cs="Sylfaen"/>
                <w:b/>
                <w:sz w:val="24"/>
                <w:szCs w:val="24"/>
              </w:rPr>
              <w:t>բնույթը</w:t>
            </w:r>
            <w:proofErr w:type="spellEnd"/>
          </w:p>
        </w:tc>
      </w:tr>
      <w:tr w:rsidR="00FE0D2E" w:rsidRPr="00FD4A41" w:rsidTr="00D639CF">
        <w:tc>
          <w:tcPr>
            <w:tcW w:w="448" w:type="dxa"/>
          </w:tcPr>
          <w:p w:rsidR="00FE0D2E" w:rsidRPr="006C152C" w:rsidRDefault="00FE0D2E" w:rsidP="006C152C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9430" w:type="dxa"/>
          </w:tcPr>
          <w:p w:rsidR="00D639CF" w:rsidRPr="006C152C" w:rsidRDefault="00E42A68" w:rsidP="00FD4A41">
            <w:pPr>
              <w:pStyle w:val="BodyText"/>
              <w:spacing w:after="0" w:line="360" w:lineRule="auto"/>
              <w:ind w:firstLine="43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C152C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կառավարության որոշման ընդունման նպատակը ստացված բեռի </w:t>
            </w:r>
            <w:r w:rsidR="00B9444A" w:rsidRPr="006C152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նպատակային </w:t>
            </w:r>
            <w:r w:rsidRPr="006C152C">
              <w:rPr>
                <w:rFonts w:ascii="GHEA Grapalat" w:hAnsi="GHEA Grapalat"/>
                <w:sz w:val="24"/>
                <w:szCs w:val="24"/>
                <w:lang w:val="hy-AM"/>
              </w:rPr>
              <w:t>օգտագործումն է</w:t>
            </w:r>
            <w:r w:rsidR="00B9444A" w:rsidRPr="006C152C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  <w:r w:rsidR="009C064C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Նախագծով նախատեսվում է գույքը փոխանցել Տարածքային կառավարման և ենթակառուցվածքների նախարարությանը և այն ամրացնել Պետական գույքի կառավարման կոմիտեին</w:t>
            </w:r>
            <w:r w:rsidR="00FD4A41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</w:tc>
      </w:tr>
      <w:tr w:rsidR="00FE0D2E" w:rsidRPr="006C152C" w:rsidTr="00D639CF">
        <w:tc>
          <w:tcPr>
            <w:tcW w:w="448" w:type="dxa"/>
          </w:tcPr>
          <w:p w:rsidR="00FE0D2E" w:rsidRPr="006C152C" w:rsidRDefault="00FE0D2E" w:rsidP="006C152C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  <w:r w:rsidRPr="006C152C">
              <w:rPr>
                <w:rFonts w:ascii="GHEA Grapalat" w:hAnsi="GHEA Grapalat"/>
                <w:b/>
                <w:sz w:val="24"/>
                <w:szCs w:val="24"/>
              </w:rPr>
              <w:t>3.</w:t>
            </w:r>
          </w:p>
        </w:tc>
        <w:tc>
          <w:tcPr>
            <w:tcW w:w="9430" w:type="dxa"/>
          </w:tcPr>
          <w:p w:rsidR="00FE0D2E" w:rsidRPr="006C152C" w:rsidRDefault="00FE0D2E" w:rsidP="006C152C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6C152C">
              <w:rPr>
                <w:rFonts w:ascii="GHEA Grapalat" w:hAnsi="GHEA Grapalat" w:cs="Sylfaen"/>
                <w:b/>
                <w:sz w:val="24"/>
                <w:szCs w:val="24"/>
              </w:rPr>
              <w:t>Նախագծի</w:t>
            </w:r>
            <w:proofErr w:type="spellEnd"/>
            <w:r w:rsidRPr="006C152C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6C152C">
              <w:rPr>
                <w:rFonts w:ascii="GHEA Grapalat" w:hAnsi="GHEA Grapalat" w:cs="Sylfaen"/>
                <w:b/>
                <w:sz w:val="24"/>
                <w:szCs w:val="24"/>
              </w:rPr>
              <w:t>մշակման</w:t>
            </w:r>
            <w:proofErr w:type="spellEnd"/>
            <w:r w:rsidRPr="006C152C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6C152C">
              <w:rPr>
                <w:rFonts w:ascii="GHEA Grapalat" w:hAnsi="GHEA Grapalat" w:cs="Sylfaen"/>
                <w:b/>
                <w:sz w:val="24"/>
                <w:szCs w:val="24"/>
              </w:rPr>
              <w:t>գործընթացում</w:t>
            </w:r>
            <w:proofErr w:type="spellEnd"/>
            <w:r w:rsidRPr="006C152C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6C152C">
              <w:rPr>
                <w:rFonts w:ascii="GHEA Grapalat" w:hAnsi="GHEA Grapalat" w:cs="Sylfaen"/>
                <w:b/>
                <w:sz w:val="24"/>
                <w:szCs w:val="24"/>
              </w:rPr>
              <w:t>ներգրավված</w:t>
            </w:r>
            <w:proofErr w:type="spellEnd"/>
            <w:r w:rsidRPr="006C152C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6C152C">
              <w:rPr>
                <w:rFonts w:ascii="GHEA Grapalat" w:hAnsi="GHEA Grapalat" w:cs="Sylfaen"/>
                <w:b/>
                <w:sz w:val="24"/>
                <w:szCs w:val="24"/>
              </w:rPr>
              <w:t>ինստիտուտները</w:t>
            </w:r>
            <w:proofErr w:type="spellEnd"/>
            <w:r w:rsidRPr="006C152C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Pr="006C152C">
              <w:rPr>
                <w:rFonts w:ascii="GHEA Grapalat" w:hAnsi="GHEA Grapalat" w:cs="Sylfaen"/>
                <w:b/>
                <w:sz w:val="24"/>
                <w:szCs w:val="24"/>
              </w:rPr>
              <w:t>և</w:t>
            </w:r>
            <w:r w:rsidRPr="006C152C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6C152C">
              <w:rPr>
                <w:rFonts w:ascii="GHEA Grapalat" w:hAnsi="GHEA Grapalat" w:cs="Sylfaen"/>
                <w:b/>
                <w:sz w:val="24"/>
                <w:szCs w:val="24"/>
              </w:rPr>
              <w:t>անձիք</w:t>
            </w:r>
            <w:proofErr w:type="spellEnd"/>
            <w:r w:rsidRPr="006C152C">
              <w:rPr>
                <w:rFonts w:ascii="GHEA Grapalat" w:hAnsi="GHEA Grapalat"/>
                <w:b/>
                <w:sz w:val="24"/>
                <w:szCs w:val="24"/>
              </w:rPr>
              <w:t xml:space="preserve">   </w:t>
            </w:r>
          </w:p>
        </w:tc>
      </w:tr>
      <w:tr w:rsidR="00FE0D2E" w:rsidRPr="006C152C" w:rsidTr="00D639CF">
        <w:tc>
          <w:tcPr>
            <w:tcW w:w="448" w:type="dxa"/>
          </w:tcPr>
          <w:p w:rsidR="00FE0D2E" w:rsidRPr="006C152C" w:rsidRDefault="00FE0D2E" w:rsidP="006C152C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9430" w:type="dxa"/>
          </w:tcPr>
          <w:p w:rsidR="00FE0D2E" w:rsidRPr="006C152C" w:rsidRDefault="00FE0D2E" w:rsidP="006C152C">
            <w:pPr>
              <w:spacing w:after="0" w:line="360" w:lineRule="auto"/>
              <w:ind w:firstLine="436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6C152C">
              <w:rPr>
                <w:rFonts w:ascii="GHEA Grapalat" w:hAnsi="GHEA Grapalat"/>
                <w:sz w:val="24"/>
                <w:szCs w:val="24"/>
              </w:rPr>
              <w:t xml:space="preserve">ՀՀ </w:t>
            </w:r>
            <w:proofErr w:type="spellStart"/>
            <w:r w:rsidRPr="006C152C">
              <w:rPr>
                <w:rFonts w:ascii="GHEA Grapalat" w:hAnsi="GHEA Grapalat"/>
                <w:sz w:val="24"/>
                <w:szCs w:val="24"/>
              </w:rPr>
              <w:t>կառավարության</w:t>
            </w:r>
            <w:proofErr w:type="spellEnd"/>
            <w:r w:rsidRPr="006C152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C152C">
              <w:rPr>
                <w:rFonts w:ascii="GHEA Grapalat" w:hAnsi="GHEA Grapalat"/>
                <w:sz w:val="24"/>
                <w:szCs w:val="24"/>
              </w:rPr>
              <w:t>սույն</w:t>
            </w:r>
            <w:proofErr w:type="spellEnd"/>
            <w:r w:rsidRPr="006C152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C152C">
              <w:rPr>
                <w:rFonts w:ascii="GHEA Grapalat" w:hAnsi="GHEA Grapalat"/>
                <w:sz w:val="24"/>
                <w:szCs w:val="24"/>
              </w:rPr>
              <w:t>որոշման</w:t>
            </w:r>
            <w:proofErr w:type="spellEnd"/>
            <w:r w:rsidRPr="006C152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C152C">
              <w:rPr>
                <w:rFonts w:ascii="GHEA Grapalat" w:hAnsi="GHEA Grapalat"/>
                <w:sz w:val="24"/>
                <w:szCs w:val="24"/>
              </w:rPr>
              <w:t>նախագիծը</w:t>
            </w:r>
            <w:proofErr w:type="spellEnd"/>
            <w:r w:rsidRPr="006C152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C152C">
              <w:rPr>
                <w:rFonts w:ascii="GHEA Grapalat" w:hAnsi="GHEA Grapalat"/>
                <w:sz w:val="24"/>
                <w:szCs w:val="24"/>
              </w:rPr>
              <w:t>մշակվել</w:t>
            </w:r>
            <w:proofErr w:type="spellEnd"/>
            <w:r w:rsidRPr="006C152C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="00D94807" w:rsidRPr="006C152C">
              <w:rPr>
                <w:rFonts w:ascii="GHEA Grapalat" w:hAnsi="GHEA Grapalat"/>
                <w:sz w:val="24"/>
                <w:szCs w:val="24"/>
              </w:rPr>
              <w:t>Հայաստանի</w:t>
            </w:r>
            <w:proofErr w:type="spellEnd"/>
            <w:r w:rsidR="00D94807" w:rsidRPr="006C152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D94807" w:rsidRPr="006C152C">
              <w:rPr>
                <w:rFonts w:ascii="GHEA Grapalat" w:hAnsi="GHEA Grapalat"/>
                <w:sz w:val="24"/>
                <w:szCs w:val="24"/>
              </w:rPr>
              <w:t>Հանրապետությ</w:t>
            </w:r>
            <w:proofErr w:type="spellEnd"/>
            <w:r w:rsidR="00D94807" w:rsidRPr="006C152C">
              <w:rPr>
                <w:rFonts w:ascii="GHEA Grapalat" w:hAnsi="GHEA Grapalat"/>
                <w:sz w:val="24"/>
                <w:szCs w:val="24"/>
                <w:lang w:val="hy-AM"/>
              </w:rPr>
              <w:t>ա</w:t>
            </w:r>
            <w:r w:rsidR="00D94807" w:rsidRPr="006C152C">
              <w:rPr>
                <w:rFonts w:ascii="GHEA Grapalat" w:hAnsi="GHEA Grapalat"/>
                <w:sz w:val="24"/>
                <w:szCs w:val="24"/>
              </w:rPr>
              <w:t>ն</w:t>
            </w:r>
            <w:r w:rsidR="00D94807" w:rsidRPr="006C152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6C152C">
              <w:rPr>
                <w:rFonts w:ascii="GHEA Grapalat" w:hAnsi="GHEA Grapalat"/>
                <w:sz w:val="24"/>
                <w:szCs w:val="24"/>
              </w:rPr>
              <w:t>տարածքային</w:t>
            </w:r>
            <w:proofErr w:type="spellEnd"/>
            <w:r w:rsidRPr="006C152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C152C">
              <w:rPr>
                <w:rFonts w:ascii="GHEA Grapalat" w:hAnsi="GHEA Grapalat"/>
                <w:sz w:val="24"/>
                <w:szCs w:val="24"/>
              </w:rPr>
              <w:t>կառավարման</w:t>
            </w:r>
            <w:proofErr w:type="spellEnd"/>
            <w:r w:rsidRPr="006C152C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6C152C">
              <w:rPr>
                <w:rFonts w:ascii="GHEA Grapalat" w:hAnsi="GHEA Grapalat"/>
                <w:sz w:val="24"/>
                <w:szCs w:val="24"/>
              </w:rPr>
              <w:t>ենթակառուցվածքների</w:t>
            </w:r>
            <w:proofErr w:type="spellEnd"/>
            <w:r w:rsidRPr="006C152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887F2F">
              <w:rPr>
                <w:rFonts w:ascii="GHEA Grapalat" w:hAnsi="GHEA Grapalat"/>
                <w:sz w:val="24"/>
                <w:szCs w:val="24"/>
              </w:rPr>
              <w:t>նախարարության</w:t>
            </w:r>
            <w:proofErr w:type="spellEnd"/>
            <w:r w:rsidR="00887F2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C152C">
              <w:rPr>
                <w:rFonts w:ascii="GHEA Grapalat" w:hAnsi="GHEA Grapalat"/>
                <w:sz w:val="24"/>
                <w:szCs w:val="24"/>
              </w:rPr>
              <w:t>կողմից</w:t>
            </w:r>
            <w:proofErr w:type="spellEnd"/>
            <w:r w:rsidRPr="006C152C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</w:tr>
      <w:tr w:rsidR="00FE0D2E" w:rsidRPr="006C152C" w:rsidTr="00D639CF">
        <w:tc>
          <w:tcPr>
            <w:tcW w:w="448" w:type="dxa"/>
          </w:tcPr>
          <w:p w:rsidR="00FE0D2E" w:rsidRPr="006C152C" w:rsidRDefault="00FE0D2E" w:rsidP="006C152C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  <w:r w:rsidRPr="006C152C">
              <w:rPr>
                <w:rFonts w:ascii="GHEA Grapalat" w:hAnsi="GHEA Grapalat"/>
                <w:b/>
                <w:sz w:val="24"/>
                <w:szCs w:val="24"/>
              </w:rPr>
              <w:t>4.</w:t>
            </w:r>
          </w:p>
        </w:tc>
        <w:tc>
          <w:tcPr>
            <w:tcW w:w="9430" w:type="dxa"/>
          </w:tcPr>
          <w:p w:rsidR="00FE0D2E" w:rsidRPr="006C152C" w:rsidRDefault="00FE0D2E" w:rsidP="006C152C">
            <w:pPr>
              <w:pStyle w:val="BodyText3"/>
              <w:spacing w:line="360" w:lineRule="auto"/>
              <w:jc w:val="both"/>
              <w:rPr>
                <w:rFonts w:ascii="GHEA Grapalat" w:hAnsi="GHEA Grapalat"/>
                <w:b/>
                <w:lang w:val="en-US" w:eastAsia="en-US"/>
              </w:rPr>
            </w:pPr>
            <w:proofErr w:type="spellStart"/>
            <w:r w:rsidRPr="006C152C">
              <w:rPr>
                <w:rFonts w:ascii="GHEA Grapalat" w:hAnsi="GHEA Grapalat"/>
                <w:b/>
                <w:lang w:val="en-US" w:eastAsia="en-US"/>
              </w:rPr>
              <w:t>Ակնկալվող</w:t>
            </w:r>
            <w:proofErr w:type="spellEnd"/>
            <w:r w:rsidRPr="006C152C">
              <w:rPr>
                <w:rFonts w:ascii="GHEA Grapalat" w:hAnsi="GHEA Grapalat"/>
                <w:b/>
                <w:lang w:val="en-US" w:eastAsia="en-US"/>
              </w:rPr>
              <w:t xml:space="preserve"> </w:t>
            </w:r>
            <w:proofErr w:type="spellStart"/>
            <w:r w:rsidRPr="006C152C">
              <w:rPr>
                <w:rFonts w:ascii="GHEA Grapalat" w:hAnsi="GHEA Grapalat"/>
                <w:b/>
                <w:lang w:val="en-US" w:eastAsia="en-US"/>
              </w:rPr>
              <w:t>արդյունքը</w:t>
            </w:r>
            <w:proofErr w:type="spellEnd"/>
          </w:p>
        </w:tc>
      </w:tr>
      <w:tr w:rsidR="00E42A68" w:rsidRPr="006C152C" w:rsidTr="00D639CF">
        <w:tc>
          <w:tcPr>
            <w:tcW w:w="448" w:type="dxa"/>
          </w:tcPr>
          <w:p w:rsidR="00E42A68" w:rsidRPr="006C152C" w:rsidRDefault="00E42A68" w:rsidP="006C152C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9430" w:type="dxa"/>
          </w:tcPr>
          <w:p w:rsidR="00E42A68" w:rsidRPr="006C152C" w:rsidRDefault="00E42A68" w:rsidP="006C152C">
            <w:pPr>
              <w:pStyle w:val="BodyText"/>
              <w:spacing w:after="0" w:line="360" w:lineRule="auto"/>
              <w:ind w:firstLine="43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C152C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կառավարության որոշման ընդունմամբ ակնկալվում է ստացված բեռի </w:t>
            </w:r>
            <w:r w:rsidR="00B9444A" w:rsidRPr="006C152C">
              <w:rPr>
                <w:rFonts w:ascii="GHEA Grapalat" w:hAnsi="GHEA Grapalat"/>
                <w:sz w:val="24"/>
                <w:szCs w:val="24"/>
                <w:lang w:val="hy-AM"/>
              </w:rPr>
              <w:t xml:space="preserve">նպատակային </w:t>
            </w:r>
            <w:r w:rsidRPr="006C152C">
              <w:rPr>
                <w:rFonts w:ascii="GHEA Grapalat" w:hAnsi="GHEA Grapalat"/>
                <w:sz w:val="24"/>
                <w:szCs w:val="24"/>
                <w:lang w:val="hy-AM"/>
              </w:rPr>
              <w:t>օգտագործում</w:t>
            </w:r>
            <w:r w:rsidR="00887F2F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</w:tc>
      </w:tr>
      <w:tr w:rsidR="006D798C" w:rsidRPr="006C152C" w:rsidTr="00D639CF">
        <w:tc>
          <w:tcPr>
            <w:tcW w:w="448" w:type="dxa"/>
          </w:tcPr>
          <w:p w:rsidR="006D798C" w:rsidRPr="006C152C" w:rsidRDefault="006D798C" w:rsidP="006C152C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  <w:r w:rsidRPr="006C152C">
              <w:rPr>
                <w:rFonts w:ascii="GHEA Grapalat" w:hAnsi="GHEA Grapalat"/>
                <w:b/>
                <w:sz w:val="24"/>
                <w:szCs w:val="24"/>
              </w:rPr>
              <w:t>5.</w:t>
            </w:r>
          </w:p>
        </w:tc>
        <w:tc>
          <w:tcPr>
            <w:tcW w:w="9430" w:type="dxa"/>
          </w:tcPr>
          <w:p w:rsidR="006D798C" w:rsidRPr="006C152C" w:rsidRDefault="006D798C" w:rsidP="006C152C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firstLine="375"/>
              <w:jc w:val="both"/>
              <w:rPr>
                <w:rFonts w:ascii="GHEA Grapalat" w:hAnsi="GHEA Grapalat" w:cs="Sylfaen"/>
              </w:rPr>
            </w:pPr>
            <w:proofErr w:type="spellStart"/>
            <w:r w:rsidRPr="006C152C">
              <w:rPr>
                <w:rFonts w:ascii="GHEA Grapalat" w:hAnsi="GHEA Grapalat"/>
                <w:b/>
              </w:rPr>
              <w:t>Նախագծի</w:t>
            </w:r>
            <w:proofErr w:type="spellEnd"/>
            <w:r w:rsidRPr="006C152C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6C152C">
              <w:rPr>
                <w:rFonts w:ascii="GHEA Grapalat" w:hAnsi="GHEA Grapalat"/>
                <w:b/>
              </w:rPr>
              <w:t>ընդունման</w:t>
            </w:r>
            <w:proofErr w:type="spellEnd"/>
            <w:r w:rsidRPr="006C152C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6C152C">
              <w:rPr>
                <w:rFonts w:ascii="GHEA Grapalat" w:hAnsi="GHEA Grapalat"/>
                <w:b/>
              </w:rPr>
              <w:t>կապակցությամբ</w:t>
            </w:r>
            <w:proofErr w:type="spellEnd"/>
            <w:r w:rsidRPr="006C152C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6C152C">
              <w:rPr>
                <w:rFonts w:ascii="GHEA Grapalat" w:hAnsi="GHEA Grapalat"/>
                <w:b/>
              </w:rPr>
              <w:t>պետական</w:t>
            </w:r>
            <w:proofErr w:type="spellEnd"/>
            <w:r w:rsidRPr="006C152C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6C152C">
              <w:rPr>
                <w:rFonts w:ascii="GHEA Grapalat" w:hAnsi="GHEA Grapalat"/>
                <w:b/>
              </w:rPr>
              <w:t>կամ</w:t>
            </w:r>
            <w:proofErr w:type="spellEnd"/>
            <w:r w:rsidRPr="006C152C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6C152C">
              <w:rPr>
                <w:rFonts w:ascii="GHEA Grapalat" w:hAnsi="GHEA Grapalat"/>
                <w:b/>
              </w:rPr>
              <w:t>տեղական</w:t>
            </w:r>
            <w:proofErr w:type="spellEnd"/>
            <w:r w:rsidRPr="006C152C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6C152C">
              <w:rPr>
                <w:rFonts w:ascii="GHEA Grapalat" w:hAnsi="GHEA Grapalat"/>
                <w:b/>
              </w:rPr>
              <w:lastRenderedPageBreak/>
              <w:t>ինքնակառավարման</w:t>
            </w:r>
            <w:proofErr w:type="spellEnd"/>
            <w:r w:rsidRPr="006C152C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6C152C">
              <w:rPr>
                <w:rFonts w:ascii="GHEA Grapalat" w:hAnsi="GHEA Grapalat"/>
                <w:b/>
              </w:rPr>
              <w:t>մարմինների</w:t>
            </w:r>
            <w:proofErr w:type="spellEnd"/>
            <w:r w:rsidRPr="006C152C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6C152C">
              <w:rPr>
                <w:rFonts w:ascii="GHEA Grapalat" w:hAnsi="GHEA Grapalat"/>
                <w:b/>
              </w:rPr>
              <w:t>բյուջեներում</w:t>
            </w:r>
            <w:proofErr w:type="spellEnd"/>
            <w:r w:rsidRPr="006C152C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6C152C">
              <w:rPr>
                <w:rFonts w:ascii="GHEA Grapalat" w:hAnsi="GHEA Grapalat"/>
                <w:b/>
              </w:rPr>
              <w:t>ծախսերի</w:t>
            </w:r>
            <w:proofErr w:type="spellEnd"/>
            <w:r w:rsidRPr="006C152C">
              <w:rPr>
                <w:rFonts w:ascii="GHEA Grapalat" w:hAnsi="GHEA Grapalat"/>
                <w:b/>
              </w:rPr>
              <w:t xml:space="preserve"> և </w:t>
            </w:r>
            <w:proofErr w:type="spellStart"/>
            <w:r w:rsidRPr="006C152C">
              <w:rPr>
                <w:rFonts w:ascii="GHEA Grapalat" w:hAnsi="GHEA Grapalat"/>
                <w:b/>
              </w:rPr>
              <w:t>եկամուտների</w:t>
            </w:r>
            <w:proofErr w:type="spellEnd"/>
            <w:r w:rsidRPr="006C152C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6C152C">
              <w:rPr>
                <w:rFonts w:ascii="GHEA Grapalat" w:hAnsi="GHEA Grapalat"/>
                <w:b/>
              </w:rPr>
              <w:t>էական</w:t>
            </w:r>
            <w:proofErr w:type="spellEnd"/>
            <w:r w:rsidRPr="006C152C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6C152C">
              <w:rPr>
                <w:rFonts w:ascii="GHEA Grapalat" w:hAnsi="GHEA Grapalat"/>
                <w:b/>
              </w:rPr>
              <w:t>ավելացման</w:t>
            </w:r>
            <w:proofErr w:type="spellEnd"/>
            <w:r w:rsidRPr="006C152C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6C152C">
              <w:rPr>
                <w:rFonts w:ascii="GHEA Grapalat" w:hAnsi="GHEA Grapalat"/>
                <w:b/>
              </w:rPr>
              <w:t>կամ</w:t>
            </w:r>
            <w:proofErr w:type="spellEnd"/>
            <w:r w:rsidRPr="006C152C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6C152C">
              <w:rPr>
                <w:rFonts w:ascii="GHEA Grapalat" w:hAnsi="GHEA Grapalat"/>
                <w:b/>
              </w:rPr>
              <w:t>նվազեցման</w:t>
            </w:r>
            <w:proofErr w:type="spellEnd"/>
            <w:r w:rsidRPr="006C152C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6C152C">
              <w:rPr>
                <w:rFonts w:ascii="GHEA Grapalat" w:hAnsi="GHEA Grapalat"/>
                <w:b/>
              </w:rPr>
              <w:t>վերաբերյալ</w:t>
            </w:r>
            <w:proofErr w:type="spellEnd"/>
          </w:p>
        </w:tc>
      </w:tr>
      <w:tr w:rsidR="006D798C" w:rsidRPr="006C152C" w:rsidTr="00D639CF">
        <w:tc>
          <w:tcPr>
            <w:tcW w:w="448" w:type="dxa"/>
          </w:tcPr>
          <w:p w:rsidR="006D798C" w:rsidRPr="006C152C" w:rsidRDefault="006D798C" w:rsidP="006C152C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9430" w:type="dxa"/>
          </w:tcPr>
          <w:p w:rsidR="006D798C" w:rsidRPr="006C152C" w:rsidRDefault="006D798C" w:rsidP="006C152C">
            <w:pPr>
              <w:spacing w:after="0" w:line="360" w:lineRule="auto"/>
              <w:ind w:firstLine="436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6C152C">
              <w:rPr>
                <w:rFonts w:ascii="GHEA Grapalat" w:hAnsi="GHEA Grapalat"/>
                <w:sz w:val="24"/>
                <w:szCs w:val="24"/>
              </w:rPr>
              <w:t xml:space="preserve">ՀՀ </w:t>
            </w:r>
            <w:proofErr w:type="spellStart"/>
            <w:r w:rsidRPr="006C152C">
              <w:rPr>
                <w:rFonts w:ascii="GHEA Grapalat" w:hAnsi="GHEA Grapalat"/>
                <w:sz w:val="24"/>
                <w:szCs w:val="24"/>
              </w:rPr>
              <w:t>կառավարության</w:t>
            </w:r>
            <w:proofErr w:type="spellEnd"/>
            <w:r w:rsidRPr="006C152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C152C">
              <w:rPr>
                <w:rFonts w:ascii="GHEA Grapalat" w:hAnsi="GHEA Grapalat"/>
                <w:sz w:val="24"/>
                <w:szCs w:val="24"/>
              </w:rPr>
              <w:t>սույն</w:t>
            </w:r>
            <w:proofErr w:type="spellEnd"/>
            <w:r w:rsidRPr="006C152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C152C">
              <w:rPr>
                <w:rFonts w:ascii="GHEA Grapalat" w:hAnsi="GHEA Grapalat"/>
                <w:sz w:val="24"/>
                <w:szCs w:val="24"/>
              </w:rPr>
              <w:t>որոշման</w:t>
            </w:r>
            <w:proofErr w:type="spellEnd"/>
            <w:r w:rsidRPr="006C152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C152C">
              <w:rPr>
                <w:rFonts w:ascii="GHEA Grapalat" w:hAnsi="GHEA Grapalat"/>
                <w:sz w:val="24"/>
                <w:szCs w:val="24"/>
              </w:rPr>
              <w:t>նախագծի</w:t>
            </w:r>
            <w:proofErr w:type="spellEnd"/>
            <w:r w:rsidRPr="006C152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C152C">
              <w:rPr>
                <w:rFonts w:ascii="GHEA Grapalat" w:hAnsi="GHEA Grapalat"/>
                <w:sz w:val="24"/>
                <w:szCs w:val="24"/>
              </w:rPr>
              <w:t>ընդունման</w:t>
            </w:r>
            <w:proofErr w:type="spellEnd"/>
            <w:r w:rsidRPr="006C152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C152C">
              <w:rPr>
                <w:rFonts w:ascii="GHEA Grapalat" w:hAnsi="GHEA Grapalat"/>
                <w:sz w:val="24"/>
                <w:szCs w:val="24"/>
              </w:rPr>
              <w:t>կապակցությամբ</w:t>
            </w:r>
            <w:proofErr w:type="spellEnd"/>
            <w:r w:rsidRPr="006C152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C152C">
              <w:rPr>
                <w:rFonts w:ascii="GHEA Grapalat" w:hAnsi="GHEA Grapalat"/>
                <w:sz w:val="24"/>
                <w:szCs w:val="24"/>
              </w:rPr>
              <w:t>պետական</w:t>
            </w:r>
            <w:proofErr w:type="spellEnd"/>
            <w:r w:rsidRPr="006C152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C152C">
              <w:rPr>
                <w:rFonts w:ascii="GHEA Grapalat" w:hAnsi="GHEA Grapalat"/>
                <w:sz w:val="24"/>
                <w:szCs w:val="24"/>
              </w:rPr>
              <w:t>բյուջեում</w:t>
            </w:r>
            <w:proofErr w:type="spellEnd"/>
            <w:r w:rsidRPr="006C152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C152C">
              <w:rPr>
                <w:rFonts w:ascii="GHEA Grapalat" w:hAnsi="GHEA Grapalat"/>
                <w:sz w:val="24"/>
                <w:szCs w:val="24"/>
              </w:rPr>
              <w:t>ծախսերի</w:t>
            </w:r>
            <w:proofErr w:type="spellEnd"/>
            <w:r w:rsidRPr="006C152C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6C152C">
              <w:rPr>
                <w:rFonts w:ascii="GHEA Grapalat" w:hAnsi="GHEA Grapalat"/>
                <w:sz w:val="24"/>
                <w:szCs w:val="24"/>
              </w:rPr>
              <w:t>եկամուտների</w:t>
            </w:r>
            <w:proofErr w:type="spellEnd"/>
            <w:r w:rsidRPr="006C152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C152C">
              <w:rPr>
                <w:rFonts w:ascii="GHEA Grapalat" w:hAnsi="GHEA Grapalat"/>
                <w:sz w:val="24"/>
                <w:szCs w:val="24"/>
              </w:rPr>
              <w:t>ավելացում</w:t>
            </w:r>
            <w:proofErr w:type="spellEnd"/>
            <w:r w:rsidRPr="006C152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C152C">
              <w:rPr>
                <w:rFonts w:ascii="GHEA Grapalat" w:hAnsi="GHEA Grapalat"/>
                <w:sz w:val="24"/>
                <w:szCs w:val="24"/>
              </w:rPr>
              <w:t>կամ</w:t>
            </w:r>
            <w:proofErr w:type="spellEnd"/>
            <w:r w:rsidRPr="006C152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C152C">
              <w:rPr>
                <w:rFonts w:ascii="GHEA Grapalat" w:hAnsi="GHEA Grapalat"/>
                <w:sz w:val="24"/>
                <w:szCs w:val="24"/>
              </w:rPr>
              <w:t>նվազեցում</w:t>
            </w:r>
            <w:proofErr w:type="spellEnd"/>
            <w:r w:rsidRPr="006C152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C152C">
              <w:rPr>
                <w:rFonts w:ascii="GHEA Grapalat" w:hAnsi="GHEA Grapalat"/>
                <w:sz w:val="24"/>
                <w:szCs w:val="24"/>
              </w:rPr>
              <w:t>չի</w:t>
            </w:r>
            <w:proofErr w:type="spellEnd"/>
            <w:r w:rsidRPr="006C152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C152C">
              <w:rPr>
                <w:rFonts w:ascii="GHEA Grapalat" w:hAnsi="GHEA Grapalat"/>
                <w:sz w:val="24"/>
                <w:szCs w:val="24"/>
              </w:rPr>
              <w:t>նախատեսվում</w:t>
            </w:r>
            <w:proofErr w:type="spellEnd"/>
            <w:r w:rsidRPr="006C152C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</w:tr>
      <w:tr w:rsidR="003B5057" w:rsidRPr="006C152C" w:rsidTr="00D639CF">
        <w:tc>
          <w:tcPr>
            <w:tcW w:w="448" w:type="dxa"/>
          </w:tcPr>
          <w:p w:rsidR="003B5057" w:rsidRPr="006C152C" w:rsidRDefault="003B5057" w:rsidP="006C152C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  <w:r w:rsidRPr="006C152C">
              <w:rPr>
                <w:rFonts w:ascii="GHEA Grapalat" w:hAnsi="GHEA Grapalat"/>
                <w:b/>
                <w:sz w:val="24"/>
                <w:szCs w:val="24"/>
              </w:rPr>
              <w:t>7.</w:t>
            </w:r>
          </w:p>
        </w:tc>
        <w:tc>
          <w:tcPr>
            <w:tcW w:w="9430" w:type="dxa"/>
          </w:tcPr>
          <w:p w:rsidR="003B5057" w:rsidRPr="006C152C" w:rsidRDefault="003B5057" w:rsidP="006C152C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6C152C">
              <w:rPr>
                <w:rFonts w:ascii="GHEA Grapalat" w:hAnsi="GHEA Grapalat" w:cs="Sylfaen"/>
                <w:b/>
                <w:lang w:val="hy-AM"/>
              </w:rPr>
              <w:t>Կապը ռազմավարական փաստաթղթերի հետ</w:t>
            </w:r>
            <w:r w:rsidR="009A6D5F" w:rsidRPr="006C152C">
              <w:rPr>
                <w:rFonts w:ascii="GHEA Grapalat" w:hAnsi="GHEA Grapalat" w:cs="Sylfaen"/>
                <w:b/>
              </w:rPr>
              <w:t>.</w:t>
            </w:r>
            <w:r w:rsidR="009A6D5F" w:rsidRPr="006C152C">
              <w:rPr>
                <w:rFonts w:ascii="GHEA Grapalat" w:hAnsi="GHEA Grapalat" w:cs="Sylfaen"/>
                <w:b/>
                <w:lang w:val="hy-AM"/>
              </w:rPr>
              <w:t xml:space="preserve"> Հայաստանի վերափոխման ռազմավարություն 2050, Կառավարության 2021-2026թթ. ծրագիր, ոլորտային և/կամ այլ ռազմավարություններ</w:t>
            </w:r>
          </w:p>
        </w:tc>
      </w:tr>
      <w:tr w:rsidR="003B5057" w:rsidRPr="00FD4A41" w:rsidTr="00D639CF">
        <w:tc>
          <w:tcPr>
            <w:tcW w:w="448" w:type="dxa"/>
          </w:tcPr>
          <w:p w:rsidR="003B5057" w:rsidRPr="006C152C" w:rsidRDefault="003B5057" w:rsidP="006C152C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9430" w:type="dxa"/>
          </w:tcPr>
          <w:p w:rsidR="003B5057" w:rsidRPr="006C152C" w:rsidRDefault="003B5057" w:rsidP="006C152C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firstLine="434"/>
              <w:jc w:val="both"/>
              <w:rPr>
                <w:rFonts w:ascii="GHEA Grapalat" w:hAnsi="GHEA Grapalat" w:cs="Sylfaen"/>
                <w:b/>
                <w:lang w:val="hy-AM"/>
              </w:rPr>
            </w:pPr>
            <w:r w:rsidRPr="006C152C">
              <w:rPr>
                <w:rFonts w:ascii="GHEA Grapalat" w:hAnsi="GHEA Grapalat" w:cs="Sylfaen"/>
                <w:lang w:val="hy-AM"/>
              </w:rPr>
              <w:t>ՀՀ</w:t>
            </w:r>
            <w:r w:rsidRPr="006C152C">
              <w:rPr>
                <w:rFonts w:ascii="GHEA Grapalat" w:hAnsi="GHEA Grapalat" w:cs="Sylfaen"/>
                <w:lang w:val="af-ZA"/>
              </w:rPr>
              <w:t xml:space="preserve"> </w:t>
            </w:r>
            <w:r w:rsidRPr="006C152C">
              <w:rPr>
                <w:rFonts w:ascii="GHEA Grapalat" w:hAnsi="GHEA Grapalat" w:cs="Sylfaen"/>
                <w:lang w:val="hy-AM"/>
              </w:rPr>
              <w:t>կառավարության</w:t>
            </w:r>
            <w:r w:rsidRPr="006C152C">
              <w:rPr>
                <w:rFonts w:ascii="GHEA Grapalat" w:hAnsi="GHEA Grapalat" w:cs="Sylfaen"/>
                <w:lang w:val="af-ZA"/>
              </w:rPr>
              <w:t xml:space="preserve"> սույն </w:t>
            </w:r>
            <w:r w:rsidRPr="006C152C">
              <w:rPr>
                <w:rFonts w:ascii="GHEA Grapalat" w:hAnsi="GHEA Grapalat" w:cs="Sylfaen"/>
                <w:lang w:val="hy-AM"/>
              </w:rPr>
              <w:t>որոշման</w:t>
            </w:r>
            <w:r w:rsidRPr="006C152C">
              <w:rPr>
                <w:rFonts w:ascii="GHEA Grapalat" w:hAnsi="GHEA Grapalat" w:cs="Sylfaen"/>
                <w:lang w:val="af-ZA"/>
              </w:rPr>
              <w:t xml:space="preserve"> </w:t>
            </w:r>
            <w:r w:rsidRPr="006C152C">
              <w:rPr>
                <w:rFonts w:ascii="GHEA Grapalat" w:hAnsi="GHEA Grapalat" w:cs="Sylfaen"/>
                <w:lang w:val="hy-AM"/>
              </w:rPr>
              <w:t xml:space="preserve">նախագիծը </w:t>
            </w:r>
            <w:r w:rsidR="00E42A68" w:rsidRPr="006C152C">
              <w:rPr>
                <w:rFonts w:ascii="GHEA Grapalat" w:hAnsi="GHEA Grapalat" w:cs="Sylfaen"/>
                <w:lang w:val="hy-AM"/>
              </w:rPr>
              <w:t>չի բխում Հայաստանի վերափոխման ռազմավարություն 2050, Կառավարության 2021-2026թթ. ծրագիր, ոլորտային և/կամ այլ ռազմավարություններից։</w:t>
            </w:r>
          </w:p>
        </w:tc>
      </w:tr>
    </w:tbl>
    <w:p w:rsidR="00E32281" w:rsidRPr="006C152C" w:rsidRDefault="00E32281" w:rsidP="006C152C">
      <w:pPr>
        <w:tabs>
          <w:tab w:val="left" w:pos="3045"/>
        </w:tabs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E32281" w:rsidRPr="006C152C" w:rsidSect="00644BD8">
      <w:pgSz w:w="12240" w:h="15840"/>
      <w:pgMar w:top="360" w:right="850" w:bottom="810" w:left="153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TarumianTimes"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3C31EC6"/>
    <w:multiLevelType w:val="hybridMultilevel"/>
    <w:tmpl w:val="F976CF2A"/>
    <w:lvl w:ilvl="0" w:tplc="1EFAC768">
      <w:start w:val="1"/>
      <w:numFmt w:val="decimal"/>
      <w:lvlText w:val="%1."/>
      <w:lvlJc w:val="left"/>
      <w:pPr>
        <w:ind w:left="1800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CB3585"/>
    <w:rsid w:val="00004D42"/>
    <w:rsid w:val="000149AB"/>
    <w:rsid w:val="00027719"/>
    <w:rsid w:val="00044FDC"/>
    <w:rsid w:val="00052407"/>
    <w:rsid w:val="00061011"/>
    <w:rsid w:val="000674C9"/>
    <w:rsid w:val="00094770"/>
    <w:rsid w:val="000C52B8"/>
    <w:rsid w:val="000F07C1"/>
    <w:rsid w:val="00114527"/>
    <w:rsid w:val="00117D48"/>
    <w:rsid w:val="001726D3"/>
    <w:rsid w:val="00191FB1"/>
    <w:rsid w:val="001A4E1A"/>
    <w:rsid w:val="001C270F"/>
    <w:rsid w:val="001C43B7"/>
    <w:rsid w:val="001F586B"/>
    <w:rsid w:val="0020252E"/>
    <w:rsid w:val="0020528F"/>
    <w:rsid w:val="002346A9"/>
    <w:rsid w:val="0024172A"/>
    <w:rsid w:val="002A1F80"/>
    <w:rsid w:val="002A3D42"/>
    <w:rsid w:val="002C0B31"/>
    <w:rsid w:val="002D61EA"/>
    <w:rsid w:val="002D7DD8"/>
    <w:rsid w:val="002E2C45"/>
    <w:rsid w:val="00300979"/>
    <w:rsid w:val="00317FA3"/>
    <w:rsid w:val="0032427D"/>
    <w:rsid w:val="003834D8"/>
    <w:rsid w:val="00397DD5"/>
    <w:rsid w:val="003B5057"/>
    <w:rsid w:val="003C1B35"/>
    <w:rsid w:val="003D5CE4"/>
    <w:rsid w:val="003F490C"/>
    <w:rsid w:val="00424723"/>
    <w:rsid w:val="0044062F"/>
    <w:rsid w:val="0047310E"/>
    <w:rsid w:val="00480E17"/>
    <w:rsid w:val="004C54FD"/>
    <w:rsid w:val="004D7D63"/>
    <w:rsid w:val="004E654C"/>
    <w:rsid w:val="00532A77"/>
    <w:rsid w:val="0053642B"/>
    <w:rsid w:val="00546D5A"/>
    <w:rsid w:val="0057548D"/>
    <w:rsid w:val="00581CFE"/>
    <w:rsid w:val="00595B0E"/>
    <w:rsid w:val="005D0E3C"/>
    <w:rsid w:val="005D7AB4"/>
    <w:rsid w:val="0060132B"/>
    <w:rsid w:val="00614A90"/>
    <w:rsid w:val="00615284"/>
    <w:rsid w:val="00621133"/>
    <w:rsid w:val="00625D17"/>
    <w:rsid w:val="0062635F"/>
    <w:rsid w:val="00644BD8"/>
    <w:rsid w:val="00644C40"/>
    <w:rsid w:val="00685177"/>
    <w:rsid w:val="006C01DA"/>
    <w:rsid w:val="006C152C"/>
    <w:rsid w:val="006D798C"/>
    <w:rsid w:val="006E126A"/>
    <w:rsid w:val="006E5356"/>
    <w:rsid w:val="006F30EC"/>
    <w:rsid w:val="00703E24"/>
    <w:rsid w:val="007062D9"/>
    <w:rsid w:val="00730A89"/>
    <w:rsid w:val="00740EB3"/>
    <w:rsid w:val="00745F38"/>
    <w:rsid w:val="00771731"/>
    <w:rsid w:val="007846E7"/>
    <w:rsid w:val="007902F6"/>
    <w:rsid w:val="00795E76"/>
    <w:rsid w:val="00797B05"/>
    <w:rsid w:val="007B28B1"/>
    <w:rsid w:val="007B4978"/>
    <w:rsid w:val="007C5B60"/>
    <w:rsid w:val="007E0429"/>
    <w:rsid w:val="00841D8A"/>
    <w:rsid w:val="008476FA"/>
    <w:rsid w:val="00881716"/>
    <w:rsid w:val="00887F2F"/>
    <w:rsid w:val="0091099F"/>
    <w:rsid w:val="00923FA4"/>
    <w:rsid w:val="0092427B"/>
    <w:rsid w:val="00964C1C"/>
    <w:rsid w:val="009731E8"/>
    <w:rsid w:val="009A09E1"/>
    <w:rsid w:val="009A6D5F"/>
    <w:rsid w:val="009B21F4"/>
    <w:rsid w:val="009C064C"/>
    <w:rsid w:val="009D53AC"/>
    <w:rsid w:val="00A0142B"/>
    <w:rsid w:val="00A160A0"/>
    <w:rsid w:val="00A56410"/>
    <w:rsid w:val="00A74F3A"/>
    <w:rsid w:val="00A958EC"/>
    <w:rsid w:val="00AC6AA5"/>
    <w:rsid w:val="00B161FC"/>
    <w:rsid w:val="00B615DF"/>
    <w:rsid w:val="00B6448B"/>
    <w:rsid w:val="00B65DE3"/>
    <w:rsid w:val="00B71EDA"/>
    <w:rsid w:val="00B9444A"/>
    <w:rsid w:val="00B96026"/>
    <w:rsid w:val="00BA0A0F"/>
    <w:rsid w:val="00BC7509"/>
    <w:rsid w:val="00BE5741"/>
    <w:rsid w:val="00C14EC3"/>
    <w:rsid w:val="00C15F11"/>
    <w:rsid w:val="00C53254"/>
    <w:rsid w:val="00CA273E"/>
    <w:rsid w:val="00CB3585"/>
    <w:rsid w:val="00D1116D"/>
    <w:rsid w:val="00D20B1E"/>
    <w:rsid w:val="00D45BA2"/>
    <w:rsid w:val="00D637C2"/>
    <w:rsid w:val="00D639CF"/>
    <w:rsid w:val="00D919AE"/>
    <w:rsid w:val="00D94807"/>
    <w:rsid w:val="00DB0265"/>
    <w:rsid w:val="00DB0CAF"/>
    <w:rsid w:val="00DD5B73"/>
    <w:rsid w:val="00DE3811"/>
    <w:rsid w:val="00E1225C"/>
    <w:rsid w:val="00E14784"/>
    <w:rsid w:val="00E16F53"/>
    <w:rsid w:val="00E225D0"/>
    <w:rsid w:val="00E24BB9"/>
    <w:rsid w:val="00E32281"/>
    <w:rsid w:val="00E42A68"/>
    <w:rsid w:val="00E830E2"/>
    <w:rsid w:val="00E866FA"/>
    <w:rsid w:val="00E918FD"/>
    <w:rsid w:val="00EE061C"/>
    <w:rsid w:val="00F05037"/>
    <w:rsid w:val="00F369CE"/>
    <w:rsid w:val="00F70522"/>
    <w:rsid w:val="00FA5582"/>
    <w:rsid w:val="00FB2714"/>
    <w:rsid w:val="00FB2F9E"/>
    <w:rsid w:val="00FC346C"/>
    <w:rsid w:val="00FD4A41"/>
    <w:rsid w:val="00FE0D2E"/>
    <w:rsid w:val="00FE3453"/>
    <w:rsid w:val="00FE60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99F541"/>
  <w15:docId w15:val="{2E489D67-DF81-4463-91B2-6EED92DB78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3228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B35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CB3585"/>
    <w:rPr>
      <w:b/>
      <w:bCs/>
    </w:rPr>
  </w:style>
  <w:style w:type="character" w:styleId="Emphasis">
    <w:name w:val="Emphasis"/>
    <w:basedOn w:val="DefaultParagraphFont"/>
    <w:uiPriority w:val="20"/>
    <w:qFormat/>
    <w:rsid w:val="00CB3585"/>
    <w:rPr>
      <w:i/>
      <w:iCs/>
    </w:rPr>
  </w:style>
  <w:style w:type="paragraph" w:styleId="BodyText3">
    <w:name w:val="Body Text 3"/>
    <w:basedOn w:val="Normal"/>
    <w:link w:val="BodyText3Char"/>
    <w:uiPriority w:val="99"/>
    <w:rsid w:val="00FE0D2E"/>
    <w:pPr>
      <w:spacing w:after="0" w:line="240" w:lineRule="auto"/>
      <w:jc w:val="center"/>
    </w:pPr>
    <w:rPr>
      <w:rFonts w:ascii="ArTarumianTimes" w:eastAsia="Times New Roman" w:hAnsi="ArTarumianTimes" w:cs="Times New Roman"/>
      <w:sz w:val="24"/>
      <w:szCs w:val="24"/>
      <w:lang w:val="ru-RU" w:eastAsia="ru-RU"/>
    </w:rPr>
  </w:style>
  <w:style w:type="character" w:customStyle="1" w:styleId="BodyText3Char">
    <w:name w:val="Body Text 3 Char"/>
    <w:basedOn w:val="DefaultParagraphFont"/>
    <w:link w:val="BodyText3"/>
    <w:uiPriority w:val="99"/>
    <w:rsid w:val="00FE0D2E"/>
    <w:rPr>
      <w:rFonts w:ascii="ArTarumianTimes" w:eastAsia="Times New Roman" w:hAnsi="ArTarumianTimes" w:cs="Times New Roman"/>
      <w:sz w:val="24"/>
      <w:szCs w:val="24"/>
      <w:lang w:val="ru-RU" w:eastAsia="ru-RU"/>
    </w:rPr>
  </w:style>
  <w:style w:type="paragraph" w:customStyle="1" w:styleId="mechtex">
    <w:name w:val="mechtex"/>
    <w:basedOn w:val="Normal"/>
    <w:link w:val="mechtexChar"/>
    <w:uiPriority w:val="99"/>
    <w:rsid w:val="00FE0D2E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val="ru-RU" w:eastAsia="ru-RU"/>
    </w:rPr>
  </w:style>
  <w:style w:type="character" w:customStyle="1" w:styleId="mechtexChar">
    <w:name w:val="mechtex Char"/>
    <w:link w:val="mechtex"/>
    <w:uiPriority w:val="99"/>
    <w:locked/>
    <w:rsid w:val="00FE0D2E"/>
    <w:rPr>
      <w:rFonts w:ascii="Arial Armenian" w:eastAsia="Times New Roman" w:hAnsi="Arial Armenian" w:cs="Times New Roman"/>
      <w:szCs w:val="20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674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74C9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F586B"/>
    <w:pPr>
      <w:ind w:left="720"/>
      <w:contextualSpacing/>
    </w:pPr>
    <w:rPr>
      <w:lang w:val="ru-RU"/>
    </w:rPr>
  </w:style>
  <w:style w:type="paragraph" w:styleId="BodyText">
    <w:name w:val="Body Text"/>
    <w:basedOn w:val="Normal"/>
    <w:link w:val="BodyTextChar"/>
    <w:uiPriority w:val="99"/>
    <w:unhideWhenUsed/>
    <w:rsid w:val="008476FA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8476F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662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A964BF-363C-4F90-A139-3ED2D03613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303</TotalTime>
  <Pages>1</Pages>
  <Words>287</Words>
  <Characters>1637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v.hayrapetyan</dc:creator>
  <cp:keywords>https://mul2-mta.gov.am/tasks/968889/oneclick/57f2afe7722db796bf9d284497de0c101cebde27f61dd47db0e0f02254940005.docx?token=a7a5f66a6d6d7971e3428cc5459dd32b</cp:keywords>
  <cp:lastModifiedBy>Anush Khudoyan</cp:lastModifiedBy>
  <cp:revision>78</cp:revision>
  <cp:lastPrinted>2021-10-05T12:14:00Z</cp:lastPrinted>
  <dcterms:created xsi:type="dcterms:W3CDTF">2021-07-21T10:37:00Z</dcterms:created>
  <dcterms:modified xsi:type="dcterms:W3CDTF">2023-02-15T08:53:00Z</dcterms:modified>
</cp:coreProperties>
</file>