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3B7" w:rsidRDefault="005853B7" w:rsidP="005853B7">
      <w:pPr>
        <w:pStyle w:val="BodyText3"/>
        <w:tabs>
          <w:tab w:val="left" w:pos="993"/>
        </w:tabs>
        <w:spacing w:line="360" w:lineRule="auto"/>
        <w:ind w:left="0" w:firstLine="567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5853B7" w:rsidRPr="00C8175F" w:rsidRDefault="002C294B" w:rsidP="002C294B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/>
          <w:kern w:val="32"/>
          <w:sz w:val="24"/>
          <w:szCs w:val="24"/>
        </w:rPr>
        <w:t>«</w:t>
      </w:r>
      <w:r w:rsidR="005853B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kern w:val="32"/>
          <w:sz w:val="24"/>
          <w:szCs w:val="24"/>
        </w:rPr>
        <w:t xml:space="preserve">ՍՈՍ ՍԱՐԳՍՅԱՆԻ ԱՆՎԱՆ ՀԱՄԱԶԳԱՅԻՆ ԹԱՏՐՈՆ» ՊԵՏԱԿԱՆ ՈՉ ԱՌԵՎՏՐԱՅԻՆ ԿԱԶՄԱԿԵՐՊՈՒԹՅԱՆՆ </w:t>
      </w:r>
      <w:r w:rsidRPr="001E1961">
        <w:rPr>
          <w:rFonts w:ascii="GHEA Grapalat" w:hAnsi="GHEA Grapalat"/>
          <w:b/>
          <w:bCs/>
          <w:kern w:val="32"/>
          <w:sz w:val="24"/>
          <w:szCs w:val="24"/>
        </w:rPr>
        <w:t>ԱՆՀԱՏՈՒՅՑ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</w:rPr>
        <w:t>ՕԳՏԱԳՈՐԾՄԱՆ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</w:rPr>
        <w:t>ԻՐԱՎՈՒՆՔՈՎ</w:t>
      </w:r>
      <w:r>
        <w:rPr>
          <w:rFonts w:ascii="GHEA Grapalat" w:hAnsi="GHEA Grapalat"/>
          <w:b/>
          <w:bCs/>
          <w:kern w:val="32"/>
          <w:sz w:val="24"/>
          <w:szCs w:val="24"/>
        </w:rPr>
        <w:t xml:space="preserve"> ԱՆՇԱՐԺ ԳՈՒՅՔ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</w:rPr>
        <w:t>ԱՄՐԱՑՆԵԼՈՒ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  <w:r w:rsidR="005853B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="005853B7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05312E" w:rsidRDefault="005853B7" w:rsidP="005853B7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>
        <w:rPr>
          <w:rFonts w:ascii="GHEA Grapalat" w:hAnsi="GHEA Grapalat"/>
          <w:sz w:val="24"/>
          <w:szCs w:val="24"/>
          <w:lang w:val="pt-BR"/>
        </w:rPr>
        <w:t xml:space="preserve">Պետական գույքի կառավարման կոմիտե է դիմել </w:t>
      </w:r>
      <w:r w:rsidR="0005312E">
        <w:rPr>
          <w:rFonts w:ascii="GHEA Grapalat" w:hAnsi="GHEA Grapalat"/>
          <w:sz w:val="24"/>
          <w:szCs w:val="24"/>
        </w:rPr>
        <w:t>ՀՀ կրթության, գիտության, մշակույթի և սպորտի նախարարությունը</w:t>
      </w:r>
      <w:r>
        <w:rPr>
          <w:rFonts w:ascii="GHEA Grapalat" w:hAnsi="GHEA Grapalat"/>
          <w:sz w:val="24"/>
          <w:szCs w:val="24"/>
          <w:lang w:val="pt-BR"/>
        </w:rPr>
        <w:t xml:space="preserve">՝ </w:t>
      </w:r>
      <w:r w:rsidR="0005312E" w:rsidRPr="00152484">
        <w:rPr>
          <w:rFonts w:ascii="GHEA Grapalat" w:hAnsi="GHEA Grapalat"/>
          <w:sz w:val="24"/>
          <w:szCs w:val="24"/>
          <w:lang w:val="hy-AM"/>
        </w:rPr>
        <w:t>Երևան քաղաքի Ա.Վեռնոյի փողոց թիվ 3 հասցեում գտնվող անշարժ գույքը</w:t>
      </w:r>
      <w:r w:rsidR="00053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12E" w:rsidRPr="00152484">
        <w:rPr>
          <w:rFonts w:ascii="GHEA Grapalat" w:hAnsi="GHEA Grapalat"/>
          <w:sz w:val="24"/>
          <w:szCs w:val="24"/>
          <w:lang w:val="hy-AM"/>
        </w:rPr>
        <w:t>սահմանված կարգով «Սոս</w:t>
      </w:r>
      <w:r w:rsidR="00053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12E" w:rsidRPr="00152484">
        <w:rPr>
          <w:rFonts w:ascii="GHEA Grapalat" w:hAnsi="GHEA Grapalat"/>
          <w:sz w:val="24"/>
          <w:szCs w:val="24"/>
          <w:lang w:val="hy-AM"/>
        </w:rPr>
        <w:t>Սարգսյանի անվան</w:t>
      </w:r>
      <w:r w:rsidR="0005312E">
        <w:rPr>
          <w:rFonts w:ascii="GHEA Grapalat" w:hAnsi="GHEA Grapalat"/>
          <w:sz w:val="24"/>
          <w:szCs w:val="24"/>
          <w:lang w:val="hy-AM"/>
        </w:rPr>
        <w:t xml:space="preserve"> հ</w:t>
      </w:r>
      <w:r w:rsidR="0005312E" w:rsidRPr="00152484">
        <w:rPr>
          <w:rFonts w:ascii="GHEA Grapalat" w:hAnsi="GHEA Grapalat"/>
          <w:sz w:val="24"/>
          <w:szCs w:val="24"/>
          <w:lang w:val="hy-AM"/>
        </w:rPr>
        <w:t>ամազգային թատրոն» ՊՈԱԿ-ին</w:t>
      </w:r>
      <w:r w:rsidR="0005312E" w:rsidRPr="002B31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5312E" w:rsidRPr="00152484">
        <w:rPr>
          <w:rFonts w:ascii="GHEA Grapalat" w:hAnsi="GHEA Grapalat"/>
          <w:sz w:val="24"/>
          <w:szCs w:val="24"/>
          <w:lang w:val="hy-AM"/>
        </w:rPr>
        <w:t>ամրացնել</w:t>
      </w:r>
      <w:r w:rsidR="0005312E">
        <w:rPr>
          <w:rFonts w:ascii="GHEA Grapalat" w:hAnsi="GHEA Grapalat"/>
          <w:sz w:val="24"/>
          <w:szCs w:val="24"/>
        </w:rPr>
        <w:t xml:space="preserve">ու խնդրանքով՝ հիմք ընդունելով </w:t>
      </w:r>
      <w:r w:rsidR="0005312E" w:rsidRPr="00152484">
        <w:rPr>
          <w:rFonts w:ascii="GHEA Grapalat" w:hAnsi="GHEA Grapalat"/>
          <w:sz w:val="24"/>
          <w:szCs w:val="24"/>
          <w:lang w:val="hy-AM"/>
        </w:rPr>
        <w:t xml:space="preserve">ՀՀ կառավարության 31.08.2017 թվականի թիվ 1148-Ա որոշման </w:t>
      </w:r>
      <w:r w:rsidR="0005312E">
        <w:rPr>
          <w:rFonts w:ascii="GHEA Grapalat" w:hAnsi="GHEA Grapalat"/>
          <w:sz w:val="24"/>
          <w:szCs w:val="24"/>
          <w:lang w:val="hy-AM"/>
        </w:rPr>
        <w:t>հա</w:t>
      </w:r>
      <w:r w:rsidR="0005312E">
        <w:rPr>
          <w:rFonts w:ascii="GHEA Grapalat" w:hAnsi="GHEA Grapalat"/>
          <w:sz w:val="24"/>
          <w:szCs w:val="24"/>
          <w:lang w:val="hy-AM"/>
        </w:rPr>
        <w:t>մաձայն</w:t>
      </w:r>
      <w:r w:rsidR="0005312E" w:rsidRPr="00152484">
        <w:rPr>
          <w:rFonts w:ascii="GHEA Grapalat" w:hAnsi="GHEA Grapalat"/>
          <w:sz w:val="24"/>
          <w:szCs w:val="24"/>
          <w:lang w:val="hy-AM"/>
        </w:rPr>
        <w:t xml:space="preserve"> քաղաք</w:t>
      </w:r>
      <w:r w:rsidR="0005312E">
        <w:rPr>
          <w:rFonts w:ascii="GHEA Grapalat" w:hAnsi="GHEA Grapalat"/>
          <w:sz w:val="24"/>
          <w:szCs w:val="24"/>
        </w:rPr>
        <w:t xml:space="preserve"> </w:t>
      </w:r>
      <w:r w:rsidR="0005312E" w:rsidRPr="00152484">
        <w:rPr>
          <w:rFonts w:ascii="GHEA Grapalat" w:hAnsi="GHEA Grapalat"/>
          <w:sz w:val="24"/>
          <w:szCs w:val="24"/>
          <w:lang w:val="hy-AM"/>
        </w:rPr>
        <w:t>Երևան</w:t>
      </w:r>
      <w:r w:rsidR="0005312E">
        <w:rPr>
          <w:rFonts w:ascii="GHEA Grapalat" w:hAnsi="GHEA Grapalat"/>
          <w:sz w:val="24"/>
          <w:szCs w:val="24"/>
        </w:rPr>
        <w:t>,</w:t>
      </w:r>
      <w:r w:rsidR="0005312E" w:rsidRPr="00152484">
        <w:rPr>
          <w:rFonts w:ascii="GHEA Grapalat" w:hAnsi="GHEA Grapalat"/>
          <w:sz w:val="24"/>
          <w:szCs w:val="24"/>
          <w:lang w:val="hy-AM"/>
        </w:rPr>
        <w:t xml:space="preserve"> Կենտրոն</w:t>
      </w:r>
      <w:r w:rsidR="0005312E">
        <w:rPr>
          <w:rFonts w:ascii="GHEA Grapalat" w:hAnsi="GHEA Grapalat"/>
          <w:sz w:val="24"/>
          <w:szCs w:val="24"/>
        </w:rPr>
        <w:t>,</w:t>
      </w:r>
      <w:r w:rsidR="0005312E" w:rsidRPr="00152484">
        <w:rPr>
          <w:rFonts w:ascii="GHEA Grapalat" w:hAnsi="GHEA Grapalat"/>
          <w:sz w:val="24"/>
          <w:szCs w:val="24"/>
          <w:lang w:val="hy-AM"/>
        </w:rPr>
        <w:t xml:space="preserve"> Ա.Վեռնոյի փողոց 3 հասցեում գտնվող անշարժ գույքի վերաբերյալ</w:t>
      </w:r>
      <w:r w:rsidR="0005312E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12E" w:rsidRPr="00152484">
        <w:rPr>
          <w:rFonts w:ascii="GHEA Grapalat" w:hAnsi="GHEA Grapalat"/>
          <w:sz w:val="24"/>
          <w:szCs w:val="24"/>
          <w:lang w:val="hy-AM"/>
        </w:rPr>
        <w:t xml:space="preserve">09.09.2022 թվականին </w:t>
      </w:r>
      <w:r w:rsidR="0005312E" w:rsidRPr="00CE0A79">
        <w:rPr>
          <w:rFonts w:ascii="GHEA Grapalat" w:hAnsi="GHEA Grapalat"/>
          <w:sz w:val="24"/>
          <w:szCs w:val="24"/>
          <w:lang w:val="hy-AM"/>
        </w:rPr>
        <w:t>«Ջի Էմ Դևելոփեր» ՍՊ ընկերության</w:t>
      </w:r>
      <w:r w:rsidR="0005312E" w:rsidRPr="00152484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05312E">
        <w:rPr>
          <w:rFonts w:ascii="GHEA Grapalat" w:hAnsi="GHEA Grapalat"/>
          <w:sz w:val="24"/>
          <w:szCs w:val="24"/>
          <w:lang w:val="hy-AM"/>
        </w:rPr>
        <w:t>Պետական գույքի կառավարման կ</w:t>
      </w:r>
      <w:r w:rsidR="0005312E" w:rsidRPr="00152484">
        <w:rPr>
          <w:rFonts w:ascii="GHEA Grapalat" w:hAnsi="GHEA Grapalat"/>
          <w:sz w:val="24"/>
          <w:szCs w:val="24"/>
          <w:lang w:val="hy-AM"/>
        </w:rPr>
        <w:t xml:space="preserve">ոմիտեի միջև կնքված </w:t>
      </w:r>
      <w:r w:rsidR="0005312E">
        <w:rPr>
          <w:rFonts w:ascii="GHEA Grapalat" w:hAnsi="GHEA Grapalat"/>
          <w:sz w:val="24"/>
          <w:szCs w:val="24"/>
        </w:rPr>
        <w:t xml:space="preserve">անշարժ </w:t>
      </w:r>
      <w:r w:rsidR="0005312E" w:rsidRPr="00152484">
        <w:rPr>
          <w:rFonts w:ascii="GHEA Grapalat" w:hAnsi="GHEA Grapalat"/>
          <w:sz w:val="24"/>
          <w:szCs w:val="24"/>
          <w:lang w:val="hy-AM"/>
        </w:rPr>
        <w:t>գույքի սեփականության իրավունքի փոխանցման պայմանագիրը</w:t>
      </w:r>
      <w:r w:rsidR="0005312E">
        <w:rPr>
          <w:rFonts w:ascii="GHEA Grapalat" w:hAnsi="GHEA Grapalat"/>
          <w:sz w:val="24"/>
          <w:szCs w:val="24"/>
        </w:rPr>
        <w:t>:</w:t>
      </w:r>
    </w:p>
    <w:p w:rsidR="0065425D" w:rsidRDefault="00183741" w:rsidP="004C685C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</w:rPr>
        <w:t>Հիմք ընդունելով վերոգրյալը՝</w:t>
      </w:r>
      <w:r w:rsidR="004C685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Պետական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գույքի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կառավարման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կոմիտեն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մշակել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է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pt-BR"/>
        </w:rPr>
        <w:t>«Սոս Սարգսյանի անվան համազգային թատրոն» պետական ոչ առևտրային կազմակերպությանն ա</w:t>
      </w:r>
      <w:r w:rsidR="00AE2DBD">
        <w:rPr>
          <w:rFonts w:ascii="GHEA Grapalat" w:hAnsi="GHEA Grapalat"/>
          <w:sz w:val="24"/>
          <w:szCs w:val="24"/>
          <w:lang w:val="hy-AM"/>
        </w:rPr>
        <w:t>նհատույց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hy-AM"/>
        </w:rPr>
        <w:t>օգտագործման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hy-AM"/>
        </w:rPr>
        <w:t>իրավունքով</w:t>
      </w:r>
      <w:r w:rsidR="004C685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անշարժ գույք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AE2DBD">
        <w:rPr>
          <w:rFonts w:ascii="GHEA Grapalat" w:hAnsi="GHEA Grapalat"/>
          <w:sz w:val="24"/>
          <w:szCs w:val="24"/>
          <w:lang w:val="hy-AM"/>
        </w:rPr>
        <w:t>ամրացնելու</w:t>
      </w:r>
      <w:r w:rsidR="00AE2DBD">
        <w:rPr>
          <w:rFonts w:ascii="GHEA Grapalat" w:hAnsi="GHEA Grapalat" w:cs="Arial"/>
          <w:bCs/>
          <w:kern w:val="32"/>
          <w:sz w:val="24"/>
          <w:szCs w:val="24"/>
        </w:rPr>
        <w:t xml:space="preserve"> մասին</w:t>
      </w:r>
      <w:r w:rsidR="00AE2DBD" w:rsidRPr="00D32591">
        <w:rPr>
          <w:rFonts w:ascii="GHEA Grapalat" w:hAnsi="GHEA Grapalat"/>
          <w:sz w:val="24"/>
          <w:szCs w:val="24"/>
          <w:lang w:val="pt-BR"/>
        </w:rPr>
        <w:t>»</w:t>
      </w:r>
      <w:r w:rsidR="00AE2DBD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="005853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</w:t>
      </w:r>
      <w:r w:rsidR="004C685C">
        <w:rPr>
          <w:rFonts w:ascii="GHEA Grapalat" w:hAnsi="GHEA Grapalat"/>
          <w:sz w:val="24"/>
          <w:szCs w:val="24"/>
          <w:lang w:val="hy-AM"/>
        </w:rPr>
        <w:t xml:space="preserve">քաղաք Երևան, </w:t>
      </w:r>
      <w:r>
        <w:rPr>
          <w:rFonts w:ascii="GHEA Grapalat" w:hAnsi="GHEA Grapalat"/>
          <w:sz w:val="24"/>
          <w:szCs w:val="24"/>
        </w:rPr>
        <w:t>Կենտրոն</w:t>
      </w:r>
      <w:r w:rsidR="004C685C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</w:rPr>
        <w:t xml:space="preserve">Ա. Վեռնոյի փողոց 3 </w:t>
      </w:r>
      <w:r w:rsidR="004C685C">
        <w:rPr>
          <w:rFonts w:ascii="GHEA Grapalat" w:hAnsi="GHEA Grapalat"/>
          <w:sz w:val="24"/>
          <w:szCs w:val="24"/>
          <w:lang w:val="hy-AM"/>
        </w:rPr>
        <w:t xml:space="preserve">հասցեում գտնվող </w:t>
      </w:r>
      <w:r>
        <w:rPr>
          <w:rFonts w:ascii="GHEA Grapalat" w:hAnsi="GHEA Grapalat"/>
          <w:sz w:val="24"/>
          <w:szCs w:val="24"/>
        </w:rPr>
        <w:t>1971.5</w:t>
      </w:r>
      <w:r w:rsidRPr="005C5C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քառ. մետր մակերեսով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թատրոնի շենքը, ընդհանուր բաժնային սեփականություն հանդիսացող</w:t>
      </w:r>
      <w:r w:rsidR="006542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r w:rsidR="0065425D" w:rsidRPr="00CE0A79">
        <w:rPr>
          <w:rFonts w:ascii="GHEA Grapalat" w:hAnsi="GHEA Grapalat"/>
          <w:sz w:val="24"/>
          <w:szCs w:val="24"/>
          <w:lang w:val="hy-AM"/>
        </w:rPr>
        <w:t>«Ջի Էմ Դևելոփեր» ՍՊ ընկերության</w:t>
      </w:r>
      <w:r w:rsidR="0065425D">
        <w:rPr>
          <w:rFonts w:ascii="GHEA Grapalat" w:hAnsi="GHEA Grapalat"/>
          <w:sz w:val="24"/>
          <w:szCs w:val="24"/>
        </w:rPr>
        <w:t xml:space="preserve"> հետ համատեղ</w:t>
      </w:r>
      <w:r w:rsidR="006542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21 քառ. մետր մակերեսով տարածքը և դրանց զբաղեցրած, օգտագործման ու սպասարկման համար անհրաժեշտ ընդհանուր բաժնային սեփականություն հանդիսացող </w:t>
      </w:r>
      <w:r w:rsidR="006542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(</w:t>
      </w:r>
      <w:r w:rsidR="0065425D" w:rsidRPr="00CE0A79">
        <w:rPr>
          <w:rFonts w:ascii="GHEA Grapalat" w:hAnsi="GHEA Grapalat"/>
          <w:sz w:val="24"/>
          <w:szCs w:val="24"/>
          <w:lang w:val="hy-AM"/>
        </w:rPr>
        <w:t>«Ջի Էմ Դևելոփեր» ՍՊ ընկերության</w:t>
      </w:r>
      <w:r w:rsidR="0065425D">
        <w:rPr>
          <w:rFonts w:ascii="GHEA Grapalat" w:hAnsi="GHEA Grapalat"/>
          <w:sz w:val="24"/>
          <w:szCs w:val="24"/>
        </w:rPr>
        <w:t xml:space="preserve"> հետ համատեղ</w:t>
      </w:r>
      <w:r w:rsidR="006542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="006542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0.095569 հա հողամասը</w:t>
      </w:r>
      <w:r w:rsidRPr="005C5C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անժամկետ, </w:t>
      </w:r>
      <w:r w:rsidRPr="005C5C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անհատույց օգտագործման իրավունքով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ամրացնել </w:t>
      </w:r>
      <w:r w:rsidRPr="005C5C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Սոս Սարգսյանի անվան համազգային թատրոն</w:t>
      </w:r>
      <w:r w:rsidRPr="005C5C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պետական ոչ առևտրային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 w:rsidR="006542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0F401F" w:rsidRDefault="00183741" w:rsidP="004C685C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5C5C1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5425D">
        <w:rPr>
          <w:rFonts w:ascii="GHEA Grapalat" w:hAnsi="GHEA Grapalat"/>
          <w:sz w:val="24"/>
          <w:szCs w:val="24"/>
          <w:lang w:val="pt-BR"/>
        </w:rPr>
        <w:t>««Սոս Սարգսյանի անվան համազգային թատրոն» պետական ոչ առևտրային կազմակերպությանն ա</w:t>
      </w:r>
      <w:r w:rsidR="0065425D">
        <w:rPr>
          <w:rFonts w:ascii="GHEA Grapalat" w:hAnsi="GHEA Grapalat"/>
          <w:sz w:val="24"/>
          <w:szCs w:val="24"/>
          <w:lang w:val="hy-AM"/>
        </w:rPr>
        <w:t>նհատույց</w:t>
      </w:r>
      <w:r w:rsidR="0065425D">
        <w:rPr>
          <w:rFonts w:ascii="GHEA Grapalat" w:hAnsi="GHEA Grapalat"/>
          <w:sz w:val="24"/>
          <w:szCs w:val="24"/>
          <w:lang w:val="pt-BR"/>
        </w:rPr>
        <w:t xml:space="preserve"> </w:t>
      </w:r>
      <w:r w:rsidR="0065425D">
        <w:rPr>
          <w:rFonts w:ascii="GHEA Grapalat" w:hAnsi="GHEA Grapalat"/>
          <w:sz w:val="24"/>
          <w:szCs w:val="24"/>
          <w:lang w:val="hy-AM"/>
        </w:rPr>
        <w:t>օգտագործման</w:t>
      </w:r>
      <w:r w:rsidR="0065425D">
        <w:rPr>
          <w:rFonts w:ascii="GHEA Grapalat" w:hAnsi="GHEA Grapalat"/>
          <w:sz w:val="24"/>
          <w:szCs w:val="24"/>
          <w:lang w:val="pt-BR"/>
        </w:rPr>
        <w:t xml:space="preserve"> </w:t>
      </w:r>
      <w:r w:rsidR="0065425D">
        <w:rPr>
          <w:rFonts w:ascii="GHEA Grapalat" w:hAnsi="GHEA Grapalat"/>
          <w:sz w:val="24"/>
          <w:szCs w:val="24"/>
          <w:lang w:val="hy-AM"/>
        </w:rPr>
        <w:t>իրավունքով</w:t>
      </w:r>
      <w:r w:rsidR="0065425D">
        <w:rPr>
          <w:rFonts w:ascii="GHEA Grapalat" w:hAnsi="GHEA Grapalat"/>
          <w:sz w:val="24"/>
          <w:szCs w:val="24"/>
        </w:rPr>
        <w:t xml:space="preserve"> անշարժ գույք</w:t>
      </w:r>
      <w:r w:rsidR="0065425D">
        <w:rPr>
          <w:rFonts w:ascii="GHEA Grapalat" w:hAnsi="GHEA Grapalat"/>
          <w:sz w:val="24"/>
          <w:szCs w:val="24"/>
          <w:lang w:val="pt-BR"/>
        </w:rPr>
        <w:t xml:space="preserve"> </w:t>
      </w:r>
      <w:r w:rsidR="0065425D">
        <w:rPr>
          <w:rFonts w:ascii="GHEA Grapalat" w:hAnsi="GHEA Grapalat"/>
          <w:sz w:val="24"/>
          <w:szCs w:val="24"/>
          <w:lang w:val="hy-AM"/>
        </w:rPr>
        <w:t>ամրացնելու</w:t>
      </w:r>
      <w:r w:rsidR="0065425D">
        <w:rPr>
          <w:rFonts w:ascii="GHEA Grapalat" w:hAnsi="GHEA Grapalat" w:cs="Arial"/>
          <w:bCs/>
          <w:kern w:val="32"/>
          <w:sz w:val="24"/>
          <w:szCs w:val="24"/>
        </w:rPr>
        <w:t xml:space="preserve"> մասին</w:t>
      </w:r>
      <w:r w:rsidR="0065425D" w:rsidRPr="00D32591">
        <w:rPr>
          <w:rFonts w:ascii="GHEA Grapalat" w:hAnsi="GHEA Grapalat"/>
          <w:sz w:val="24"/>
          <w:szCs w:val="24"/>
          <w:lang w:val="pt-BR"/>
        </w:rPr>
        <w:t>»</w:t>
      </w:r>
      <w:r w:rsidR="0065425D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Հայաստանի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5853B7">
        <w:rPr>
          <w:rFonts w:ascii="GHEA Grapalat" w:hAnsi="GHEA Grapalat"/>
          <w:sz w:val="24"/>
          <w:szCs w:val="24"/>
          <w:lang w:val="pt-BR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5853B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sz w:val="24"/>
          <w:szCs w:val="24"/>
          <w:lang w:val="hy-AM"/>
        </w:rPr>
        <w:t>որոշման</w:t>
      </w:r>
      <w:r w:rsidR="000F401F">
        <w:rPr>
          <w:rFonts w:ascii="GHEA Grapalat" w:hAnsi="GHEA Grapalat"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sz w:val="24"/>
          <w:szCs w:val="24"/>
          <w:lang w:val="hy-AM"/>
        </w:rPr>
        <w:t>նախագծի</w:t>
      </w:r>
      <w:r w:rsidR="000F401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F401F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D84651" w:rsidRPr="00863EE0" w:rsidRDefault="000F401F" w:rsidP="000F401F">
      <w:pPr>
        <w:tabs>
          <w:tab w:val="left" w:pos="993"/>
        </w:tabs>
        <w:spacing w:before="0" w:after="0" w:line="360" w:lineRule="auto"/>
        <w:ind w:left="0" w:firstLine="567"/>
        <w:jc w:val="both"/>
        <w:rPr>
          <w:rFonts w:ascii="Times New Roman" w:eastAsia="Times New Roman" w:hAnsi="Times New Roma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D84651" w:rsidRPr="006562E2">
        <w:rPr>
          <w:rFonts w:ascii="GHEA Grapalat" w:hAnsi="GHEA Grapalat"/>
          <w:sz w:val="24"/>
          <w:szCs w:val="24"/>
          <w:lang w:val="hy-AM"/>
        </w:rPr>
        <w:t>Որոշման նախագիծը բխում</w:t>
      </w:r>
      <w:r w:rsidR="00D84651">
        <w:rPr>
          <w:rFonts w:ascii="GHEA Grapalat" w:hAnsi="GHEA Grapalat"/>
          <w:sz w:val="24"/>
          <w:szCs w:val="24"/>
          <w:lang w:val="hy-AM"/>
        </w:rPr>
        <w:t xml:space="preserve"> է</w:t>
      </w:r>
      <w:r w:rsidR="00D84651" w:rsidRPr="006562E2">
        <w:rPr>
          <w:rFonts w:ascii="GHEA Grapalat" w:hAnsi="GHEA Grapalat"/>
          <w:sz w:val="24"/>
          <w:szCs w:val="24"/>
          <w:lang w:val="hy-AM"/>
        </w:rPr>
        <w:t xml:space="preserve"> Կառավարության 2021-2026թթ. ծրագր</w:t>
      </w:r>
      <w:r w:rsidR="00D8465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E12D22">
        <w:rPr>
          <w:rFonts w:ascii="GHEA Grapalat" w:hAnsi="GHEA Grapalat"/>
          <w:sz w:val="24"/>
          <w:szCs w:val="24"/>
          <w:lang w:val="hy-AM"/>
        </w:rPr>
        <w:t>4.9</w:t>
      </w:r>
      <w:r w:rsidR="000F58F5" w:rsidRPr="00806E4A">
        <w:rPr>
          <w:rFonts w:ascii="GHEA Grapalat" w:hAnsi="GHEA Grapalat"/>
          <w:sz w:val="24"/>
          <w:szCs w:val="24"/>
          <w:lang w:val="hy-AM"/>
        </w:rPr>
        <w:t xml:space="preserve"> կետով սահմանված </w:t>
      </w:r>
      <w:r w:rsidR="00E12D22">
        <w:rPr>
          <w:rFonts w:ascii="GHEA Grapalat" w:hAnsi="GHEA Grapalat"/>
          <w:sz w:val="24"/>
          <w:szCs w:val="24"/>
        </w:rPr>
        <w:t>Մշակույթի</w:t>
      </w:r>
      <w:r w:rsidR="000F58F5" w:rsidRPr="00806E4A">
        <w:rPr>
          <w:rFonts w:ascii="GHEA Grapalat" w:hAnsi="GHEA Grapalat"/>
          <w:sz w:val="24"/>
          <w:szCs w:val="24"/>
          <w:lang w:val="hy-AM"/>
        </w:rPr>
        <w:t xml:space="preserve"> զարգացմանը միտված դրույթներից.</w:t>
      </w:r>
      <w:r w:rsidR="000F58F5" w:rsidRPr="00806E4A">
        <w:rPr>
          <w:rFonts w:ascii="GHEA Grapalat" w:hAnsi="GHEA Grapalat" w:cs="Cambria"/>
          <w:sz w:val="24"/>
          <w:szCs w:val="24"/>
          <w:lang w:val="hy-AM"/>
        </w:rPr>
        <w:t xml:space="preserve"> մասնավորապես՝ </w:t>
      </w:r>
      <w:bookmarkStart w:id="0" w:name="_GoBack"/>
      <w:r w:rsidR="00E12D22" w:rsidRPr="00E12D22">
        <w:rPr>
          <w:rFonts w:ascii="GHEA Grapalat" w:hAnsi="GHEA Grapalat" w:cs="Sylfaen"/>
          <w:sz w:val="24"/>
          <w:szCs w:val="24"/>
        </w:rPr>
        <w:t>մշակութային</w:t>
      </w:r>
      <w:r w:rsidR="00E12D22" w:rsidRPr="00E12D22">
        <w:rPr>
          <w:rFonts w:ascii="GHEA Grapalat" w:hAnsi="GHEA Grapalat"/>
          <w:sz w:val="24"/>
          <w:szCs w:val="24"/>
        </w:rPr>
        <w:t xml:space="preserve"> </w:t>
      </w:r>
      <w:r w:rsidR="00E12D22" w:rsidRPr="00E12D22">
        <w:rPr>
          <w:rFonts w:ascii="GHEA Grapalat" w:hAnsi="GHEA Grapalat" w:cs="Sylfaen"/>
          <w:sz w:val="24"/>
          <w:szCs w:val="24"/>
        </w:rPr>
        <w:t>հաստատությունների</w:t>
      </w:r>
      <w:r w:rsidR="00E12D22" w:rsidRPr="00E12D22">
        <w:rPr>
          <w:rFonts w:ascii="GHEA Grapalat" w:hAnsi="GHEA Grapalat"/>
          <w:sz w:val="24"/>
          <w:szCs w:val="24"/>
        </w:rPr>
        <w:t xml:space="preserve"> </w:t>
      </w:r>
      <w:r w:rsidR="00E12D22" w:rsidRPr="00E12D22">
        <w:rPr>
          <w:rFonts w:ascii="GHEA Grapalat" w:hAnsi="GHEA Grapalat" w:cs="Sylfaen"/>
          <w:sz w:val="24"/>
          <w:szCs w:val="24"/>
        </w:rPr>
        <w:t>գույքի</w:t>
      </w:r>
      <w:r w:rsidR="00E12D22" w:rsidRPr="00E12D22">
        <w:rPr>
          <w:rFonts w:ascii="GHEA Grapalat" w:hAnsi="GHEA Grapalat"/>
          <w:sz w:val="24"/>
          <w:szCs w:val="24"/>
        </w:rPr>
        <w:t xml:space="preserve"> </w:t>
      </w:r>
      <w:r w:rsidR="00E12D22" w:rsidRPr="00E12D22">
        <w:rPr>
          <w:rFonts w:ascii="GHEA Grapalat" w:hAnsi="GHEA Grapalat" w:cs="Sylfaen"/>
          <w:sz w:val="24"/>
          <w:szCs w:val="24"/>
        </w:rPr>
        <w:t>և</w:t>
      </w:r>
      <w:r w:rsidR="00E12D22" w:rsidRPr="00E12D22">
        <w:rPr>
          <w:rFonts w:ascii="GHEA Grapalat" w:hAnsi="GHEA Grapalat"/>
          <w:sz w:val="24"/>
          <w:szCs w:val="24"/>
        </w:rPr>
        <w:t xml:space="preserve"> </w:t>
      </w:r>
      <w:r w:rsidR="00E12D22" w:rsidRPr="00E12D22">
        <w:rPr>
          <w:rFonts w:ascii="GHEA Grapalat" w:hAnsi="GHEA Grapalat" w:cs="Sylfaen"/>
          <w:sz w:val="24"/>
          <w:szCs w:val="24"/>
        </w:rPr>
        <w:t>նյութատեխնիկական</w:t>
      </w:r>
      <w:r w:rsidR="00E12D22" w:rsidRPr="00E12D22">
        <w:rPr>
          <w:rFonts w:ascii="GHEA Grapalat" w:hAnsi="GHEA Grapalat"/>
          <w:sz w:val="24"/>
          <w:szCs w:val="24"/>
        </w:rPr>
        <w:t xml:space="preserve"> </w:t>
      </w:r>
      <w:r w:rsidR="00E12D22" w:rsidRPr="00E12D22">
        <w:rPr>
          <w:rFonts w:ascii="GHEA Grapalat" w:hAnsi="GHEA Grapalat" w:cs="Sylfaen"/>
          <w:sz w:val="24"/>
          <w:szCs w:val="24"/>
        </w:rPr>
        <w:t>բազայի</w:t>
      </w:r>
      <w:r w:rsidR="00E12D22" w:rsidRPr="00E12D22">
        <w:rPr>
          <w:rFonts w:ascii="GHEA Grapalat" w:hAnsi="GHEA Grapalat"/>
          <w:sz w:val="24"/>
          <w:szCs w:val="24"/>
        </w:rPr>
        <w:t xml:space="preserve"> </w:t>
      </w:r>
      <w:r w:rsidR="00E12D22" w:rsidRPr="00E12D22">
        <w:rPr>
          <w:rFonts w:ascii="GHEA Grapalat" w:hAnsi="GHEA Grapalat" w:cs="Sylfaen"/>
          <w:sz w:val="24"/>
          <w:szCs w:val="24"/>
        </w:rPr>
        <w:t>բարելավումը</w:t>
      </w:r>
      <w:r w:rsidR="00E12D22" w:rsidRPr="00E12D22">
        <w:rPr>
          <w:rFonts w:ascii="GHEA Grapalat" w:hAnsi="GHEA Grapalat"/>
          <w:sz w:val="24"/>
          <w:szCs w:val="24"/>
        </w:rPr>
        <w:t xml:space="preserve">, </w:t>
      </w:r>
      <w:r w:rsidR="00E12D22" w:rsidRPr="00E12D22">
        <w:rPr>
          <w:rFonts w:ascii="GHEA Grapalat" w:hAnsi="GHEA Grapalat" w:cs="Sylfaen"/>
          <w:sz w:val="24"/>
          <w:szCs w:val="24"/>
        </w:rPr>
        <w:t>գեղարվեստական</w:t>
      </w:r>
      <w:r w:rsidR="00E12D22" w:rsidRPr="00E12D22">
        <w:rPr>
          <w:rFonts w:ascii="GHEA Grapalat" w:hAnsi="GHEA Grapalat"/>
          <w:sz w:val="24"/>
          <w:szCs w:val="24"/>
        </w:rPr>
        <w:t xml:space="preserve"> </w:t>
      </w:r>
      <w:r w:rsidR="00E12D22" w:rsidRPr="00E12D22">
        <w:rPr>
          <w:rFonts w:ascii="GHEA Grapalat" w:hAnsi="GHEA Grapalat" w:cs="Sylfaen"/>
          <w:sz w:val="24"/>
          <w:szCs w:val="24"/>
        </w:rPr>
        <w:t>բարձրարժեք</w:t>
      </w:r>
      <w:r w:rsidR="00E12D22" w:rsidRPr="00E12D22">
        <w:rPr>
          <w:rFonts w:ascii="GHEA Grapalat" w:hAnsi="GHEA Grapalat"/>
          <w:sz w:val="24"/>
          <w:szCs w:val="24"/>
        </w:rPr>
        <w:t xml:space="preserve"> </w:t>
      </w:r>
      <w:r w:rsidR="00E12D22" w:rsidRPr="00E12D22">
        <w:rPr>
          <w:rFonts w:ascii="GHEA Grapalat" w:hAnsi="GHEA Grapalat" w:cs="Sylfaen"/>
          <w:sz w:val="24"/>
          <w:szCs w:val="24"/>
        </w:rPr>
        <w:t>արդյունքի</w:t>
      </w:r>
      <w:r w:rsidR="00E12D22" w:rsidRPr="00E12D22">
        <w:rPr>
          <w:rFonts w:ascii="GHEA Grapalat" w:hAnsi="GHEA Grapalat"/>
          <w:sz w:val="24"/>
          <w:szCs w:val="24"/>
        </w:rPr>
        <w:t xml:space="preserve"> (</w:t>
      </w:r>
      <w:r w:rsidR="00E12D22" w:rsidRPr="00E12D22">
        <w:rPr>
          <w:rFonts w:ascii="GHEA Grapalat" w:hAnsi="GHEA Grapalat" w:cs="Sylfaen"/>
          <w:sz w:val="24"/>
          <w:szCs w:val="24"/>
        </w:rPr>
        <w:t>գույքի</w:t>
      </w:r>
      <w:r w:rsidR="00E12D22" w:rsidRPr="00E12D22">
        <w:rPr>
          <w:rFonts w:ascii="GHEA Grapalat" w:hAnsi="GHEA Grapalat"/>
          <w:sz w:val="24"/>
          <w:szCs w:val="24"/>
        </w:rPr>
        <w:t xml:space="preserve">) </w:t>
      </w:r>
      <w:r w:rsidR="00E12D22" w:rsidRPr="00E12D22">
        <w:rPr>
          <w:rFonts w:ascii="GHEA Grapalat" w:hAnsi="GHEA Grapalat" w:cs="Sylfaen"/>
          <w:sz w:val="24"/>
          <w:szCs w:val="24"/>
        </w:rPr>
        <w:t>ապահովումը</w:t>
      </w:r>
      <w:r w:rsidR="00E12D22" w:rsidRPr="00E12D22">
        <w:rPr>
          <w:rFonts w:ascii="GHEA Grapalat" w:hAnsi="GHEA Grapalat"/>
          <w:sz w:val="24"/>
          <w:szCs w:val="24"/>
        </w:rPr>
        <w:t>:</w:t>
      </w:r>
      <w:bookmarkEnd w:id="0"/>
    </w:p>
    <w:p w:rsidR="005853B7" w:rsidRPr="00D84651" w:rsidRDefault="005853B7" w:rsidP="00D84651">
      <w:pPr>
        <w:pStyle w:val="BodyText"/>
        <w:tabs>
          <w:tab w:val="left" w:pos="993"/>
        </w:tabs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EC3357" w:rsidRPr="00D84651" w:rsidRDefault="00EC3357" w:rsidP="005853B7">
      <w:pPr>
        <w:rPr>
          <w:lang w:val="hy-AM"/>
        </w:rPr>
      </w:pPr>
    </w:p>
    <w:sectPr w:rsidR="00EC3357" w:rsidRPr="00D84651" w:rsidSect="00183741">
      <w:pgSz w:w="11907" w:h="16840" w:code="9"/>
      <w:pgMar w:top="63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C11" w:rsidRDefault="00042C11" w:rsidP="00552734">
      <w:pPr>
        <w:spacing w:before="0" w:after="0"/>
      </w:pPr>
      <w:r>
        <w:separator/>
      </w:r>
    </w:p>
  </w:endnote>
  <w:endnote w:type="continuationSeparator" w:id="0">
    <w:p w:rsidR="00042C11" w:rsidRDefault="00042C11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C11" w:rsidRDefault="00042C11" w:rsidP="00552734">
      <w:pPr>
        <w:spacing w:before="0" w:after="0"/>
      </w:pPr>
      <w:r>
        <w:separator/>
      </w:r>
    </w:p>
  </w:footnote>
  <w:footnote w:type="continuationSeparator" w:id="0">
    <w:p w:rsidR="00042C11" w:rsidRDefault="00042C11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CCD"/>
    <w:rsid w:val="00041E38"/>
    <w:rsid w:val="00042C11"/>
    <w:rsid w:val="0005312E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401F"/>
    <w:rsid w:val="000F58F5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3741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C294B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79CF"/>
    <w:rsid w:val="003A2188"/>
    <w:rsid w:val="003A28F0"/>
    <w:rsid w:val="003A5C34"/>
    <w:rsid w:val="003A6FBD"/>
    <w:rsid w:val="003B3482"/>
    <w:rsid w:val="003B358D"/>
    <w:rsid w:val="003C3C80"/>
    <w:rsid w:val="003D0B24"/>
    <w:rsid w:val="003D25EF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C685C"/>
    <w:rsid w:val="004D2E35"/>
    <w:rsid w:val="004D5A6B"/>
    <w:rsid w:val="004D6029"/>
    <w:rsid w:val="004D6617"/>
    <w:rsid w:val="004D6C12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853B7"/>
    <w:rsid w:val="0058774D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425D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F56D8"/>
    <w:rsid w:val="00802057"/>
    <w:rsid w:val="00806E4A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0E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7457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4DEC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2DBD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B751A"/>
    <w:rsid w:val="00BB7704"/>
    <w:rsid w:val="00BC4D87"/>
    <w:rsid w:val="00BC75EB"/>
    <w:rsid w:val="00BE00BD"/>
    <w:rsid w:val="00BE4BCE"/>
    <w:rsid w:val="00BF1EA1"/>
    <w:rsid w:val="00BF2070"/>
    <w:rsid w:val="00BF25E4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175F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11A59"/>
    <w:rsid w:val="00D271B3"/>
    <w:rsid w:val="00D304CB"/>
    <w:rsid w:val="00D306A5"/>
    <w:rsid w:val="00D31CBC"/>
    <w:rsid w:val="00D32591"/>
    <w:rsid w:val="00D44C10"/>
    <w:rsid w:val="00D62FE1"/>
    <w:rsid w:val="00D654E7"/>
    <w:rsid w:val="00D660BC"/>
    <w:rsid w:val="00D661EA"/>
    <w:rsid w:val="00D6732A"/>
    <w:rsid w:val="00D67F6B"/>
    <w:rsid w:val="00D72437"/>
    <w:rsid w:val="00D84651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2D2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3E52"/>
    <w:rsid w:val="00EE44D9"/>
    <w:rsid w:val="00EF42AF"/>
    <w:rsid w:val="00EF6F69"/>
    <w:rsid w:val="00EF7A7C"/>
    <w:rsid w:val="00F005BC"/>
    <w:rsid w:val="00F049CD"/>
    <w:rsid w:val="00F10ED1"/>
    <w:rsid w:val="00F12C30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553F2"/>
    <w:rsid w:val="00F6090A"/>
    <w:rsid w:val="00F6296A"/>
    <w:rsid w:val="00F636B5"/>
    <w:rsid w:val="00F64AC5"/>
    <w:rsid w:val="00F70F44"/>
    <w:rsid w:val="00F875B9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E41F7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CB9008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BF8D1-88B3-4D74-A522-515428E2E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2323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212</cp:revision>
  <cp:lastPrinted>2022-02-09T13:21:00Z</cp:lastPrinted>
  <dcterms:created xsi:type="dcterms:W3CDTF">2020-06-17T10:50:00Z</dcterms:created>
  <dcterms:modified xsi:type="dcterms:W3CDTF">2022-12-21T13:30:00Z</dcterms:modified>
</cp:coreProperties>
</file>