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71" w:rsidRDefault="00837671" w:rsidP="00837671">
      <w:pPr>
        <w:pStyle w:val="NormalWeb"/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ՀԻՄՆԱՎՈՐՈՒՄ</w:t>
      </w:r>
    </w:p>
    <w:p w:rsidR="00837671" w:rsidRDefault="00837671" w:rsidP="00837671">
      <w:pPr>
        <w:pStyle w:val="NormalWeb"/>
        <w:spacing w:after="0"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«Անշարժ գույք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 w:rsidRPr="00CF5B7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հետ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 w:rsidRPr="00CF5B7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վերցնելու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 w:rsidRPr="00CF5B7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և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 w:rsidRPr="00CF5B7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ամրացնելու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 w:rsidRPr="00CF5B7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մասին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» </w:t>
      </w:r>
      <w:r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ընդունման անհրաժեշտության մասին</w:t>
      </w:r>
    </w:p>
    <w:p w:rsidR="00866A81" w:rsidRPr="002B5DDC" w:rsidRDefault="00866A81" w:rsidP="00866A81">
      <w:pPr>
        <w:pStyle w:val="BodyText"/>
        <w:ind w:firstLine="567"/>
        <w:jc w:val="both"/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</w:pPr>
      <w:r w:rsidRPr="002B5DDC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ՀՀ կառավարության 2021</w:t>
      </w:r>
      <w:r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 թվականի</w:t>
      </w:r>
      <w:r w:rsidRPr="002B5DDC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 նոյեմբերի 18-ի «Հայաստանի Հանրապետության կառավարության 2021-2026 թվականների գործունեության միջոցառումների ծրագիրը հաստատելու մասին» N 1902-Լ որոշմամբ հաստատված հավելվածների «ՀՀ տարածքային կառավարման և ենթակառուցվածքներ նախարարություն» բաժնի 99.1-րդ կետի կատարումն ապահովելու  նպատակով</w:t>
      </w:r>
      <w:r w:rsidRPr="000A3FF0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՝</w:t>
      </w:r>
      <w:r w:rsidRPr="002B5DDC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 ՀՀ ՏԿԵՆ պետական գույքի կառավարման կոմիտեն (այսուհետ՝ Կոմիտե</w:t>
      </w:r>
      <w:r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)</w:t>
      </w:r>
      <w:r w:rsidRPr="002B5DDC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 </w:t>
      </w:r>
      <w:r w:rsidRPr="000A3FF0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համապատասխան գրությամբ </w:t>
      </w:r>
      <w:r w:rsidRPr="002B5DDC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դիմել </w:t>
      </w:r>
      <w:r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է ՀՀ Մրցակցության </w:t>
      </w:r>
      <w:r w:rsidRPr="000A3FF0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պաշտպանության հանձնաժողով՝</w:t>
      </w:r>
      <w:r w:rsidRPr="002B5DDC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 պետական բյուջեի միջոցների հաշվին </w:t>
      </w:r>
      <w:r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վարձակալությամբ տարածքներ զբաղեցնելու վերաբերյալ տեղեկատվություն տրամադրելու խնդրանքով:</w:t>
      </w:r>
    </w:p>
    <w:p w:rsidR="00866A81" w:rsidRPr="000A3FF0" w:rsidRDefault="00866A81" w:rsidP="00866A81">
      <w:pPr>
        <w:pStyle w:val="BodyText"/>
        <w:ind w:firstLine="567"/>
        <w:jc w:val="both"/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</w:pPr>
      <w:r w:rsidRPr="000A3FF0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Հաշվի առնելով </w:t>
      </w:r>
      <w:r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ՀՀ Մրցակցության </w:t>
      </w:r>
      <w:r w:rsidRPr="000A3FF0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պաշտպանության հանձնաժողովի կողմից ն</w:t>
      </w:r>
      <w:r w:rsidRPr="002B5DDC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երկայացված տեղեկատվություն</w:t>
      </w:r>
      <w:r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ը՝ վերջինիս կողմից </w:t>
      </w:r>
      <w:r w:rsidRPr="000A3FF0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վարձակալությամբ </w:t>
      </w:r>
      <w:r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զբաղեցրած տարածքների վերաբերյալ,</w:t>
      </w:r>
      <w:r w:rsidRPr="002B5DDC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 Կոմիտեն</w:t>
      </w:r>
      <w:r w:rsidRPr="000A3FF0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,</w:t>
      </w:r>
      <w:r w:rsidRPr="002B5DDC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 պետական կարիքների համար վարձակալած ոչ պետական տարածքները պետական տարածքներով փոխարինելու նպատակով</w:t>
      </w:r>
      <w:r w:rsidRPr="000A3FF0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,</w:t>
      </w:r>
      <w:r w:rsidRPr="002B5DDC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 xml:space="preserve"> </w:t>
      </w:r>
      <w:r w:rsidRPr="000A3FF0">
        <w:rPr>
          <w:rFonts w:ascii="GHEA Grapalat" w:eastAsia="Calibri" w:hAnsi="GHEA Grapalat" w:cs="Times New Roman"/>
          <w:b w:val="0"/>
          <w:bCs w:val="0"/>
          <w:sz w:val="24"/>
          <w:szCs w:val="24"/>
          <w:lang w:val="hy-AM"/>
        </w:rPr>
        <w:t>առաջարկել է Հանձնաժողովին դիտարկել ք. Երևան, Մյասնիկյան պողոտա 2 հասցեում գտնվող անշարժ գույքը:</w:t>
      </w:r>
    </w:p>
    <w:p w:rsidR="00F93592" w:rsidRDefault="00837671" w:rsidP="00F93592">
      <w:pPr>
        <w:pStyle w:val="norm"/>
        <w:spacing w:line="360" w:lineRule="auto"/>
        <w:rPr>
          <w:rFonts w:ascii="GHEA Grapalat" w:hAnsi="GHEA Grapalat" w:cs="Sylfaen"/>
          <w:noProof/>
          <w:color w:val="000000"/>
          <w:sz w:val="24"/>
          <w:szCs w:val="24"/>
          <w:lang w:val="hy-AM"/>
        </w:rPr>
      </w:pPr>
      <w:r w:rsidRPr="000A3FF0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0A3F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3FF0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0A3FF0">
        <w:rPr>
          <w:rFonts w:ascii="GHEA Grapalat" w:hAnsi="GHEA Grapalat"/>
          <w:sz w:val="24"/>
          <w:szCs w:val="24"/>
          <w:lang w:val="hy-AM"/>
        </w:rPr>
        <w:t xml:space="preserve"> </w:t>
      </w:r>
      <w:r w:rsidR="00866A81" w:rsidRPr="000A3FF0">
        <w:rPr>
          <w:rFonts w:ascii="GHEA Grapalat" w:hAnsi="GHEA Grapalat"/>
          <w:sz w:val="24"/>
          <w:szCs w:val="24"/>
          <w:lang w:val="hy-AM"/>
        </w:rPr>
        <w:t xml:space="preserve">Հանձնաժողովի համաձայնությունը՝ վերը նշված առաջարկության վերաբերյալ, </w:t>
      </w:r>
      <w:r w:rsidRPr="000A3FF0">
        <w:rPr>
          <w:rFonts w:ascii="GHEA Grapalat" w:hAnsi="GHEA Grapalat" w:cs="Sylfaen"/>
          <w:sz w:val="24"/>
          <w:szCs w:val="24"/>
          <w:lang w:val="hy-AM"/>
        </w:rPr>
        <w:t>Կ</w:t>
      </w:r>
      <w:r w:rsidRPr="00837671">
        <w:rPr>
          <w:rFonts w:ascii="GHEA Grapalat" w:hAnsi="GHEA Grapalat" w:cs="Sylfaen"/>
          <w:sz w:val="24"/>
          <w:szCs w:val="24"/>
          <w:lang w:val="hy-AM"/>
        </w:rPr>
        <w:t>ոմիտեի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է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/>
          <w:sz w:val="24"/>
          <w:szCs w:val="24"/>
          <w:lang w:val="pt-BR"/>
        </w:rPr>
        <w:t>«</w:t>
      </w:r>
      <w:r w:rsidRPr="00837671">
        <w:rPr>
          <w:rFonts w:ascii="GHEA Grapalat" w:hAnsi="GHEA Grapalat" w:cs="Sylfaen"/>
          <w:sz w:val="24"/>
          <w:szCs w:val="24"/>
          <w:lang w:val="pt-BR"/>
        </w:rPr>
        <w:t>Անշարժ</w:t>
      </w:r>
      <w:r w:rsidRPr="0083767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pt-BR"/>
        </w:rPr>
        <w:t>գույք</w:t>
      </w:r>
      <w:r w:rsidRPr="0083767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pt-BR"/>
        </w:rPr>
        <w:t>հետ</w:t>
      </w:r>
      <w:r w:rsidRPr="0083767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pt-BR"/>
        </w:rPr>
        <w:t>վերցնելու</w:t>
      </w:r>
      <w:r w:rsidRPr="0083767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pt-BR"/>
        </w:rPr>
        <w:t>և</w:t>
      </w:r>
      <w:r w:rsidRPr="0083767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pt-BR"/>
        </w:rPr>
        <w:t>ամրացնելու</w:t>
      </w:r>
      <w:r w:rsidRPr="0083767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3767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ՀՀ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որով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է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քաղաք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671">
        <w:rPr>
          <w:rFonts w:ascii="GHEA Grapalat" w:hAnsi="GHEA Grapalat" w:cs="Sylfaen"/>
          <w:sz w:val="24"/>
          <w:szCs w:val="24"/>
          <w:lang w:val="hy-AM"/>
        </w:rPr>
        <w:t>Երևան</w:t>
      </w:r>
      <w:r w:rsidRPr="00837671">
        <w:rPr>
          <w:rFonts w:ascii="GHEA Grapalat" w:hAnsi="GHEA Grapalat"/>
          <w:sz w:val="24"/>
          <w:szCs w:val="24"/>
          <w:lang w:val="hy-AM"/>
        </w:rPr>
        <w:t xml:space="preserve">, </w:t>
      </w:r>
      <w:r w:rsidR="00866A81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Կենտրոն</w:t>
      </w:r>
      <w:r w:rsidRPr="00837671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,</w:t>
      </w:r>
      <w:r w:rsidR="00866A81" w:rsidRPr="000A3FF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Մյասնիկյան պողոտա 2</w:t>
      </w:r>
      <w:r w:rsidRPr="00837671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0A3FF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հասցեում</w:t>
      </w:r>
      <w:r w:rsidRPr="00837671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0A3FF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գտնվող</w:t>
      </w:r>
      <w:r w:rsidRPr="00837671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0A3FF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866A81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անշարժ գույքը</w:t>
      </w:r>
      <w:r w:rsidRPr="00837671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0A3FF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հետ</w:t>
      </w:r>
      <w:r w:rsidRPr="00837671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Pr="000A3FF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վերցնել</w:t>
      </w:r>
      <w:r w:rsidRPr="00837671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Կ</w:t>
      </w:r>
      <w:r w:rsidRPr="000A3FF0">
        <w:rPr>
          <w:rFonts w:ascii="GHEA Grapalat" w:hAnsi="GHEA Grapalat" w:cs="Sylfaen"/>
          <w:sz w:val="24"/>
          <w:szCs w:val="24"/>
          <w:lang w:val="hy-AM"/>
        </w:rPr>
        <w:t>ոմիտեից</w:t>
      </w:r>
      <w:r w:rsidRPr="0083767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A3FF0">
        <w:rPr>
          <w:rFonts w:ascii="GHEA Grapalat" w:hAnsi="GHEA Grapalat" w:cs="Sylfaen"/>
          <w:kern w:val="32"/>
          <w:sz w:val="24"/>
          <w:szCs w:val="24"/>
          <w:lang w:val="hy-AM"/>
        </w:rPr>
        <w:t>և</w:t>
      </w:r>
      <w:r w:rsidRPr="00837671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0A3FF0">
        <w:rPr>
          <w:rFonts w:ascii="GHEA Grapalat" w:hAnsi="GHEA Grapalat" w:cs="Sylfaen"/>
          <w:kern w:val="32"/>
          <w:sz w:val="24"/>
          <w:szCs w:val="24"/>
          <w:lang w:val="hy-AM"/>
        </w:rPr>
        <w:t>ամրացնել</w:t>
      </w:r>
      <w:r w:rsidRPr="00837671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Հայաստանի Հանրապետության </w:t>
      </w:r>
      <w:r w:rsidR="00866A81" w:rsidRPr="00866A81">
        <w:rPr>
          <w:rFonts w:ascii="GHEA Grapalat" w:eastAsia="Calibri" w:hAnsi="GHEA Grapalat"/>
          <w:bCs/>
          <w:sz w:val="24"/>
          <w:szCs w:val="24"/>
          <w:lang w:val="hy-AM"/>
        </w:rPr>
        <w:t xml:space="preserve">Մրցակցության </w:t>
      </w:r>
      <w:r w:rsidR="00866A81" w:rsidRPr="000A3FF0">
        <w:rPr>
          <w:rFonts w:ascii="GHEA Grapalat" w:eastAsia="Calibri" w:hAnsi="GHEA Grapalat"/>
          <w:bCs/>
          <w:sz w:val="24"/>
          <w:szCs w:val="24"/>
          <w:lang w:val="hy-AM"/>
        </w:rPr>
        <w:t>պաշտպանության հանձնաժողովի</w:t>
      </w:r>
      <w:r w:rsidR="00866A81" w:rsidRPr="000A3FF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</w:t>
      </w:r>
      <w:r w:rsidR="00CD3F59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, իսկ</w:t>
      </w:r>
      <w:r w:rsidR="00CD3F59" w:rsidRPr="00CD3F59">
        <w:rPr>
          <w:rFonts w:ascii="GHEA Grapalat" w:hAnsi="GHEA Grapalat"/>
          <w:sz w:val="24"/>
          <w:szCs w:val="24"/>
          <w:lang w:val="pt-BR"/>
        </w:rPr>
        <w:t xml:space="preserve"> </w:t>
      </w:r>
      <w:r w:rsidR="00CD3F59" w:rsidRPr="00675E6C">
        <w:rPr>
          <w:rFonts w:ascii="GHEA Grapalat" w:hAnsi="GHEA Grapalat"/>
          <w:sz w:val="24"/>
          <w:szCs w:val="24"/>
          <w:lang w:val="pt-BR"/>
        </w:rPr>
        <w:t>«</w:t>
      </w:r>
      <w:r w:rsidR="00866A81">
        <w:rPr>
          <w:rFonts w:ascii="GHEA Grapalat" w:hAnsi="GHEA Grapalat"/>
          <w:sz w:val="24"/>
          <w:szCs w:val="24"/>
          <w:lang w:val="pt-BR"/>
        </w:rPr>
        <w:t>Հայաստանի ազգային ագրարային</w:t>
      </w:r>
      <w:r w:rsidR="00CD3F59" w:rsidRPr="00675E6C">
        <w:rPr>
          <w:rFonts w:ascii="GHEA Grapalat" w:hAnsi="GHEA Grapalat"/>
          <w:sz w:val="24"/>
          <w:szCs w:val="24"/>
          <w:lang w:val="pt-BR"/>
        </w:rPr>
        <w:t xml:space="preserve"> համալսարան» հիմնադրամ</w:t>
      </w:r>
      <w:r w:rsidR="00CD3F59" w:rsidRPr="00675E6C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</w:t>
      </w:r>
      <w:r w:rsidR="00CD3F59" w:rsidRPr="000A3FF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հետ կնքված</w:t>
      </w:r>
      <w:r w:rsidR="00CD3F59" w:rsidRPr="00CD3F59">
        <w:rPr>
          <w:rFonts w:ascii="GHEA Grapalat" w:hAnsi="GHEA Grapalat"/>
          <w:sz w:val="24"/>
          <w:szCs w:val="24"/>
          <w:lang w:val="hy-AM"/>
        </w:rPr>
        <w:t xml:space="preserve"> </w:t>
      </w:r>
      <w:r w:rsidR="00866A81" w:rsidRPr="00837671">
        <w:rPr>
          <w:rFonts w:ascii="GHEA Grapalat" w:hAnsi="GHEA Grapalat" w:cs="Sylfaen"/>
          <w:sz w:val="24"/>
          <w:szCs w:val="24"/>
          <w:lang w:val="hy-AM"/>
        </w:rPr>
        <w:t>քաղաք</w:t>
      </w:r>
      <w:r w:rsidR="00866A81" w:rsidRPr="00837671">
        <w:rPr>
          <w:rFonts w:ascii="GHEA Grapalat" w:hAnsi="GHEA Grapalat"/>
          <w:sz w:val="24"/>
          <w:szCs w:val="24"/>
          <w:lang w:val="hy-AM"/>
        </w:rPr>
        <w:t xml:space="preserve"> </w:t>
      </w:r>
      <w:r w:rsidR="00866A81" w:rsidRPr="00837671">
        <w:rPr>
          <w:rFonts w:ascii="GHEA Grapalat" w:hAnsi="GHEA Grapalat" w:cs="Sylfaen"/>
          <w:sz w:val="24"/>
          <w:szCs w:val="24"/>
          <w:lang w:val="hy-AM"/>
        </w:rPr>
        <w:t>Երևան</w:t>
      </w:r>
      <w:r w:rsidR="00866A81" w:rsidRPr="00837671">
        <w:rPr>
          <w:rFonts w:ascii="GHEA Grapalat" w:hAnsi="GHEA Grapalat"/>
          <w:sz w:val="24"/>
          <w:szCs w:val="24"/>
          <w:lang w:val="hy-AM"/>
        </w:rPr>
        <w:t xml:space="preserve">, </w:t>
      </w:r>
      <w:r w:rsidR="00866A81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>Կենտրոն</w:t>
      </w:r>
      <w:r w:rsidR="00866A81" w:rsidRPr="00837671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,</w:t>
      </w:r>
      <w:r w:rsidR="00866A81" w:rsidRPr="000A3FF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Մյասնիկյան պողոտա 2 </w:t>
      </w:r>
      <w:r w:rsidR="00CD3F59" w:rsidRPr="000A3FF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հասցեում</w:t>
      </w:r>
      <w:r w:rsidR="00CD3F59" w:rsidRPr="002D4594">
        <w:rPr>
          <w:rFonts w:ascii="GHEA Grapalat" w:hAnsi="GHEA Grapalat" w:cs="Sylfaen"/>
          <w:noProof/>
          <w:color w:val="000000"/>
          <w:sz w:val="24"/>
          <w:szCs w:val="24"/>
          <w:lang w:val="pt-BR"/>
        </w:rPr>
        <w:t xml:space="preserve"> </w:t>
      </w:r>
      <w:r w:rsidR="00CD3F59" w:rsidRPr="000A3FF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գտնվող </w:t>
      </w:r>
      <w:r w:rsidR="005517A2" w:rsidRPr="000A3FF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անշարժ գույքի </w:t>
      </w:r>
      <w:r w:rsidR="00CD3F59" w:rsidRPr="000A3FF0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անհատույց օգտագործման պայմանագիրը լուծել:</w:t>
      </w:r>
    </w:p>
    <w:p w:rsidR="00837671" w:rsidRPr="00F93592" w:rsidRDefault="00837671" w:rsidP="00F93592">
      <w:pPr>
        <w:pStyle w:val="norm"/>
        <w:spacing w:line="360" w:lineRule="auto"/>
        <w:rPr>
          <w:rFonts w:ascii="GHEA Grapalat" w:hAnsi="GHEA Grapalat" w:cs="Sylfaen"/>
          <w:noProof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«</w:t>
      </w:r>
      <w:r w:rsidRPr="000A3F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Անշարժ գույք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711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711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վերցնելու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711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711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ամրացնելու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711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7117B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117B"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117B"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117B"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117B">
        <w:rPr>
          <w:rFonts w:ascii="GHEA Grapalat" w:hAnsi="GHEA Grapalat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117B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117B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117B">
        <w:rPr>
          <w:rFonts w:ascii="GHEA Grapalat" w:hAnsi="GHEA Grapalat"/>
          <w:noProof/>
          <w:sz w:val="24"/>
          <w:szCs w:val="24"/>
          <w:lang w:val="hy-AM"/>
        </w:rPr>
        <w:t>պետական</w:t>
      </w:r>
      <w:r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0A3FF0">
        <w:rPr>
          <w:rFonts w:ascii="GHEA Grapalat" w:hAnsi="GHEA Grapalat"/>
          <w:noProof/>
          <w:sz w:val="24"/>
          <w:szCs w:val="24"/>
          <w:lang w:val="hy-AM"/>
        </w:rPr>
        <w:t>բյուջե</w:t>
      </w:r>
      <w:r w:rsidRPr="00E7117B">
        <w:rPr>
          <w:rFonts w:ascii="GHEA Grapalat" w:hAnsi="GHEA Grapalat"/>
          <w:noProof/>
          <w:sz w:val="24"/>
          <w:szCs w:val="24"/>
          <w:lang w:val="hy-AM"/>
        </w:rPr>
        <w:t>ում</w:t>
      </w:r>
      <w:r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0A3FF0" w:rsidRPr="00E7117B">
        <w:rPr>
          <w:rFonts w:ascii="GHEA Grapalat" w:hAnsi="GHEA Grapalat"/>
          <w:noProof/>
          <w:sz w:val="24"/>
          <w:szCs w:val="24"/>
          <w:lang w:val="hy-AM"/>
        </w:rPr>
        <w:t>նախատեսվում</w:t>
      </w:r>
      <w:r w:rsidR="000A3FF0" w:rsidRPr="000A3FF0">
        <w:rPr>
          <w:rFonts w:ascii="GHEA Grapalat" w:hAnsi="GHEA Grapalat"/>
          <w:noProof/>
          <w:sz w:val="24"/>
          <w:szCs w:val="24"/>
          <w:lang w:val="hy-AM"/>
        </w:rPr>
        <w:t xml:space="preserve"> է </w:t>
      </w:r>
      <w:r w:rsidR="00C54A86">
        <w:rPr>
          <w:rFonts w:ascii="GHEA Grapalat" w:hAnsi="GHEA Grapalat"/>
          <w:noProof/>
          <w:sz w:val="24"/>
          <w:szCs w:val="24"/>
          <w:lang w:val="hy-AM"/>
        </w:rPr>
        <w:t>ծախսերի կրճատում</w:t>
      </w:r>
      <w:r w:rsidR="00F93592" w:rsidRPr="00F9359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93592" w:rsidRPr="00F93592">
        <w:rPr>
          <w:rFonts w:ascii="GHEA Grapalat" w:hAnsi="GHEA Grapalat"/>
          <w:sz w:val="24"/>
          <w:szCs w:val="24"/>
          <w:lang w:val="fr-FR"/>
        </w:rPr>
        <w:t>տարեկան 44527800.00 ՀՀ դրամով</w:t>
      </w:r>
      <w:bookmarkStart w:id="0" w:name="_GoBack"/>
      <w:bookmarkEnd w:id="0"/>
      <w:r w:rsidR="00F93592" w:rsidRPr="00F93592">
        <w:rPr>
          <w:rFonts w:ascii="GHEA Grapalat" w:hAnsi="GHEA Grapalat"/>
          <w:sz w:val="24"/>
          <w:szCs w:val="24"/>
          <w:lang w:val="fr-FR"/>
        </w:rPr>
        <w:t>:</w:t>
      </w:r>
    </w:p>
    <w:p w:rsidR="00837671" w:rsidRPr="00837671" w:rsidRDefault="00837671" w:rsidP="00837671">
      <w:pPr>
        <w:pStyle w:val="norm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DE4973">
        <w:rPr>
          <w:rFonts w:ascii="GHEA Grapalat" w:hAnsi="GHEA Grapalat"/>
          <w:sz w:val="24"/>
          <w:szCs w:val="24"/>
          <w:lang w:val="pt-BR"/>
        </w:rPr>
        <w:t>«</w:t>
      </w:r>
      <w:r w:rsidRPr="00DE4973">
        <w:rPr>
          <w:rFonts w:ascii="GHEA Grapalat" w:hAnsi="GHEA Grapalat"/>
          <w:sz w:val="24"/>
          <w:szCs w:val="24"/>
        </w:rPr>
        <w:t>Կապը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E4973">
        <w:rPr>
          <w:rFonts w:ascii="GHEA Grapalat" w:hAnsi="GHEA Grapalat"/>
          <w:sz w:val="24"/>
          <w:szCs w:val="24"/>
        </w:rPr>
        <w:t>ռազմավարական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E4973">
        <w:rPr>
          <w:rFonts w:ascii="GHEA Grapalat" w:hAnsi="GHEA Grapalat"/>
          <w:sz w:val="24"/>
          <w:szCs w:val="24"/>
        </w:rPr>
        <w:t>փաստաթղթերի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E4973">
        <w:rPr>
          <w:rFonts w:ascii="GHEA Grapalat" w:hAnsi="GHEA Grapalat"/>
          <w:sz w:val="24"/>
          <w:szCs w:val="24"/>
        </w:rPr>
        <w:t>հետ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. </w:t>
      </w:r>
      <w:r w:rsidRPr="00DE4973">
        <w:rPr>
          <w:rFonts w:ascii="GHEA Grapalat" w:hAnsi="GHEA Grapalat"/>
          <w:sz w:val="24"/>
          <w:szCs w:val="24"/>
        </w:rPr>
        <w:t>Հայաստանի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E4973">
        <w:rPr>
          <w:rFonts w:ascii="GHEA Grapalat" w:hAnsi="GHEA Grapalat"/>
          <w:sz w:val="24"/>
          <w:szCs w:val="24"/>
        </w:rPr>
        <w:t>վերափոխման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E4973">
        <w:rPr>
          <w:rFonts w:ascii="GHEA Grapalat" w:hAnsi="GHEA Grapalat"/>
          <w:sz w:val="24"/>
          <w:szCs w:val="24"/>
        </w:rPr>
        <w:t>ռազմավարություն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 2050, </w:t>
      </w:r>
      <w:r w:rsidRPr="00DE4973">
        <w:rPr>
          <w:rFonts w:ascii="GHEA Grapalat" w:hAnsi="GHEA Grapalat"/>
          <w:sz w:val="24"/>
          <w:szCs w:val="24"/>
        </w:rPr>
        <w:t>Կառավարության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 2021-2026</w:t>
      </w:r>
      <w:r w:rsidRPr="00DE4973">
        <w:rPr>
          <w:rFonts w:ascii="GHEA Grapalat" w:hAnsi="GHEA Grapalat"/>
          <w:sz w:val="24"/>
          <w:szCs w:val="24"/>
        </w:rPr>
        <w:t>թթ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. </w:t>
      </w:r>
      <w:r w:rsidRPr="00DE4973">
        <w:rPr>
          <w:rFonts w:ascii="GHEA Grapalat" w:hAnsi="GHEA Grapalat"/>
          <w:sz w:val="24"/>
          <w:szCs w:val="24"/>
        </w:rPr>
        <w:t>ծրագիր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DE4973">
        <w:rPr>
          <w:rFonts w:ascii="GHEA Grapalat" w:hAnsi="GHEA Grapalat"/>
          <w:sz w:val="24"/>
          <w:szCs w:val="24"/>
        </w:rPr>
        <w:t>ոլորտային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E4973">
        <w:rPr>
          <w:rFonts w:ascii="GHEA Grapalat" w:hAnsi="GHEA Grapalat"/>
          <w:sz w:val="24"/>
          <w:szCs w:val="24"/>
        </w:rPr>
        <w:t>և</w:t>
      </w:r>
      <w:r w:rsidRPr="00DE4973">
        <w:rPr>
          <w:rFonts w:ascii="GHEA Grapalat" w:hAnsi="GHEA Grapalat"/>
          <w:sz w:val="24"/>
          <w:szCs w:val="24"/>
          <w:lang w:val="pt-BR"/>
        </w:rPr>
        <w:t>/</w:t>
      </w:r>
      <w:r w:rsidRPr="00DE4973">
        <w:rPr>
          <w:rFonts w:ascii="GHEA Grapalat" w:hAnsi="GHEA Grapalat"/>
          <w:sz w:val="24"/>
          <w:szCs w:val="24"/>
        </w:rPr>
        <w:t>կամ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E4973">
        <w:rPr>
          <w:rFonts w:ascii="GHEA Grapalat" w:hAnsi="GHEA Grapalat"/>
          <w:sz w:val="24"/>
          <w:szCs w:val="24"/>
        </w:rPr>
        <w:t>այլ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E4973">
        <w:rPr>
          <w:rFonts w:ascii="GHEA Grapalat" w:hAnsi="GHEA Grapalat"/>
          <w:sz w:val="24"/>
          <w:szCs w:val="24"/>
        </w:rPr>
        <w:t>ռազմավարություններ</w:t>
      </w:r>
      <w:r w:rsidRPr="00DE4973">
        <w:rPr>
          <w:rFonts w:ascii="GHEA Grapalat" w:hAnsi="GHEA Grapalat"/>
          <w:sz w:val="24"/>
          <w:szCs w:val="24"/>
          <w:lang w:val="pt-BR"/>
        </w:rPr>
        <w:t xml:space="preserve">». </w:t>
      </w:r>
      <w:r w:rsidRPr="00DE4973">
        <w:rPr>
          <w:rFonts w:ascii="GHEA Grapalat" w:hAnsi="GHEA Grapalat"/>
          <w:sz w:val="24"/>
          <w:szCs w:val="24"/>
          <w:lang w:val="hy-AM"/>
        </w:rPr>
        <w:t xml:space="preserve">Որոշման նախագիծը բխում է Կառավարության 2021-2026թթ. ծրագրի 6.7 կետով սահմանված Պետական գույքի արդյունավետ կառավարման դրույթներից. մասնավորապես՝ սահմանվելու է պետության գործառույթների իրականացման համար անհրաժեշտ օտարման ոչ ենթակա անշարժ գույքի կազմը և նախընտրելի կառուցվածքը, ինչպես նաև ծախսերի կրճատման նպատակով ապահովվելու է պետական համակարգի մարմինների կողմից Հայաստանի Հանրապետության պետական բյուջեի միջոցների հաշվին օգտագործվող ոչ պետական սեփականություն համարվող տարածքների փոխարինումը պետության սեփականություն համարվող համապատասխան տարածքներով։  </w:t>
      </w:r>
    </w:p>
    <w:p w:rsidR="00837671" w:rsidRPr="004A7047" w:rsidRDefault="00837671" w:rsidP="00837671">
      <w:pPr>
        <w:spacing w:line="360" w:lineRule="auto"/>
        <w:ind w:firstLine="540"/>
        <w:jc w:val="both"/>
        <w:rPr>
          <w:rFonts w:ascii="GHEA Grapalat" w:hAnsi="GHEA Grapalat"/>
          <w:i/>
          <w:noProof/>
          <w:lang w:val="pt-BR"/>
        </w:rPr>
      </w:pPr>
    </w:p>
    <w:p w:rsidR="00837671" w:rsidRPr="00EA4CD9" w:rsidRDefault="00837671" w:rsidP="00837671">
      <w:pPr>
        <w:spacing w:line="360" w:lineRule="auto"/>
        <w:ind w:firstLine="540"/>
        <w:jc w:val="both"/>
        <w:rPr>
          <w:rFonts w:asciiTheme="minorHAnsi" w:hAnsiTheme="minorHAnsi"/>
          <w:lang w:val="pt-BR"/>
        </w:rPr>
      </w:pPr>
    </w:p>
    <w:p w:rsidR="0089598A" w:rsidRPr="000A3FF0" w:rsidRDefault="0089598A" w:rsidP="00837671">
      <w:pPr>
        <w:rPr>
          <w:lang w:val="pt-BR"/>
        </w:rPr>
      </w:pPr>
    </w:p>
    <w:sectPr w:rsidR="0089598A" w:rsidRPr="000A3FF0" w:rsidSect="004B7ADA">
      <w:pgSz w:w="12240" w:h="15840"/>
      <w:pgMar w:top="567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B9" w:rsidRDefault="000066B9" w:rsidP="00552734">
      <w:pPr>
        <w:spacing w:before="0" w:after="0"/>
      </w:pPr>
      <w:r>
        <w:separator/>
      </w:r>
    </w:p>
  </w:endnote>
  <w:endnote w:type="continuationSeparator" w:id="0">
    <w:p w:rsidR="000066B9" w:rsidRDefault="000066B9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B9" w:rsidRDefault="000066B9" w:rsidP="00552734">
      <w:pPr>
        <w:spacing w:before="0" w:after="0"/>
      </w:pPr>
      <w:r>
        <w:separator/>
      </w:r>
    </w:p>
  </w:footnote>
  <w:footnote w:type="continuationSeparator" w:id="0">
    <w:p w:rsidR="000066B9" w:rsidRDefault="000066B9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500E"/>
    <w:multiLevelType w:val="hybridMultilevel"/>
    <w:tmpl w:val="9752AE2E"/>
    <w:lvl w:ilvl="0" w:tplc="FE1ACF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 w15:restartNumberingAfterBreak="0">
    <w:nsid w:val="7D5B710F"/>
    <w:multiLevelType w:val="hybridMultilevel"/>
    <w:tmpl w:val="9752AE2E"/>
    <w:lvl w:ilvl="0" w:tplc="FE1ACF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13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066B9"/>
    <w:rsid w:val="000111D1"/>
    <w:rsid w:val="00012E7D"/>
    <w:rsid w:val="00020223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A3FF0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4C68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4BEF"/>
    <w:rsid w:val="00222CEC"/>
    <w:rsid w:val="00226959"/>
    <w:rsid w:val="00231776"/>
    <w:rsid w:val="00231F6E"/>
    <w:rsid w:val="0023428C"/>
    <w:rsid w:val="0023432A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617D"/>
    <w:rsid w:val="0032358C"/>
    <w:rsid w:val="00340C6E"/>
    <w:rsid w:val="003449EC"/>
    <w:rsid w:val="00345289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7615F"/>
    <w:rsid w:val="003911E4"/>
    <w:rsid w:val="0039205B"/>
    <w:rsid w:val="003A28F0"/>
    <w:rsid w:val="003A5C34"/>
    <w:rsid w:val="003A6FBD"/>
    <w:rsid w:val="003B3482"/>
    <w:rsid w:val="003B358D"/>
    <w:rsid w:val="003C3C80"/>
    <w:rsid w:val="003D0B24"/>
    <w:rsid w:val="003D28DF"/>
    <w:rsid w:val="003D3343"/>
    <w:rsid w:val="003E2AD1"/>
    <w:rsid w:val="003E3299"/>
    <w:rsid w:val="003F7C1E"/>
    <w:rsid w:val="00400F27"/>
    <w:rsid w:val="0040546B"/>
    <w:rsid w:val="00416A63"/>
    <w:rsid w:val="00425A09"/>
    <w:rsid w:val="00426D6A"/>
    <w:rsid w:val="00427F50"/>
    <w:rsid w:val="00432A66"/>
    <w:rsid w:val="00434EB3"/>
    <w:rsid w:val="00434FB6"/>
    <w:rsid w:val="00442721"/>
    <w:rsid w:val="00443A54"/>
    <w:rsid w:val="00447977"/>
    <w:rsid w:val="00453C28"/>
    <w:rsid w:val="00457F1E"/>
    <w:rsid w:val="0047378C"/>
    <w:rsid w:val="00477AA0"/>
    <w:rsid w:val="004805FD"/>
    <w:rsid w:val="00484B9F"/>
    <w:rsid w:val="00486546"/>
    <w:rsid w:val="00493397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D2E35"/>
    <w:rsid w:val="004D5A6B"/>
    <w:rsid w:val="004D6029"/>
    <w:rsid w:val="004D6617"/>
    <w:rsid w:val="004E0DD9"/>
    <w:rsid w:val="004E3CA9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379D1"/>
    <w:rsid w:val="00546D83"/>
    <w:rsid w:val="005517A2"/>
    <w:rsid w:val="00552734"/>
    <w:rsid w:val="0055684E"/>
    <w:rsid w:val="0056528D"/>
    <w:rsid w:val="00566F10"/>
    <w:rsid w:val="0058477C"/>
    <w:rsid w:val="0059325A"/>
    <w:rsid w:val="005A271D"/>
    <w:rsid w:val="005A4E6C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5F5938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562E2"/>
    <w:rsid w:val="00672B08"/>
    <w:rsid w:val="00673A30"/>
    <w:rsid w:val="006754F5"/>
    <w:rsid w:val="0067738A"/>
    <w:rsid w:val="006777CD"/>
    <w:rsid w:val="00680497"/>
    <w:rsid w:val="00680FC5"/>
    <w:rsid w:val="00683D62"/>
    <w:rsid w:val="006870B6"/>
    <w:rsid w:val="006872F8"/>
    <w:rsid w:val="006938BA"/>
    <w:rsid w:val="00694C2E"/>
    <w:rsid w:val="006A1AA0"/>
    <w:rsid w:val="006A270F"/>
    <w:rsid w:val="006A5BC8"/>
    <w:rsid w:val="006C2659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57B1"/>
    <w:rsid w:val="0072750A"/>
    <w:rsid w:val="0073095A"/>
    <w:rsid w:val="007327DF"/>
    <w:rsid w:val="007329DB"/>
    <w:rsid w:val="00732D70"/>
    <w:rsid w:val="0074204E"/>
    <w:rsid w:val="00743CCE"/>
    <w:rsid w:val="00744E89"/>
    <w:rsid w:val="007517B6"/>
    <w:rsid w:val="007535FE"/>
    <w:rsid w:val="00753901"/>
    <w:rsid w:val="00756C5E"/>
    <w:rsid w:val="00763A4A"/>
    <w:rsid w:val="00764416"/>
    <w:rsid w:val="00774641"/>
    <w:rsid w:val="0077730E"/>
    <w:rsid w:val="007865FF"/>
    <w:rsid w:val="00791AD8"/>
    <w:rsid w:val="00795614"/>
    <w:rsid w:val="007A26B0"/>
    <w:rsid w:val="007A3895"/>
    <w:rsid w:val="007A67DB"/>
    <w:rsid w:val="007B6D81"/>
    <w:rsid w:val="007C35AC"/>
    <w:rsid w:val="007C53C4"/>
    <w:rsid w:val="007C7AA3"/>
    <w:rsid w:val="007D02B4"/>
    <w:rsid w:val="00802057"/>
    <w:rsid w:val="00813335"/>
    <w:rsid w:val="0081420B"/>
    <w:rsid w:val="00822F76"/>
    <w:rsid w:val="00833551"/>
    <w:rsid w:val="00837671"/>
    <w:rsid w:val="00846F4B"/>
    <w:rsid w:val="0085176D"/>
    <w:rsid w:val="00856E1F"/>
    <w:rsid w:val="00856F68"/>
    <w:rsid w:val="00857CFA"/>
    <w:rsid w:val="008621BA"/>
    <w:rsid w:val="00862CC5"/>
    <w:rsid w:val="00866A81"/>
    <w:rsid w:val="0087410F"/>
    <w:rsid w:val="00875127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44A63"/>
    <w:rsid w:val="00945BC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2755F"/>
    <w:rsid w:val="00A306F5"/>
    <w:rsid w:val="00A30D9B"/>
    <w:rsid w:val="00A36E29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B75CE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77161"/>
    <w:rsid w:val="00B80E1C"/>
    <w:rsid w:val="00B82043"/>
    <w:rsid w:val="00B82289"/>
    <w:rsid w:val="00B82F65"/>
    <w:rsid w:val="00B84108"/>
    <w:rsid w:val="00B84AF3"/>
    <w:rsid w:val="00B84F9B"/>
    <w:rsid w:val="00B9511B"/>
    <w:rsid w:val="00B96DC6"/>
    <w:rsid w:val="00BA0E6E"/>
    <w:rsid w:val="00BA117C"/>
    <w:rsid w:val="00BB127E"/>
    <w:rsid w:val="00BB1875"/>
    <w:rsid w:val="00BC4D87"/>
    <w:rsid w:val="00BC75EB"/>
    <w:rsid w:val="00BE00BD"/>
    <w:rsid w:val="00BE4BCE"/>
    <w:rsid w:val="00BF1EA1"/>
    <w:rsid w:val="00BF2070"/>
    <w:rsid w:val="00BF2856"/>
    <w:rsid w:val="00BF3B98"/>
    <w:rsid w:val="00C0188A"/>
    <w:rsid w:val="00C12DB8"/>
    <w:rsid w:val="00C363AA"/>
    <w:rsid w:val="00C54A86"/>
    <w:rsid w:val="00C57EAB"/>
    <w:rsid w:val="00C61B9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B76C7"/>
    <w:rsid w:val="00CC03B9"/>
    <w:rsid w:val="00CC571F"/>
    <w:rsid w:val="00CD3F59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62FE1"/>
    <w:rsid w:val="00D654E7"/>
    <w:rsid w:val="00D660BC"/>
    <w:rsid w:val="00D661EA"/>
    <w:rsid w:val="00D6732A"/>
    <w:rsid w:val="00D67F6B"/>
    <w:rsid w:val="00D72437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357"/>
    <w:rsid w:val="00EC3C65"/>
    <w:rsid w:val="00EC4AE2"/>
    <w:rsid w:val="00EC7002"/>
    <w:rsid w:val="00EE0F53"/>
    <w:rsid w:val="00EE44D9"/>
    <w:rsid w:val="00EF42AF"/>
    <w:rsid w:val="00EF6F69"/>
    <w:rsid w:val="00EF7A7C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656B2"/>
    <w:rsid w:val="00F70F44"/>
    <w:rsid w:val="00F81F27"/>
    <w:rsid w:val="00F90C27"/>
    <w:rsid w:val="00F93592"/>
    <w:rsid w:val="00F9460B"/>
    <w:rsid w:val="00F97485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2DA1"/>
    <w:rsid w:val="00FD3504"/>
    <w:rsid w:val="00FD3982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E25E9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qFormat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34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6610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F7CC-F293-4AD8-A177-8886858A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https://mul2-mta.gov.am/tasks/1248995/oneclick/Himnavorum.docx?token=8fec7b1e279f45f49bbf936898b881f3</cp:keywords>
  <cp:lastModifiedBy>Heghine Mouradian</cp:lastModifiedBy>
  <cp:revision>213</cp:revision>
  <cp:lastPrinted>2021-01-15T06:21:00Z</cp:lastPrinted>
  <dcterms:created xsi:type="dcterms:W3CDTF">2020-06-17T10:50:00Z</dcterms:created>
  <dcterms:modified xsi:type="dcterms:W3CDTF">2023-01-30T08:05:00Z</dcterms:modified>
</cp:coreProperties>
</file>