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D1764" w14:textId="77777777" w:rsidR="00EF5805" w:rsidRDefault="00EF5805" w:rsidP="00EF5805">
      <w:pPr>
        <w:spacing w:line="360" w:lineRule="auto"/>
        <w:ind w:firstLine="374"/>
        <w:jc w:val="right"/>
        <w:rPr>
          <w:rFonts w:ascii="GHEA Grapalat" w:hAnsi="GHEA Grapalat"/>
          <w:b/>
          <w:bCs/>
          <w:lang w:val="en-US" w:eastAsia="en-US"/>
        </w:rPr>
      </w:pPr>
      <w:r>
        <w:rPr>
          <w:rFonts w:ascii="GHEA Grapalat" w:hAnsi="GHEA Grapalat"/>
          <w:b/>
          <w:bCs/>
          <w:lang w:val="en-US" w:eastAsia="en-US"/>
        </w:rPr>
        <w:t>ՆԱԽԱԳԻԾ</w:t>
      </w:r>
    </w:p>
    <w:p w14:paraId="3557434D" w14:textId="77777777" w:rsidR="00EF5805" w:rsidRDefault="00EF5805" w:rsidP="00EF5805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</w:p>
    <w:p w14:paraId="6FBDB0FE" w14:textId="77777777" w:rsidR="00EF5805" w:rsidRDefault="00EF5805" w:rsidP="00EF5805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b/>
          <w:bCs/>
          <w:lang w:val="en-US" w:eastAsia="en-US"/>
        </w:rPr>
        <w:t>ՀԱՅԱՍՏԱՆԻ ՀԱՆՐԱՊԵՏՈՒԹՅԱՆ ԿԱՌԱՎԱՐՈՒԹՅՈՒՆ</w:t>
      </w:r>
    </w:p>
    <w:p w14:paraId="5B3C002D" w14:textId="77777777" w:rsidR="00EF5805" w:rsidRDefault="00EF5805" w:rsidP="00EF5805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b/>
          <w:bCs/>
          <w:lang w:val="en-US" w:eastAsia="en-US"/>
        </w:rPr>
        <w:t>Ո Ր Ո Շ ՈՒ Մ</w:t>
      </w:r>
    </w:p>
    <w:p w14:paraId="27DF9A96" w14:textId="77777777" w:rsidR="00EF5805" w:rsidRDefault="00EF5805" w:rsidP="00EF5805">
      <w:pPr>
        <w:spacing w:line="360" w:lineRule="auto"/>
        <w:jc w:val="center"/>
        <w:rPr>
          <w:rFonts w:ascii="GHEA Grapalat" w:hAnsi="GHEA Grapalat"/>
          <w:lang w:val="en-US" w:eastAsia="en-US"/>
        </w:rPr>
      </w:pPr>
      <w:r>
        <w:rPr>
          <w:rFonts w:ascii="Calibri" w:hAnsi="Calibri" w:cs="Calibri"/>
          <w:lang w:val="en-US" w:eastAsia="en-US"/>
        </w:rPr>
        <w:t> </w:t>
      </w:r>
    </w:p>
    <w:p w14:paraId="483A36F9" w14:textId="77777777" w:rsidR="00EF5805" w:rsidRDefault="00EF5805" w:rsidP="00EF5805">
      <w:pPr>
        <w:spacing w:line="360" w:lineRule="auto"/>
        <w:jc w:val="center"/>
        <w:rPr>
          <w:rFonts w:ascii="GHEA Grapalat" w:hAnsi="GHEA Grapalat"/>
          <w:lang w:val="en-US" w:eastAsia="en-US"/>
        </w:rPr>
      </w:pPr>
      <w:r>
        <w:rPr>
          <w:rFonts w:ascii="GHEA Grapalat" w:hAnsi="GHEA Grapalat"/>
          <w:lang w:val="en-US" w:eastAsia="en-US"/>
        </w:rPr>
        <w:t>2023 թվականի N  -Ն</w:t>
      </w:r>
    </w:p>
    <w:p w14:paraId="7C5BB70F" w14:textId="77777777" w:rsidR="00EF5805" w:rsidRDefault="00EF5805" w:rsidP="00EF5805">
      <w:pPr>
        <w:spacing w:line="360" w:lineRule="auto"/>
        <w:jc w:val="center"/>
        <w:rPr>
          <w:rFonts w:ascii="GHEA Grapalat" w:hAnsi="GHEA Grapalat"/>
          <w:lang w:val="en-US" w:eastAsia="en-US"/>
        </w:rPr>
      </w:pPr>
    </w:p>
    <w:p w14:paraId="658ABB06" w14:textId="77777777" w:rsidR="00EF5805" w:rsidRDefault="00EF5805" w:rsidP="00EF580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r>
        <w:rPr>
          <w:rFonts w:ascii="GHEA Grapalat" w:hAnsi="GHEA Grapalat"/>
          <w:b/>
        </w:rPr>
        <w:t>ՀԱՅԱՍՏԱՆԻ ՀԱՆՐԱՊԵՏՈՒԹՅԱՆ ԿԱՌԱՎԱՐՈՒԹՅԱՆ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/>
          <w:b/>
        </w:rPr>
        <w:t xml:space="preserve">2022 </w:t>
      </w:r>
      <w:r>
        <w:rPr>
          <w:rFonts w:ascii="GHEA Grapalat" w:hAnsi="GHEA Grapalat"/>
          <w:b/>
          <w:lang w:val="hy-AM"/>
        </w:rPr>
        <w:t>ԹՎԱԿԱՆԻ ՀՈՒԼԻՍԻ 28-Ի N</w:t>
      </w:r>
      <w:r>
        <w:rPr>
          <w:rFonts w:ascii="GHEA Grapalat" w:hAnsi="GHEA Grapalat"/>
          <w:b/>
          <w:lang w:val="en-GB"/>
        </w:rPr>
        <w:t xml:space="preserve"> </w:t>
      </w:r>
      <w:r>
        <w:rPr>
          <w:rFonts w:ascii="GHEA Grapalat" w:hAnsi="GHEA Grapalat"/>
          <w:b/>
          <w:lang w:val="hy-AM"/>
        </w:rPr>
        <w:t>1161-Ն ՈՐՈՇՄԱՆ ՄԵՋ ԼՐԱՑՈՒՄՆԵՐ ԿԱՏԱՐԵԼՈՒ ՄԱՍԻՆ</w:t>
      </w:r>
    </w:p>
    <w:bookmarkEnd w:id="0"/>
    <w:p w14:paraId="1635C9B2" w14:textId="77777777" w:rsidR="00EF5805" w:rsidRDefault="00EF5805" w:rsidP="00EF5805">
      <w:pPr>
        <w:spacing w:line="360" w:lineRule="auto"/>
        <w:jc w:val="center"/>
        <w:rPr>
          <w:rFonts w:ascii="GHEA Grapalat" w:hAnsi="GHEA Grapalat"/>
          <w:b/>
          <w:lang w:val="en-US" w:eastAsia="en-US"/>
        </w:rPr>
      </w:pPr>
    </w:p>
    <w:p w14:paraId="28877673" w14:textId="77777777" w:rsidR="00EF5805" w:rsidRDefault="00EF5805" w:rsidP="00EF5805">
      <w:pPr>
        <w:widowControl w:val="0"/>
        <w:spacing w:line="360" w:lineRule="auto"/>
        <w:ind w:firstLine="360"/>
        <w:jc w:val="both"/>
        <w:rPr>
          <w:rFonts w:ascii="GHEA Grapalat" w:hAnsi="GHEA Grapalat"/>
          <w:i/>
          <w:iCs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«</w:t>
      </w:r>
      <w:r>
        <w:rPr>
          <w:rFonts w:ascii="GHEA Grapalat" w:hAnsi="GHEA Grapalat"/>
          <w:color w:val="000000"/>
          <w:shd w:val="clear" w:color="auto" w:fill="FFFFFF"/>
        </w:rPr>
        <w:t>Նորմատիվ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իրավական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ակտերի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</w:rPr>
        <w:t>օրենքի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33-</w:t>
      </w:r>
      <w:r>
        <w:rPr>
          <w:rFonts w:ascii="GHEA Grapalat" w:hAnsi="GHEA Grapalat"/>
          <w:color w:val="000000"/>
          <w:shd w:val="clear" w:color="auto" w:fill="FFFFFF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34-</w:t>
      </w:r>
      <w:r>
        <w:rPr>
          <w:rFonts w:ascii="GHEA Grapalat" w:hAnsi="GHEA Grapalat"/>
          <w:color w:val="000000"/>
          <w:shd w:val="clear" w:color="auto" w:fill="FFFFFF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հոդվածները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` </w:t>
      </w:r>
      <w:r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կառավարությունը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/>
          <w:i/>
          <w:iCs/>
          <w:lang w:val="hy-AM"/>
        </w:rPr>
        <w:t>որոշում է.</w:t>
      </w:r>
    </w:p>
    <w:p w14:paraId="6FD7E9E0" w14:textId="77777777" w:rsidR="00EF5805" w:rsidRDefault="00EF5805" w:rsidP="00EF5805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2022 թվականի հուլիսի </w:t>
      </w:r>
      <w:r>
        <w:rPr>
          <w:rFonts w:ascii="GHEA Grapalat" w:hAnsi="GHEA Grapalat"/>
          <w:shd w:val="clear" w:color="auto" w:fill="FFFFFF"/>
          <w:lang w:val="hy-AM"/>
        </w:rPr>
        <w:br/>
        <w:t>28-ի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/>
          <w:shd w:val="clear" w:color="auto" w:fill="FFFFFF"/>
          <w:lang w:val="hy-AM"/>
        </w:rPr>
        <w:t>«Ծառայությունների անհատական ծրագրերը կազմելու և իրականացնելու կարգը հաստատելու մասին» N 1161-Ն որոշման՝</w:t>
      </w:r>
    </w:p>
    <w:p w14:paraId="493416E2" w14:textId="77777777" w:rsidR="00EF5805" w:rsidRDefault="00EF5805" w:rsidP="00EF5805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3-րդ կետում «փետրվարի 1-ից» բառերից հետո լրացնել «, բացառությամբ սույն որոշման 2-րդ կետի, որն ուժի մեջ է մտնում 2024 թվականի հունվարի 1-ից» բառերը.</w:t>
      </w:r>
    </w:p>
    <w:p w14:paraId="6E5EB424" w14:textId="77777777" w:rsidR="00EF5805" w:rsidRDefault="00EF5805" w:rsidP="00EF5805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3-րդ կետից հետո լրացնել նոր՝ 4-րդ կետ հետևյալ բովանդակությամբ՝</w:t>
      </w:r>
    </w:p>
    <w:p w14:paraId="4231B354" w14:textId="77777777" w:rsidR="00EF5805" w:rsidRDefault="00EF5805" w:rsidP="00EF5805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«4. Սահմանել, որ Հայաստանի Հանրապետության կառավարության 2015 թվականի դեկտեմբերի 24-ի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/>
          <w:shd w:val="clear" w:color="auto" w:fill="FFFFFF"/>
          <w:lang w:val="hy-AM"/>
        </w:rPr>
        <w:t xml:space="preserve">N 1535-Ն որոշման </w:t>
      </w:r>
      <w:r>
        <w:rPr>
          <w:rFonts w:ascii="GHEA Grapalat" w:eastAsiaTheme="minorHAnsi" w:hAnsi="GHEA Grapalat" w:cstheme="minorBidi"/>
          <w:lang w:val="hy-AM"/>
        </w:rPr>
        <w:t>գործողությունը տարածվում է</w:t>
      </w:r>
      <w:r>
        <w:rPr>
          <w:rFonts w:ascii="MS Gothic" w:eastAsia="MS Gothic" w:hAnsi="MS Gothic" w:cs="MS Gothic" w:hint="eastAsia"/>
          <w:lang w:val="hy-AM"/>
        </w:rPr>
        <w:t>․</w:t>
      </w:r>
    </w:p>
    <w:p w14:paraId="07B966E0" w14:textId="77777777" w:rsidR="00EF5805" w:rsidRDefault="00EF5805" w:rsidP="00EF5805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1) մինչև 2023 թվականի դեկտեմբերի 31-ը բժշկասոցիալական վերափորձաքննության համար դիմած անձանց վրա</w:t>
      </w:r>
      <w:r>
        <w:rPr>
          <w:rFonts w:ascii="MS Gothic" w:eastAsia="MS Gothic" w:hAnsi="MS Gothic" w:cs="MS Gothic" w:hint="eastAsia"/>
          <w:lang w:val="hy-AM" w:eastAsia="en-US"/>
        </w:rPr>
        <w:t>․</w:t>
      </w:r>
    </w:p>
    <w:p w14:paraId="6EAC4C2E" w14:textId="77777777" w:rsidR="00EF5805" w:rsidRDefault="00EF5805" w:rsidP="00EF5805">
      <w:pPr>
        <w:spacing w:line="360" w:lineRule="auto"/>
        <w:ind w:firstLine="360"/>
        <w:jc w:val="both"/>
        <w:rPr>
          <w:rFonts w:ascii="GHEA Grapalat" w:eastAsiaTheme="minorHAnsi" w:hAnsi="GHEA Grapalat" w:cstheme="minorBidi"/>
          <w:highlight w:val="yellow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2) մինչև 2023 թվականի փետրվարի 1-ը 1-ին, 2-րդ, 3-րդ խմբի հաշմանդամություն ունեցող  կամ «հաշմանդամ երեխա» կարգավիճակ ունեցող անձանց վրա, ովքեր դիմել են վերականգնողական անհատական ծրագիր ստանալու կամ դրանում փոփոխություններ կատարելու համար:»։ </w:t>
      </w:r>
    </w:p>
    <w:p w14:paraId="62F37260" w14:textId="77777777" w:rsidR="00EF5805" w:rsidRDefault="00EF5805" w:rsidP="00EF5805">
      <w:pPr>
        <w:shd w:val="clear" w:color="auto" w:fill="FFFFFF"/>
        <w:spacing w:line="360" w:lineRule="auto"/>
        <w:ind w:firstLine="360"/>
        <w:jc w:val="both"/>
        <w:rPr>
          <w:rFonts w:ascii="GHEA Grapalat" w:hAnsi="GHEA Grapalat" w:cs="AK Courier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2.</w:t>
      </w:r>
      <w:r>
        <w:rPr>
          <w:rFonts w:ascii="GHEA Grapalat" w:hAnsi="GHEA Grapalat" w:cs="AK Courier"/>
          <w:lang w:val="hy-AM"/>
        </w:rPr>
        <w:t xml:space="preserve"> Սույն որոշումն ուժի մեջ է մտնում պաշտոնական հրապարակմանը հաջորդող օրվանից և դրա գործողությունը տարածվում է 2023 թվականի փետրվարի 1-ից ծագած հարաբերությունների վրա։</w:t>
      </w:r>
    </w:p>
    <w:p w14:paraId="602D6C26" w14:textId="77777777" w:rsidR="00561655" w:rsidRPr="004C2B06" w:rsidRDefault="00561655" w:rsidP="005F4B74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AK Courier"/>
          <w:lang w:val="hy-AM"/>
        </w:rPr>
      </w:pPr>
    </w:p>
    <w:sectPr w:rsidR="00561655" w:rsidRPr="004C2B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A5608"/>
    <w:multiLevelType w:val="hybridMultilevel"/>
    <w:tmpl w:val="A1FCC414"/>
    <w:lvl w:ilvl="0" w:tplc="5060FF74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A40562E"/>
    <w:multiLevelType w:val="hybridMultilevel"/>
    <w:tmpl w:val="BB822268"/>
    <w:lvl w:ilvl="0" w:tplc="38520A12">
      <w:start w:val="1"/>
      <w:numFmt w:val="decimal"/>
      <w:lvlText w:val="%1)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77CC13D5"/>
    <w:multiLevelType w:val="hybridMultilevel"/>
    <w:tmpl w:val="89CAAF9A"/>
    <w:lvl w:ilvl="0" w:tplc="05B4088E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655"/>
    <w:rsid w:val="000C465B"/>
    <w:rsid w:val="000E6A19"/>
    <w:rsid w:val="00113EDC"/>
    <w:rsid w:val="00120139"/>
    <w:rsid w:val="00133861"/>
    <w:rsid w:val="00147A6D"/>
    <w:rsid w:val="00147BA3"/>
    <w:rsid w:val="00147CE7"/>
    <w:rsid w:val="001809AC"/>
    <w:rsid w:val="00182DAE"/>
    <w:rsid w:val="00195463"/>
    <w:rsid w:val="001F7F2C"/>
    <w:rsid w:val="00224460"/>
    <w:rsid w:val="002615A3"/>
    <w:rsid w:val="0029439A"/>
    <w:rsid w:val="002A5B9C"/>
    <w:rsid w:val="002B66B7"/>
    <w:rsid w:val="002F4DBC"/>
    <w:rsid w:val="003B2F0E"/>
    <w:rsid w:val="003C03C4"/>
    <w:rsid w:val="003D363F"/>
    <w:rsid w:val="00417B13"/>
    <w:rsid w:val="00423E0A"/>
    <w:rsid w:val="0042464C"/>
    <w:rsid w:val="0048021A"/>
    <w:rsid w:val="004A39EF"/>
    <w:rsid w:val="004C1ED9"/>
    <w:rsid w:val="004C2B06"/>
    <w:rsid w:val="004D55C8"/>
    <w:rsid w:val="00507A7A"/>
    <w:rsid w:val="00561655"/>
    <w:rsid w:val="005735ED"/>
    <w:rsid w:val="005B1C15"/>
    <w:rsid w:val="005E486D"/>
    <w:rsid w:val="005F4B74"/>
    <w:rsid w:val="00622677"/>
    <w:rsid w:val="0063100E"/>
    <w:rsid w:val="006365CE"/>
    <w:rsid w:val="006539DB"/>
    <w:rsid w:val="006D4489"/>
    <w:rsid w:val="006E1463"/>
    <w:rsid w:val="00720406"/>
    <w:rsid w:val="00740985"/>
    <w:rsid w:val="007A5296"/>
    <w:rsid w:val="007A6FD5"/>
    <w:rsid w:val="007C7276"/>
    <w:rsid w:val="007F6315"/>
    <w:rsid w:val="00814E2E"/>
    <w:rsid w:val="00846DF5"/>
    <w:rsid w:val="008B6997"/>
    <w:rsid w:val="009515AA"/>
    <w:rsid w:val="009766FA"/>
    <w:rsid w:val="00997C99"/>
    <w:rsid w:val="009A4C1C"/>
    <w:rsid w:val="009D1EBF"/>
    <w:rsid w:val="00A71E80"/>
    <w:rsid w:val="00AB46BC"/>
    <w:rsid w:val="00AF10AF"/>
    <w:rsid w:val="00AF1CFE"/>
    <w:rsid w:val="00B27922"/>
    <w:rsid w:val="00B633AD"/>
    <w:rsid w:val="00B7125D"/>
    <w:rsid w:val="00B91CE7"/>
    <w:rsid w:val="00CD347B"/>
    <w:rsid w:val="00CE7D26"/>
    <w:rsid w:val="00D06C77"/>
    <w:rsid w:val="00D17BDE"/>
    <w:rsid w:val="00D61EBF"/>
    <w:rsid w:val="00D836FD"/>
    <w:rsid w:val="00D92353"/>
    <w:rsid w:val="00D94C82"/>
    <w:rsid w:val="00E316BF"/>
    <w:rsid w:val="00E57761"/>
    <w:rsid w:val="00EB6717"/>
    <w:rsid w:val="00EC59F1"/>
    <w:rsid w:val="00EC7D6E"/>
    <w:rsid w:val="00ED7DD7"/>
    <w:rsid w:val="00EF5805"/>
    <w:rsid w:val="00F510A2"/>
    <w:rsid w:val="00F86209"/>
    <w:rsid w:val="00FC7F7A"/>
    <w:rsid w:val="00FF23D6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FB572"/>
  <w15:chartTrackingRefBased/>
  <w15:docId w15:val="{16FAF876-34D5-4191-ABC3-7E281F79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qFormat/>
    <w:rsid w:val="000C465B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0C465B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Normal bullet 2"/>
    <w:basedOn w:val="Normal"/>
    <w:link w:val="ListParagraphChar"/>
    <w:uiPriority w:val="34"/>
    <w:qFormat/>
    <w:rsid w:val="000C465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C46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A5B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B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B9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B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B9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B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B9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2615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182</Words>
  <Characters>1168</Characters>
  <Application>Microsoft Office Word</Application>
  <DocSecurity>0</DocSecurity>
  <Lines>30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Hayk.Sarikyan</dc:creator>
  <cp:keywords>https://mul2.gov.am/tasks/737423/oneclick/4d94d09e963efc1e55d77a8b3699506adbdbb096307e010c37860dbd8649c001.docx?token=ce1dbbc3413e4c7823eea75beddeeaec</cp:keywords>
  <dc:description/>
  <cp:lastModifiedBy>Tatevik Stepanyan</cp:lastModifiedBy>
  <cp:revision>4</cp:revision>
  <dcterms:created xsi:type="dcterms:W3CDTF">2023-01-24T05:39:00Z</dcterms:created>
  <dcterms:modified xsi:type="dcterms:W3CDTF">2023-01-25T12:19:00Z</dcterms:modified>
</cp:coreProperties>
</file>