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6B6E52" w:rsidRPr="006B6E52" w:rsidRDefault="005608EC" w:rsidP="006B6E52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26</w:t>
      </w:r>
      <w:r w:rsidR="00533B3A" w:rsidRPr="00533B3A">
        <w:rPr>
          <w:rFonts w:ascii="GHEA Mariam" w:hAnsi="GHEA Mariam"/>
          <w:sz w:val="24"/>
          <w:szCs w:val="24"/>
          <w:lang w:val="hy-AM"/>
        </w:rPr>
        <w:t xml:space="preserve"> </w:t>
      </w:r>
      <w:r w:rsidR="00A151A0">
        <w:rPr>
          <w:rFonts w:ascii="GHEA Mariam" w:hAnsi="GHEA Mariam"/>
          <w:sz w:val="24"/>
          <w:szCs w:val="24"/>
          <w:lang w:val="hy-AM"/>
        </w:rPr>
        <w:t>հունվա</w:t>
      </w:r>
      <w:r w:rsidR="00533B3A" w:rsidRPr="00533B3A">
        <w:rPr>
          <w:rFonts w:ascii="GHEA Mariam" w:hAnsi="GHEA Mariam"/>
          <w:sz w:val="24"/>
          <w:szCs w:val="24"/>
          <w:lang w:val="hy-AM"/>
        </w:rPr>
        <w:t xml:space="preserve">րի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A151A0">
        <w:rPr>
          <w:rFonts w:ascii="GHEA Mariam" w:hAnsi="GHEA Mariam"/>
          <w:sz w:val="24"/>
          <w:szCs w:val="24"/>
          <w:lang w:val="hy-AM"/>
        </w:rPr>
        <w:t>3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</w:t>
      </w:r>
      <w:r w:rsidR="006B6E52" w:rsidRPr="006B6E52">
        <w:rPr>
          <w:rFonts w:ascii="GHEA Mariam" w:hAnsi="GHEA Mariam"/>
          <w:sz w:val="24"/>
          <w:szCs w:val="24"/>
          <w:lang w:val="en-GB"/>
        </w:rPr>
        <w:t>-</w:t>
      </w:r>
      <w:r w:rsidR="006B6E52" w:rsidRPr="006B6E52">
        <w:rPr>
          <w:rFonts w:ascii="GHEA Mariam" w:hAnsi="GHEA Mariam"/>
          <w:sz w:val="24"/>
          <w:szCs w:val="24"/>
          <w:lang w:val="hy-AM"/>
        </w:rPr>
        <w:t>Ն</w:t>
      </w:r>
    </w:p>
    <w:p w:rsidR="006B6E52" w:rsidRPr="006B6E52" w:rsidRDefault="006B6E52" w:rsidP="006B6E52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6B6E52" w:rsidRDefault="006B6E52" w:rsidP="006B6E52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6B6E52" w:rsidRDefault="006B6E52" w:rsidP="006B6E52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155DFD">
        <w:rPr>
          <w:rFonts w:ascii="GHEA Mariam" w:hAnsi="GHEA Mariam"/>
          <w:spacing w:val="-8"/>
          <w:sz w:val="24"/>
          <w:szCs w:val="24"/>
          <w:lang w:val="hy-AM"/>
        </w:rPr>
        <w:t xml:space="preserve">ՀԱՅԱՍՏԱՆԻ ՀԱՆՐԱՊԵՏՈՒԹՅԱՆ ԿԱՌԱՎԱՐՈՒԹՅԱՆ 2014 ԹՎԱԿԱՆԻ </w:t>
      </w:r>
      <w:r w:rsidRPr="006B6E52">
        <w:rPr>
          <w:rFonts w:ascii="GHEA Mariam" w:hAnsi="GHEA Mariam"/>
          <w:sz w:val="24"/>
          <w:szCs w:val="24"/>
          <w:lang w:val="hy-AM"/>
        </w:rPr>
        <w:t>ՓԵՏՐՎԱՐԻ 13-Ի N 265-Ն ՈՐՈՇՄԱՆ ՄԵՋ ՓՈՓՈԽՈՒԹՅՈՒՆՆԵՐ ԵՎ ԼՐԱՑՈՒՄՆԵՐ ԿԱՏԱՐԵԼՈՒ ՄԱՍԻՆ</w:t>
      </w:r>
    </w:p>
    <w:p w:rsidR="006B6E52" w:rsidRPr="006B6E52" w:rsidRDefault="006B6E52" w:rsidP="006B6E52">
      <w:pPr>
        <w:jc w:val="center"/>
        <w:rPr>
          <w:rStyle w:val="Strong"/>
          <w:rFonts w:ascii="GHEA Mariam" w:hAnsi="GHEA Mariam" w:cs="Sylfaen"/>
          <w:bCs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---------------------------------------------------------------------------------------------------</w:t>
      </w:r>
    </w:p>
    <w:p w:rsidR="006B6E52" w:rsidRPr="00B1550D" w:rsidRDefault="006B6E52" w:rsidP="006B6E52">
      <w:pPr>
        <w:spacing w:line="360" w:lineRule="auto"/>
        <w:ind w:firstLine="720"/>
        <w:jc w:val="both"/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</w:p>
    <w:p w:rsidR="006B6E52" w:rsidRPr="006B6E52" w:rsidRDefault="006B6E52" w:rsidP="006B6E52">
      <w:pPr>
        <w:spacing w:line="360" w:lineRule="auto"/>
        <w:ind w:firstLine="720"/>
        <w:jc w:val="both"/>
        <w:rPr>
          <w:rStyle w:val="Strong"/>
          <w:rFonts w:ascii="GHEA Mariam" w:hAnsi="GHEA Mariam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  <w:r w:rsidRPr="006B6E52">
        <w:rPr>
          <w:rStyle w:val="Strong"/>
          <w:rFonts w:ascii="GHEA Mariam" w:hAnsi="GHEA Mariam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Ղեկավարվելով «Նորմատիվ իրավական ակտերի մասին» </w:t>
      </w:r>
      <w:r w:rsidRPr="006B6E52">
        <w:rPr>
          <w:rStyle w:val="Strong"/>
          <w:rFonts w:ascii="GHEA Mariam" w:hAnsi="GHEA Mariam" w:cs="Sylfaen"/>
          <w:b w:val="0"/>
          <w:bCs w:val="0"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6B6E52">
        <w:rPr>
          <w:rStyle w:val="Strong"/>
          <w:rFonts w:ascii="GHEA Mariam" w:hAnsi="GHEA Mariam" w:cs="Arial Armenian"/>
          <w:b w:val="0"/>
          <w:bCs w:val="0"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6B6E52">
        <w:rPr>
          <w:rStyle w:val="Strong"/>
          <w:rFonts w:ascii="GHEA Mariam" w:hAnsi="GHEA Mariam" w:cs="Sylfaen"/>
          <w:b w:val="0"/>
          <w:bCs w:val="0"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Style w:val="Strong"/>
          <w:rFonts w:ascii="GHEA Mariam" w:hAnsi="GHEA Mariam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6E52">
        <w:rPr>
          <w:rStyle w:val="Strong"/>
          <w:rFonts w:ascii="GHEA Mariam" w:hAnsi="GHEA Mariam" w:cs="Sylfaen"/>
          <w:b w:val="0"/>
          <w:color w:val="000000"/>
          <w:sz w:val="24"/>
          <w:szCs w:val="24"/>
          <w:shd w:val="clear" w:color="auto" w:fill="FFFFFF"/>
          <w:lang w:val="hy-AM"/>
        </w:rPr>
        <w:t>օրենքի 33-րդ և 34-րդ հոդվածների պահանջներով՝ Հայաստանի Հանրապետության կառավարություն</w:t>
      </w:r>
      <w:r w:rsidR="00481B9B">
        <w:rPr>
          <w:rStyle w:val="Strong"/>
          <w:rFonts w:ascii="GHEA Mariam" w:hAnsi="GHEA Mariam" w:cs="Sylfaen"/>
          <w:b w:val="0"/>
          <w:color w:val="000000"/>
          <w:sz w:val="24"/>
          <w:szCs w:val="24"/>
          <w:shd w:val="clear" w:color="auto" w:fill="FFFFFF"/>
          <w:lang w:val="hy-AM"/>
        </w:rPr>
        <w:t>ը</w:t>
      </w:r>
      <w:r w:rsidRPr="006B6E52">
        <w:rPr>
          <w:rStyle w:val="Strong"/>
          <w:rFonts w:ascii="GHEA Mariam" w:hAnsi="GHEA Mariam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Strong"/>
          <w:rFonts w:ascii="GHEA Mariam" w:hAnsi="GHEA Mariam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Pr="006B6E52">
        <w:rPr>
          <w:rStyle w:val="Strong"/>
          <w:rFonts w:ascii="GHEA Mariam" w:hAnsi="GHEA Mariam" w:cs="Sylfaen"/>
          <w:b w:val="0"/>
          <w:color w:val="000000"/>
          <w:sz w:val="24"/>
          <w:szCs w:val="24"/>
          <w:shd w:val="clear" w:color="auto" w:fill="FFFFFF"/>
          <w:lang w:val="hy-AM"/>
        </w:rPr>
        <w:t>ո</w:t>
      </w:r>
      <w:r>
        <w:rPr>
          <w:rStyle w:val="Strong"/>
          <w:rFonts w:ascii="GHEA Mariam" w:hAnsi="GHEA Mariam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6E52">
        <w:rPr>
          <w:rStyle w:val="Strong"/>
          <w:rFonts w:ascii="GHEA Mariam" w:hAnsi="GHEA Mariam" w:cs="Sylfaen"/>
          <w:b w:val="0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Style w:val="Strong"/>
          <w:rFonts w:ascii="GHEA Mariam" w:hAnsi="GHEA Mariam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6E52">
        <w:rPr>
          <w:rStyle w:val="Strong"/>
          <w:rFonts w:ascii="GHEA Mariam" w:hAnsi="GHEA Mariam" w:cs="Sylfaen"/>
          <w:b w:val="0"/>
          <w:color w:val="000000"/>
          <w:sz w:val="24"/>
          <w:szCs w:val="24"/>
          <w:shd w:val="clear" w:color="auto" w:fill="FFFFFF"/>
          <w:lang w:val="hy-AM"/>
        </w:rPr>
        <w:t>ո</w:t>
      </w:r>
      <w:r>
        <w:rPr>
          <w:rStyle w:val="Strong"/>
          <w:rFonts w:ascii="GHEA Mariam" w:hAnsi="GHEA Mariam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6E52">
        <w:rPr>
          <w:rStyle w:val="Strong"/>
          <w:rFonts w:ascii="GHEA Mariam" w:hAnsi="GHEA Mariam" w:cs="Sylfaen"/>
          <w:b w:val="0"/>
          <w:color w:val="000000"/>
          <w:sz w:val="24"/>
          <w:szCs w:val="24"/>
          <w:shd w:val="clear" w:color="auto" w:fill="FFFFFF"/>
          <w:lang w:val="hy-AM"/>
        </w:rPr>
        <w:t>շ</w:t>
      </w:r>
      <w:r>
        <w:rPr>
          <w:rStyle w:val="Strong"/>
          <w:rFonts w:ascii="GHEA Mariam" w:hAnsi="GHEA Mariam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6E52">
        <w:rPr>
          <w:rStyle w:val="Strong"/>
          <w:rFonts w:ascii="GHEA Mariam" w:hAnsi="GHEA Mariam" w:cs="Sylfaen"/>
          <w:b w:val="0"/>
          <w:color w:val="000000"/>
          <w:sz w:val="24"/>
          <w:szCs w:val="24"/>
          <w:shd w:val="clear" w:color="auto" w:fill="FFFFFF"/>
          <w:lang w:val="hy-AM"/>
        </w:rPr>
        <w:t>ու</w:t>
      </w:r>
      <w:r>
        <w:rPr>
          <w:rStyle w:val="Strong"/>
          <w:rFonts w:ascii="GHEA Mariam" w:hAnsi="GHEA Mariam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6E52">
        <w:rPr>
          <w:rStyle w:val="Strong"/>
          <w:rFonts w:ascii="GHEA Mariam" w:hAnsi="GHEA Mariam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մ </w:t>
      </w:r>
      <w:r>
        <w:rPr>
          <w:rStyle w:val="Strong"/>
          <w:rFonts w:ascii="GHEA Mariam" w:hAnsi="GHEA Mariam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6B6E52">
        <w:rPr>
          <w:rStyle w:val="Strong"/>
          <w:rFonts w:ascii="GHEA Mariam" w:hAnsi="GHEA Mariam" w:cs="Sylfaen"/>
          <w:b w:val="0"/>
          <w:color w:val="000000"/>
          <w:sz w:val="24"/>
          <w:szCs w:val="24"/>
          <w:shd w:val="clear" w:color="auto" w:fill="FFFFFF"/>
          <w:lang w:val="hy-AM"/>
        </w:rPr>
        <w:t>է.</w:t>
      </w:r>
    </w:p>
    <w:p w:rsidR="006B6E52" w:rsidRPr="006B6E52" w:rsidRDefault="006B6E52" w:rsidP="006B6E52">
      <w:pPr>
        <w:spacing w:line="360" w:lineRule="auto"/>
        <w:ind w:firstLine="720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6B6E52">
        <w:rPr>
          <w:rFonts w:ascii="GHEA Mariam" w:hAnsi="GHEA Mariam"/>
          <w:sz w:val="24"/>
          <w:szCs w:val="24"/>
          <w:lang w:val="hy-AM"/>
        </w:rPr>
        <w:t>1</w:t>
      </w:r>
      <w:r w:rsidRPr="006B6E52">
        <w:rPr>
          <w:rFonts w:ascii="Cambria Math" w:hAnsi="Cambria Math" w:cs="Cambria Math"/>
          <w:sz w:val="24"/>
          <w:szCs w:val="24"/>
          <w:lang w:val="hy-AM"/>
        </w:rPr>
        <w:t>․</w:t>
      </w:r>
      <w:r w:rsidRPr="006B6E52">
        <w:rPr>
          <w:rFonts w:ascii="GHEA Mariam" w:hAnsi="GHEA Mariam" w:cs="Cambria Math"/>
          <w:sz w:val="24"/>
          <w:szCs w:val="24"/>
          <w:lang w:val="hy-AM"/>
        </w:rPr>
        <w:t xml:space="preserve"> </w:t>
      </w:r>
      <w:r w:rsidRPr="006B6E52">
        <w:rPr>
          <w:rFonts w:ascii="GHEA Mariam" w:hAnsi="GHEA Mariam"/>
          <w:sz w:val="24"/>
          <w:szCs w:val="24"/>
          <w:lang w:val="hy-AM"/>
        </w:rPr>
        <w:t>Հայաստանի Հանրապետության կառավարության 2014 թվականի փետրվարի 13-ի «</w:t>
      </w:r>
      <w:r w:rsidRPr="006B6E52">
        <w:rPr>
          <w:rFonts w:ascii="GHEA Mariam" w:hAnsi="GHEA Mariam"/>
          <w:bCs/>
          <w:sz w:val="24"/>
          <w:szCs w:val="24"/>
          <w:lang w:val="hy-AM"/>
        </w:rPr>
        <w:t xml:space="preserve">Հայաստանի Հանրապետության ընդհանուր օգտագործման պետական ավտոմոբիլային ճանապարհների անվանացանկը հաստատելու, </w:t>
      </w:r>
      <w:r w:rsidRPr="00AD6D40">
        <w:rPr>
          <w:rFonts w:ascii="GHEA Mariam" w:hAnsi="GHEA Mariam"/>
          <w:bCs/>
          <w:spacing w:val="-4"/>
          <w:sz w:val="24"/>
          <w:szCs w:val="24"/>
          <w:lang w:val="hy-AM"/>
        </w:rPr>
        <w:t>ընդհանուր օգտագործման պետական ավտոմոբիլային ճանապարհների պետական</w:t>
      </w:r>
      <w:r w:rsidRPr="006B6E52">
        <w:rPr>
          <w:rFonts w:ascii="GHEA Mariam" w:hAnsi="GHEA Mariam"/>
          <w:bCs/>
          <w:sz w:val="24"/>
          <w:szCs w:val="24"/>
          <w:lang w:val="hy-AM"/>
        </w:rPr>
        <w:t xml:space="preserve"> կառավարման մարմին սահմանելու, Հայաստանի Հանրապետության կառավա</w:t>
      </w:r>
      <w:r w:rsidR="00AD6D40">
        <w:rPr>
          <w:rFonts w:ascii="GHEA Mariam" w:hAnsi="GHEA Mariam"/>
          <w:bCs/>
          <w:sz w:val="24"/>
          <w:szCs w:val="24"/>
          <w:lang w:val="hy-AM"/>
        </w:rPr>
        <w:softHyphen/>
      </w:r>
      <w:r w:rsidRPr="006B6E52">
        <w:rPr>
          <w:rFonts w:ascii="GHEA Mariam" w:hAnsi="GHEA Mariam"/>
          <w:bCs/>
          <w:sz w:val="24"/>
          <w:szCs w:val="24"/>
          <w:lang w:val="hy-AM"/>
        </w:rPr>
        <w:t>րության 2008 թվականի հունվարի 10-</w:t>
      </w:r>
      <w:r w:rsidR="00EC420B">
        <w:rPr>
          <w:rFonts w:ascii="GHEA Mariam" w:hAnsi="GHEA Mariam"/>
          <w:bCs/>
          <w:sz w:val="24"/>
          <w:szCs w:val="24"/>
          <w:lang w:val="hy-AM"/>
        </w:rPr>
        <w:t>ի</w:t>
      </w:r>
      <w:r w:rsidRPr="006B6E52">
        <w:rPr>
          <w:rFonts w:ascii="GHEA Mariam" w:hAnsi="GHEA Mariam"/>
          <w:bCs/>
          <w:sz w:val="24"/>
          <w:szCs w:val="24"/>
          <w:lang w:val="hy-AM"/>
        </w:rPr>
        <w:t xml:space="preserve"> N 112-Ն որոշումն ուժը կորցրած ճանաչելու մասին» </w:t>
      </w:r>
      <w:r w:rsidR="00AD6D40" w:rsidRPr="00AD6D40">
        <w:rPr>
          <w:rFonts w:ascii="GHEA Mariam" w:hAnsi="GHEA Mariam"/>
          <w:bCs/>
          <w:sz w:val="24"/>
          <w:szCs w:val="24"/>
          <w:lang w:val="hy-AM"/>
        </w:rPr>
        <w:t>N</w:t>
      </w:r>
      <w:r w:rsidRPr="006B6E52">
        <w:rPr>
          <w:rFonts w:ascii="GHEA Mariam" w:hAnsi="GHEA Mariam"/>
          <w:bCs/>
          <w:sz w:val="24"/>
          <w:szCs w:val="24"/>
          <w:lang w:val="hy-AM"/>
        </w:rPr>
        <w:t xml:space="preserve"> 265-Ն որոշման մեջ կատարել հետևյալ փոփոխությունները և լրացումները</w:t>
      </w:r>
      <w:r w:rsidRPr="006B6E52"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:rsidR="006B6E52" w:rsidRPr="006B6E52" w:rsidRDefault="00AD6D40" w:rsidP="006B6E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6B6E52">
        <w:rPr>
          <w:rFonts w:ascii="GHEA Mariam" w:hAnsi="GHEA Mariam"/>
          <w:sz w:val="24"/>
          <w:szCs w:val="24"/>
          <w:lang w:val="hy-AM"/>
        </w:rPr>
        <w:t>որոշման հ</w:t>
      </w:r>
      <w:r w:rsidR="006B6E52" w:rsidRPr="006B6E52">
        <w:rPr>
          <w:rFonts w:ascii="GHEA Mariam" w:hAnsi="GHEA Mariam"/>
          <w:sz w:val="24"/>
          <w:szCs w:val="24"/>
          <w:lang w:val="hy-AM"/>
        </w:rPr>
        <w:t>ավելվածի 1-ին բաժնի աղյուսակի՝</w:t>
      </w:r>
    </w:p>
    <w:p w:rsidR="006B6E52" w:rsidRPr="006B6E52" w:rsidRDefault="006B6E52" w:rsidP="00AD6D40">
      <w:pPr>
        <w:pStyle w:val="ListParagraph"/>
        <w:spacing w:after="0" w:line="360" w:lineRule="auto"/>
        <w:ind w:left="0"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6B6E52">
        <w:rPr>
          <w:rFonts w:ascii="GHEA Mariam" w:hAnsi="GHEA Mariam"/>
          <w:sz w:val="24"/>
          <w:szCs w:val="24"/>
          <w:lang w:val="hy-AM"/>
        </w:rPr>
        <w:t>ա</w:t>
      </w:r>
      <w:r w:rsidRPr="006B6E52">
        <w:rPr>
          <w:rFonts w:ascii="Cambria Math" w:hAnsi="Cambria Math" w:cs="Cambria Math"/>
          <w:sz w:val="24"/>
          <w:szCs w:val="24"/>
          <w:lang w:val="hy-AM"/>
        </w:rPr>
        <w:t>․</w:t>
      </w:r>
      <w:r w:rsidRPr="006B6E52">
        <w:rPr>
          <w:rFonts w:ascii="GHEA Mariam" w:hAnsi="GHEA Mariam"/>
          <w:sz w:val="24"/>
          <w:szCs w:val="24"/>
          <w:lang w:val="hy-AM"/>
        </w:rPr>
        <w:t xml:space="preserve"> «Մ-17» պայմանանիշի և համարի տողում «90</w:t>
      </w:r>
      <w:r w:rsidRPr="006B6E52">
        <w:rPr>
          <w:rFonts w:ascii="Cambria Math" w:hAnsi="Cambria Math" w:cs="Cambria Math"/>
          <w:sz w:val="24"/>
          <w:szCs w:val="24"/>
          <w:lang w:val="hy-AM"/>
        </w:rPr>
        <w:t>․</w:t>
      </w:r>
      <w:r w:rsidRPr="006B6E52">
        <w:rPr>
          <w:rFonts w:ascii="GHEA Mariam" w:hAnsi="GHEA Mariam"/>
          <w:sz w:val="24"/>
          <w:szCs w:val="24"/>
          <w:lang w:val="hy-AM"/>
        </w:rPr>
        <w:t>8» թվերը փոխարինել «92</w:t>
      </w:r>
      <w:r w:rsidRPr="006B6E52">
        <w:rPr>
          <w:rFonts w:ascii="Cambria Math" w:hAnsi="Cambria Math" w:cs="Cambria Math"/>
          <w:sz w:val="24"/>
          <w:szCs w:val="24"/>
          <w:lang w:val="hy-AM"/>
        </w:rPr>
        <w:t>․</w:t>
      </w:r>
      <w:r w:rsidRPr="006B6E52">
        <w:rPr>
          <w:rFonts w:ascii="GHEA Mariam" w:hAnsi="GHEA Mariam"/>
          <w:sz w:val="24"/>
          <w:szCs w:val="24"/>
          <w:lang w:val="hy-AM"/>
        </w:rPr>
        <w:t>0» թվերով,</w:t>
      </w:r>
    </w:p>
    <w:p w:rsidR="006B6E52" w:rsidRPr="00AD6D40" w:rsidRDefault="006B6E52" w:rsidP="00AD6D40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D6D40">
        <w:rPr>
          <w:rFonts w:ascii="GHEA Mariam" w:hAnsi="GHEA Mariam" w:cs="Arial"/>
          <w:sz w:val="24"/>
          <w:szCs w:val="24"/>
          <w:lang w:val="hy-AM"/>
        </w:rPr>
        <w:t>բ</w:t>
      </w:r>
      <w:r w:rsidRPr="00AD6D4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6D40">
        <w:rPr>
          <w:rFonts w:ascii="GHEA Mariam" w:hAnsi="GHEA Mariam"/>
          <w:sz w:val="24"/>
          <w:szCs w:val="24"/>
          <w:lang w:val="hy-AM"/>
        </w:rPr>
        <w:t xml:space="preserve"> «Ընդամենը» տողի «1821</w:t>
      </w:r>
      <w:r w:rsidRPr="00AD6D4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6D40">
        <w:rPr>
          <w:rFonts w:ascii="GHEA Mariam" w:hAnsi="GHEA Mariam"/>
          <w:sz w:val="24"/>
          <w:szCs w:val="24"/>
          <w:lang w:val="hy-AM"/>
        </w:rPr>
        <w:t>12» թիվը փոխարինել  «1822</w:t>
      </w:r>
      <w:r w:rsidRPr="00AD6D4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6D40">
        <w:rPr>
          <w:rFonts w:ascii="GHEA Mariam" w:hAnsi="GHEA Mariam"/>
          <w:sz w:val="24"/>
          <w:szCs w:val="24"/>
          <w:lang w:val="hy-AM"/>
        </w:rPr>
        <w:t>32» թվով</w:t>
      </w:r>
      <w:r w:rsidR="00AD6D40">
        <w:rPr>
          <w:rFonts w:ascii="GHEA Mariam" w:hAnsi="GHEA Mariam"/>
          <w:sz w:val="24"/>
          <w:szCs w:val="24"/>
          <w:lang w:val="hy-AM"/>
        </w:rPr>
        <w:t>.</w:t>
      </w:r>
    </w:p>
    <w:p w:rsidR="006B6E52" w:rsidRPr="00EC41A6" w:rsidRDefault="00AD6D40" w:rsidP="00E42E16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rFonts w:ascii="Cambria Math" w:hAnsi="Cambria Math" w:cs="Cambria Math"/>
          <w:lang w:val="hy-AM"/>
        </w:rPr>
      </w:pPr>
      <w:r w:rsidRPr="00EC41A6">
        <w:rPr>
          <w:rFonts w:ascii="GHEA Mariam" w:hAnsi="GHEA Mariam"/>
          <w:sz w:val="24"/>
          <w:szCs w:val="24"/>
          <w:lang w:val="hy-AM"/>
        </w:rPr>
        <w:lastRenderedPageBreak/>
        <w:t>ո</w:t>
      </w:r>
      <w:r w:rsidR="006B6E52" w:rsidRPr="00EC41A6">
        <w:rPr>
          <w:rFonts w:ascii="GHEA Mariam" w:hAnsi="GHEA Mariam"/>
          <w:sz w:val="24"/>
          <w:szCs w:val="24"/>
          <w:lang w:val="hy-AM"/>
        </w:rPr>
        <w:t xml:space="preserve">րոշման </w:t>
      </w:r>
      <w:r w:rsidRPr="00EC41A6">
        <w:rPr>
          <w:rFonts w:ascii="GHEA Mariam" w:hAnsi="GHEA Mariam"/>
          <w:sz w:val="24"/>
          <w:szCs w:val="24"/>
          <w:lang w:val="hy-AM"/>
        </w:rPr>
        <w:t>հ</w:t>
      </w:r>
      <w:r w:rsidR="006B6E52" w:rsidRPr="00EC41A6">
        <w:rPr>
          <w:rFonts w:ascii="GHEA Mariam" w:hAnsi="GHEA Mariam"/>
          <w:sz w:val="24"/>
          <w:szCs w:val="24"/>
          <w:lang w:val="hy-AM"/>
        </w:rPr>
        <w:t>ավելվածի 2-րդ բաժնի աղյուսակը լրացնել հետևյալ բովան</w:t>
      </w:r>
      <w:r w:rsidR="00E42E16">
        <w:rPr>
          <w:rFonts w:ascii="GHEA Mariam" w:hAnsi="GHEA Mariam"/>
          <w:sz w:val="24"/>
          <w:szCs w:val="24"/>
          <w:lang w:val="hy-AM"/>
        </w:rPr>
        <w:softHyphen/>
      </w:r>
      <w:r w:rsidR="006B6E52" w:rsidRPr="00EC41A6">
        <w:rPr>
          <w:rFonts w:ascii="GHEA Mariam" w:hAnsi="GHEA Mariam"/>
          <w:sz w:val="24"/>
          <w:szCs w:val="24"/>
          <w:lang w:val="hy-AM"/>
        </w:rPr>
        <w:t>դակությամբ նոր տողով</w:t>
      </w:r>
      <w:r w:rsidRPr="00EC41A6">
        <w:rPr>
          <w:rFonts w:ascii="Cambria Math" w:hAnsi="Cambria Math" w:cs="Cambria Math"/>
          <w:sz w:val="24"/>
          <w:szCs w:val="24"/>
          <w:lang w:val="hy-AM"/>
        </w:rPr>
        <w:t>՝</w:t>
      </w:r>
    </w:p>
    <w:p w:rsidR="00EC41A6" w:rsidRPr="00AB2607" w:rsidRDefault="00EC41A6" w:rsidP="00EC41A6">
      <w:pPr>
        <w:spacing w:line="360" w:lineRule="auto"/>
        <w:ind w:left="720"/>
        <w:jc w:val="both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AB2607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ա.</w:t>
      </w:r>
    </w:p>
    <w:tbl>
      <w:tblPr>
        <w:tblStyle w:val="TableGrid"/>
        <w:tblW w:w="8079" w:type="dxa"/>
        <w:tblInd w:w="988" w:type="dxa"/>
        <w:tblLook w:val="04A0" w:firstRow="1" w:lastRow="0" w:firstColumn="1" w:lastColumn="0" w:noHBand="0" w:noVBand="1"/>
      </w:tblPr>
      <w:tblGrid>
        <w:gridCol w:w="2405"/>
        <w:gridCol w:w="3690"/>
        <w:gridCol w:w="1984"/>
      </w:tblGrid>
      <w:tr w:rsidR="006B6E52" w:rsidRPr="00AD6D40" w:rsidTr="00BD6364">
        <w:tc>
          <w:tcPr>
            <w:tcW w:w="2405" w:type="dxa"/>
          </w:tcPr>
          <w:p w:rsidR="006B6E52" w:rsidRPr="00AD6D40" w:rsidRDefault="006B6E52" w:rsidP="00EC41A6">
            <w:pPr>
              <w:ind w:left="29" w:hanging="29"/>
              <w:jc w:val="both"/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AD6D40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>Հ-95</w:t>
            </w:r>
          </w:p>
        </w:tc>
        <w:tc>
          <w:tcPr>
            <w:tcW w:w="3690" w:type="dxa"/>
          </w:tcPr>
          <w:p w:rsidR="006B6E52" w:rsidRPr="00AD6D40" w:rsidRDefault="006B6E52" w:rsidP="00AD6D40">
            <w:pPr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AD6D40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AD6D40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D6D40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2 </w:t>
            </w:r>
            <w:r w:rsidRPr="00AD6D40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AD6D40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>Նորավան</w:t>
            </w:r>
            <w:r w:rsidRPr="00AD6D40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AD6D40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– Լծեն – Տաթև</w:t>
            </w:r>
          </w:p>
        </w:tc>
        <w:tc>
          <w:tcPr>
            <w:tcW w:w="1984" w:type="dxa"/>
          </w:tcPr>
          <w:p w:rsidR="006B6E52" w:rsidRPr="00AD6D40" w:rsidRDefault="006B6E52" w:rsidP="00AD6D40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AD6D40">
              <w:rPr>
                <w:rFonts w:ascii="GHEA Mariam" w:hAnsi="GHEA Mariam"/>
                <w:sz w:val="24"/>
                <w:szCs w:val="24"/>
                <w:lang w:val="hy-AM"/>
              </w:rPr>
              <w:t>39</w:t>
            </w:r>
            <w:bookmarkStart w:id="0" w:name="_GoBack"/>
            <w:bookmarkEnd w:id="0"/>
          </w:p>
        </w:tc>
      </w:tr>
    </w:tbl>
    <w:p w:rsidR="00AB2607" w:rsidRDefault="006B6E52" w:rsidP="00EC41A6">
      <w:pPr>
        <w:spacing w:line="360" w:lineRule="auto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52E3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</w:p>
    <w:p w:rsidR="006B6E52" w:rsidRPr="006B6E52" w:rsidRDefault="006B6E52" w:rsidP="00AB2607">
      <w:pPr>
        <w:spacing w:line="360" w:lineRule="auto"/>
        <w:ind w:firstLine="720"/>
        <w:jc w:val="both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բ</w:t>
      </w:r>
      <w:r w:rsidRPr="006B6E52">
        <w:rPr>
          <w:rStyle w:val="Strong"/>
          <w:rFonts w:ascii="Cambria Math" w:hAnsi="Cambria Math" w:cs="Cambria Math"/>
          <w:b w:val="0"/>
          <w:color w:val="000000"/>
          <w:sz w:val="24"/>
          <w:szCs w:val="24"/>
          <w:shd w:val="clear" w:color="auto" w:fill="FFFFFF"/>
          <w:lang w:val="hy-AM"/>
        </w:rPr>
        <w:t>․</w:t>
      </w:r>
      <w:r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«Հ-94» պայմանանիշի և համարի տողում «Ավտոճանապարհի անվա</w:t>
      </w:r>
      <w:r w:rsidR="00A56B3A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softHyphen/>
      </w:r>
      <w:r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նումը» </w:t>
      </w:r>
      <w:r w:rsidR="00EC41A6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սյուն</w:t>
      </w:r>
      <w:r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ակի բովանդակությունը շարադրել նոր խմբագրությամբ</w:t>
      </w:r>
      <w:r w:rsidR="00AD6D40">
        <w:rPr>
          <w:rStyle w:val="Strong"/>
          <w:rFonts w:ascii="Cambria Math" w:hAnsi="Cambria Math" w:cs="Cambria Math"/>
          <w:b w:val="0"/>
          <w:color w:val="000000"/>
          <w:sz w:val="24"/>
          <w:szCs w:val="24"/>
          <w:shd w:val="clear" w:color="auto" w:fill="FFFFFF"/>
          <w:lang w:val="hy-AM"/>
        </w:rPr>
        <w:t>՝</w:t>
      </w:r>
    </w:p>
    <w:tbl>
      <w:tblPr>
        <w:tblW w:w="4639" w:type="pct"/>
        <w:tblCellSpacing w:w="0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2"/>
      </w:tblGrid>
      <w:tr w:rsidR="006B6E52" w:rsidRPr="00AA6A8E" w:rsidTr="00EC41A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E52" w:rsidRPr="006B6E52" w:rsidRDefault="006B6E52" w:rsidP="007272F0">
            <w:pPr>
              <w:rPr>
                <w:rFonts w:ascii="GHEA Mariam" w:hAnsi="GHEA Mariam"/>
                <w:color w:val="000000"/>
                <w:sz w:val="24"/>
                <w:szCs w:val="24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/Մ-2/ (Գորիս)-/Մ-2/ (Շինուհայր)</w:t>
            </w:r>
          </w:p>
        </w:tc>
      </w:tr>
    </w:tbl>
    <w:p w:rsidR="00AB2607" w:rsidRDefault="00AB2607" w:rsidP="00A56B3A">
      <w:pPr>
        <w:spacing w:line="360" w:lineRule="auto"/>
        <w:ind w:firstLine="720"/>
        <w:jc w:val="both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</w:p>
    <w:p w:rsidR="006B6E52" w:rsidRPr="006B6E52" w:rsidRDefault="006B6E52" w:rsidP="00A56B3A">
      <w:pPr>
        <w:spacing w:line="360" w:lineRule="auto"/>
        <w:ind w:firstLine="720"/>
        <w:jc w:val="both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գ. «Ընդամենը» տողի «</w:t>
      </w:r>
      <w:r w:rsidRPr="006B6E52">
        <w:rPr>
          <w:rStyle w:val="Strong"/>
          <w:rFonts w:ascii="GHEA Mariam" w:hAnsi="GHEA Mariam"/>
          <w:b w:val="0"/>
          <w:sz w:val="24"/>
          <w:szCs w:val="24"/>
          <w:lang w:val="hy-AM"/>
        </w:rPr>
        <w:t>1932</w:t>
      </w:r>
      <w:r w:rsidRPr="006B6E52">
        <w:rPr>
          <w:rStyle w:val="Strong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6B6E52">
        <w:rPr>
          <w:rStyle w:val="Strong"/>
          <w:rFonts w:ascii="GHEA Mariam" w:hAnsi="GHEA Mariam"/>
          <w:b w:val="0"/>
          <w:sz w:val="24"/>
          <w:szCs w:val="24"/>
          <w:lang w:val="hy-AM"/>
        </w:rPr>
        <w:t>11</w:t>
      </w:r>
      <w:r w:rsidR="00A56B3A">
        <w:rPr>
          <w:rStyle w:val="Strong"/>
          <w:rFonts w:ascii="GHEA Mariam" w:hAnsi="GHEA Mariam"/>
          <w:b w:val="0"/>
          <w:sz w:val="24"/>
          <w:szCs w:val="24"/>
          <w:lang w:val="hy-AM"/>
        </w:rPr>
        <w:t>» թիվը փոխարինել</w:t>
      </w:r>
      <w:r w:rsidRPr="006B6E52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«1971</w:t>
      </w:r>
      <w:r w:rsidRPr="006B6E52">
        <w:rPr>
          <w:rStyle w:val="Strong"/>
          <w:rFonts w:ascii="Cambria Math" w:hAnsi="Cambria Math" w:cs="Cambria Math"/>
          <w:b w:val="0"/>
          <w:color w:val="000000"/>
          <w:sz w:val="24"/>
          <w:szCs w:val="24"/>
          <w:shd w:val="clear" w:color="auto" w:fill="FFFFFF"/>
          <w:lang w:val="hy-AM"/>
        </w:rPr>
        <w:t>․</w:t>
      </w:r>
      <w:r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11</w:t>
      </w:r>
      <w:r w:rsidRPr="006B6E52">
        <w:rPr>
          <w:rStyle w:val="Strong"/>
          <w:rFonts w:ascii="GHEA Mariam" w:hAnsi="GHEA Mariam"/>
          <w:b w:val="0"/>
          <w:sz w:val="24"/>
          <w:szCs w:val="24"/>
          <w:lang w:val="hy-AM"/>
        </w:rPr>
        <w:t>» թվով</w:t>
      </w:r>
      <w:r w:rsidR="00A56B3A">
        <w:rPr>
          <w:rStyle w:val="Strong"/>
          <w:rFonts w:ascii="GHEA Mariam" w:hAnsi="GHEA Mariam"/>
          <w:b w:val="0"/>
          <w:sz w:val="24"/>
          <w:szCs w:val="24"/>
          <w:lang w:val="hy-AM"/>
        </w:rPr>
        <w:t>.</w:t>
      </w:r>
    </w:p>
    <w:p w:rsidR="006B6E52" w:rsidRPr="006B6E52" w:rsidRDefault="006B6E52" w:rsidP="00A56B3A">
      <w:pPr>
        <w:spacing w:line="360" w:lineRule="auto"/>
        <w:ind w:firstLine="720"/>
        <w:jc w:val="both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3)</w:t>
      </w:r>
      <w:r w:rsidRPr="006B6E52"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56B3A" w:rsidRPr="006B6E52">
        <w:rPr>
          <w:rFonts w:ascii="GHEA Mariam" w:hAnsi="GHEA Mariam"/>
          <w:sz w:val="24"/>
          <w:szCs w:val="24"/>
          <w:lang w:val="hy-AM"/>
        </w:rPr>
        <w:t>ո</w:t>
      </w:r>
      <w:r w:rsidRPr="006B6E52">
        <w:rPr>
          <w:rFonts w:ascii="GHEA Mariam" w:hAnsi="GHEA Mariam"/>
          <w:sz w:val="24"/>
          <w:szCs w:val="24"/>
          <w:lang w:val="hy-AM"/>
        </w:rPr>
        <w:t>րոշման հավելվածի 3-րդ</w:t>
      </w:r>
      <w:r w:rsidRPr="006B6E52"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բաժնի «3</w:t>
      </w:r>
      <w:r w:rsidRPr="006B6E52">
        <w:rPr>
          <w:rStyle w:val="Strong"/>
          <w:rFonts w:ascii="Cambria Math" w:hAnsi="Cambria Math" w:cs="Cambria Math"/>
          <w:b w:val="0"/>
          <w:color w:val="000000"/>
          <w:sz w:val="24"/>
          <w:szCs w:val="24"/>
          <w:shd w:val="clear" w:color="auto" w:fill="FFFFFF"/>
          <w:lang w:val="hy-AM"/>
        </w:rPr>
        <w:t>․</w:t>
      </w:r>
      <w:r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8</w:t>
      </w:r>
      <w:r w:rsidRPr="006B6E52">
        <w:rPr>
          <w:rStyle w:val="Strong"/>
          <w:rFonts w:ascii="Cambria Math" w:hAnsi="Cambria Math" w:cs="Cambria Math"/>
          <w:b w:val="0"/>
          <w:color w:val="000000"/>
          <w:sz w:val="24"/>
          <w:szCs w:val="24"/>
          <w:shd w:val="clear" w:color="auto" w:fill="FFFFFF"/>
          <w:lang w:val="hy-AM"/>
        </w:rPr>
        <w:t>․</w:t>
      </w:r>
      <w:r w:rsidR="00A56B3A">
        <w:rPr>
          <w:rStyle w:val="Strong"/>
          <w:rFonts w:ascii="Cambria Math" w:hAnsi="Cambria Math" w:cs="Cambria Math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6E52">
        <w:rPr>
          <w:rStyle w:val="Strong"/>
          <w:rFonts w:ascii="GHEA Mariam" w:hAnsi="GHEA Mariam" w:cs="GHEA Grapalat"/>
          <w:b w:val="0"/>
          <w:color w:val="000000"/>
          <w:sz w:val="24"/>
          <w:szCs w:val="24"/>
          <w:shd w:val="clear" w:color="auto" w:fill="FFFFFF"/>
          <w:lang w:val="hy-AM"/>
        </w:rPr>
        <w:t>Սյունիքի</w:t>
      </w:r>
      <w:r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6E52">
        <w:rPr>
          <w:rStyle w:val="Strong"/>
          <w:rFonts w:ascii="GHEA Mariam" w:hAnsi="GHEA Mariam" w:cs="GHEA Grapalat"/>
          <w:b w:val="0"/>
          <w:color w:val="000000"/>
          <w:sz w:val="24"/>
          <w:szCs w:val="24"/>
          <w:shd w:val="clear" w:color="auto" w:fill="FFFFFF"/>
          <w:lang w:val="hy-AM"/>
        </w:rPr>
        <w:t>մարզ»</w:t>
      </w:r>
      <w:r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6E52">
        <w:rPr>
          <w:rStyle w:val="Strong"/>
          <w:rFonts w:ascii="GHEA Mariam" w:hAnsi="GHEA Mariam" w:cs="GHEA Grapalat"/>
          <w:b w:val="0"/>
          <w:color w:val="000000"/>
          <w:sz w:val="24"/>
          <w:szCs w:val="24"/>
          <w:shd w:val="clear" w:color="auto" w:fill="FFFFFF"/>
          <w:lang w:val="hy-AM"/>
        </w:rPr>
        <w:t>ենթաբաժնի</w:t>
      </w:r>
      <w:r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6B6E52" w:rsidRPr="006B6E52" w:rsidRDefault="006B6E52" w:rsidP="00A56B3A">
      <w:pPr>
        <w:spacing w:line="360" w:lineRule="auto"/>
        <w:ind w:firstLine="720"/>
        <w:jc w:val="both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ա</w:t>
      </w:r>
      <w:r w:rsidRPr="006B6E52">
        <w:rPr>
          <w:rStyle w:val="Strong"/>
          <w:rFonts w:ascii="Cambria Math" w:hAnsi="Cambria Math" w:cs="Cambria Math"/>
          <w:b w:val="0"/>
          <w:color w:val="000000"/>
          <w:sz w:val="24"/>
          <w:szCs w:val="24"/>
          <w:shd w:val="clear" w:color="auto" w:fill="FFFFFF"/>
          <w:lang w:val="hy-AM"/>
        </w:rPr>
        <w:t>․</w:t>
      </w:r>
      <w:r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C41A6"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ս</w:t>
      </w:r>
      <w:r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տորև նշված պայմանանիշի և համարի տողերը շարադրել նոր խմբագրությամբ</w:t>
      </w:r>
      <w:r w:rsidR="00A56B3A">
        <w:rPr>
          <w:rStyle w:val="Strong"/>
          <w:rFonts w:ascii="Cambria Math" w:hAnsi="Cambria Math" w:cs="Cambria Math"/>
          <w:b w:val="0"/>
          <w:color w:val="000000"/>
          <w:sz w:val="24"/>
          <w:szCs w:val="24"/>
          <w:shd w:val="clear" w:color="auto" w:fill="FFFFFF"/>
          <w:lang w:val="hy-AM"/>
        </w:rPr>
        <w:t>՝</w:t>
      </w:r>
      <w:r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7288"/>
        <w:gridCol w:w="656"/>
      </w:tblGrid>
      <w:tr w:rsidR="006B6E52" w:rsidRPr="006B6E52" w:rsidTr="007272F0">
        <w:trPr>
          <w:tblCellSpacing w:w="0" w:type="dxa"/>
          <w:jc w:val="center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B6E52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Տ-8-10</w:t>
            </w:r>
          </w:p>
        </w:tc>
        <w:tc>
          <w:tcPr>
            <w:tcW w:w="4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A56B3A" w:rsidRDefault="006B6E52" w:rsidP="00A56B3A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/Հ-95/ - Շամբ – Շամբի ջրամբարի </w:t>
            </w:r>
            <w:r w:rsidR="00A56B3A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պատվար </w:t>
            </w:r>
            <w:r w:rsidR="00A56B3A" w:rsidRPr="00A56B3A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(</w:t>
            </w:r>
            <w:r w:rsidRPr="006B6E52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մարգարիտա</w:t>
            </w:r>
            <w:r w:rsidR="00A56B3A" w:rsidRPr="00A56B3A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3</w:t>
            </w:r>
            <w:r w:rsidRPr="006B6E52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B6E52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6B6E52" w:rsidRPr="006B6E52" w:rsidTr="007272F0">
        <w:trPr>
          <w:tblCellSpacing w:w="0" w:type="dxa"/>
          <w:jc w:val="center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Տ-8-18</w:t>
            </w:r>
          </w:p>
        </w:tc>
        <w:tc>
          <w:tcPr>
            <w:tcW w:w="4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/Մ-2/-Հալիձոր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0.5</w:t>
            </w:r>
          </w:p>
        </w:tc>
      </w:tr>
      <w:tr w:rsidR="006B6E52" w:rsidRPr="006B6E52" w:rsidTr="007272F0">
        <w:trPr>
          <w:tblCellSpacing w:w="0" w:type="dxa"/>
          <w:jc w:val="center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B6E52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Տ-8-17</w:t>
            </w:r>
          </w:p>
        </w:tc>
        <w:tc>
          <w:tcPr>
            <w:tcW w:w="4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bCs/>
                <w:color w:val="000000"/>
                <w:sz w:val="24"/>
                <w:szCs w:val="24"/>
                <w:lang w:val="hy-AM"/>
              </w:rPr>
              <w:t>/Մ-2/ (Շինուհայր) – Խոտ - /Մ-2/ (Որոտան)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bCs/>
                <w:color w:val="000000"/>
                <w:sz w:val="24"/>
                <w:szCs w:val="24"/>
                <w:lang w:val="hy-AM"/>
              </w:rPr>
              <w:t>11</w:t>
            </w:r>
            <w:r w:rsidRPr="006B6E52">
              <w:rPr>
                <w:rFonts w:ascii="Cambria Math" w:hAnsi="Cambria Math" w:cs="Cambria Math"/>
                <w:bCs/>
                <w:color w:val="000000"/>
                <w:sz w:val="24"/>
                <w:szCs w:val="24"/>
                <w:lang w:val="hy-AM"/>
              </w:rPr>
              <w:t>․</w:t>
            </w:r>
            <w:r w:rsidRPr="006B6E52">
              <w:rPr>
                <w:rFonts w:ascii="GHEA Mariam" w:hAnsi="GHEA Mariam"/>
                <w:bCs/>
                <w:color w:val="000000"/>
                <w:sz w:val="24"/>
                <w:szCs w:val="24"/>
                <w:lang w:val="hy-AM"/>
              </w:rPr>
              <w:t>6</w:t>
            </w:r>
          </w:p>
        </w:tc>
      </w:tr>
      <w:tr w:rsidR="006B6E52" w:rsidRPr="006B6E52" w:rsidTr="007272F0">
        <w:trPr>
          <w:tblCellSpacing w:w="0" w:type="dxa"/>
          <w:jc w:val="center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Տ-8-20</w:t>
            </w:r>
          </w:p>
        </w:tc>
        <w:tc>
          <w:tcPr>
            <w:tcW w:w="4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Fonts w:ascii="GHEA Mariam" w:hAnsi="GHEA Mariam"/>
                <w:bCs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/Մ-2/ (Վերին Խոտանան)-Ներքին Խոտանան-/Տ-8-59/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6.7</w:t>
            </w:r>
          </w:p>
        </w:tc>
      </w:tr>
      <w:tr w:rsidR="006B6E52" w:rsidRPr="006B6E52" w:rsidTr="007272F0">
        <w:trPr>
          <w:tblCellSpacing w:w="0" w:type="dxa"/>
          <w:jc w:val="center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4"/>
                <w:szCs w:val="24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Տ-8-35</w:t>
            </w:r>
          </w:p>
        </w:tc>
        <w:tc>
          <w:tcPr>
            <w:tcW w:w="4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/Մ-2/-Քաշունի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z w:val="24"/>
                <w:szCs w:val="24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3.5</w:t>
            </w:r>
          </w:p>
        </w:tc>
      </w:tr>
      <w:tr w:rsidR="006B6E52" w:rsidRPr="006B6E52" w:rsidTr="007272F0">
        <w:trPr>
          <w:tblCellSpacing w:w="0" w:type="dxa"/>
          <w:jc w:val="center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4"/>
                <w:szCs w:val="24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Տ-8-36</w:t>
            </w:r>
          </w:p>
        </w:tc>
        <w:tc>
          <w:tcPr>
            <w:tcW w:w="4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/Մ-2/-Տանձատափ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z w:val="24"/>
                <w:szCs w:val="24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2.0</w:t>
            </w:r>
          </w:p>
        </w:tc>
      </w:tr>
      <w:tr w:rsidR="006B6E52" w:rsidRPr="006B6E52" w:rsidTr="007272F0">
        <w:trPr>
          <w:tblCellSpacing w:w="0" w:type="dxa"/>
          <w:jc w:val="center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4"/>
                <w:szCs w:val="24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Տ-8-37</w:t>
            </w:r>
          </w:p>
        </w:tc>
        <w:tc>
          <w:tcPr>
            <w:tcW w:w="4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/Մ-2/-Սվարանց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z w:val="24"/>
                <w:szCs w:val="24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4.1</w:t>
            </w:r>
          </w:p>
        </w:tc>
      </w:tr>
      <w:tr w:rsidR="006B6E52" w:rsidRPr="006B6E52" w:rsidTr="007272F0">
        <w:trPr>
          <w:tblCellSpacing w:w="0" w:type="dxa"/>
          <w:jc w:val="center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4"/>
                <w:szCs w:val="24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Տ-8-38</w:t>
            </w:r>
          </w:p>
        </w:tc>
        <w:tc>
          <w:tcPr>
            <w:tcW w:w="4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/Մ-2/-Նորաշենիկ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z w:val="24"/>
                <w:szCs w:val="24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0.8</w:t>
            </w:r>
          </w:p>
        </w:tc>
      </w:tr>
      <w:tr w:rsidR="006B6E52" w:rsidRPr="006B6E52" w:rsidTr="007272F0">
        <w:trPr>
          <w:tblCellSpacing w:w="0" w:type="dxa"/>
          <w:jc w:val="center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4"/>
                <w:szCs w:val="24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Տ-8-39</w:t>
            </w:r>
          </w:p>
        </w:tc>
        <w:tc>
          <w:tcPr>
            <w:tcW w:w="4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/Մ-2/-Շրվենանց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z w:val="24"/>
                <w:szCs w:val="24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1.2</w:t>
            </w:r>
          </w:p>
        </w:tc>
      </w:tr>
      <w:tr w:rsidR="006B6E52" w:rsidRPr="006B6E52" w:rsidTr="007272F0">
        <w:trPr>
          <w:tblCellSpacing w:w="0" w:type="dxa"/>
          <w:jc w:val="center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4"/>
                <w:szCs w:val="24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Տ-8-40</w:t>
            </w:r>
          </w:p>
        </w:tc>
        <w:tc>
          <w:tcPr>
            <w:tcW w:w="4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/Մ-2/-Աճանան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z w:val="24"/>
                <w:szCs w:val="24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0.7</w:t>
            </w:r>
          </w:p>
        </w:tc>
      </w:tr>
      <w:tr w:rsidR="006B6E52" w:rsidRPr="006B6E52" w:rsidTr="007272F0">
        <w:trPr>
          <w:tblCellSpacing w:w="0" w:type="dxa"/>
          <w:jc w:val="center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Տ-8-48</w:t>
            </w:r>
          </w:p>
        </w:tc>
        <w:tc>
          <w:tcPr>
            <w:tcW w:w="4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/Հ-95/ - Դարբաս – Շենաթաղ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E52" w:rsidRPr="006B6E52" w:rsidRDefault="006B6E52" w:rsidP="007272F0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14</w:t>
            </w:r>
            <w:r w:rsidRPr="006B6E52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B6E52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6B6E52" w:rsidRPr="006B6E52" w:rsidTr="007272F0">
        <w:trPr>
          <w:tblCellSpacing w:w="0" w:type="dxa"/>
          <w:jc w:val="center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B6E52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Տ-8-50</w:t>
            </w:r>
          </w:p>
        </w:tc>
        <w:tc>
          <w:tcPr>
            <w:tcW w:w="4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/Հ-95/ - Որոտան – /Հ-95/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2</w:t>
            </w:r>
            <w:r w:rsidRPr="006B6E52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B6E52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6B6E52" w:rsidRPr="006B6E52" w:rsidTr="007272F0">
        <w:trPr>
          <w:tblCellSpacing w:w="0" w:type="dxa"/>
          <w:jc w:val="center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B6E52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Տ-8-52</w:t>
            </w:r>
          </w:p>
        </w:tc>
        <w:tc>
          <w:tcPr>
            <w:tcW w:w="4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Սիսիան – Աղիտու - /Հ-95/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7</w:t>
            </w:r>
            <w:r w:rsidRPr="006B6E52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B6E52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9</w:t>
            </w:r>
          </w:p>
        </w:tc>
      </w:tr>
      <w:tr w:rsidR="006B6E52" w:rsidRPr="006B6E52" w:rsidTr="007272F0">
        <w:trPr>
          <w:tblCellSpacing w:w="0" w:type="dxa"/>
          <w:jc w:val="center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Տ-8-59</w:t>
            </w:r>
          </w:p>
        </w:tc>
        <w:tc>
          <w:tcPr>
            <w:tcW w:w="4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Անտառաշատ-Օխտար-/Մ-2/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6.5</w:t>
            </w:r>
          </w:p>
        </w:tc>
      </w:tr>
      <w:tr w:rsidR="006B6E52" w:rsidRPr="006B6E52" w:rsidTr="007272F0">
        <w:trPr>
          <w:tblCellSpacing w:w="0" w:type="dxa"/>
          <w:jc w:val="center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B6E52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Տ-8-92</w:t>
            </w:r>
          </w:p>
        </w:tc>
        <w:tc>
          <w:tcPr>
            <w:tcW w:w="4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/Մ-2/ - Վաղատին - /Հ-95/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5</w:t>
            </w:r>
            <w:r w:rsidRPr="006B6E52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B6E52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8</w:t>
            </w:r>
          </w:p>
        </w:tc>
      </w:tr>
      <w:tr w:rsidR="006B6E52" w:rsidRPr="006B6E52" w:rsidTr="007272F0">
        <w:trPr>
          <w:tblCellSpacing w:w="0" w:type="dxa"/>
          <w:jc w:val="center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Տ-8-95</w:t>
            </w:r>
          </w:p>
        </w:tc>
        <w:tc>
          <w:tcPr>
            <w:tcW w:w="4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/Մ-2/-Տաթև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0.7</w:t>
            </w:r>
          </w:p>
        </w:tc>
      </w:tr>
      <w:tr w:rsidR="006B6E52" w:rsidRPr="006B6E52" w:rsidTr="007272F0">
        <w:trPr>
          <w:tblCellSpacing w:w="0" w:type="dxa"/>
          <w:jc w:val="center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Տ-8-98</w:t>
            </w:r>
          </w:p>
        </w:tc>
        <w:tc>
          <w:tcPr>
            <w:tcW w:w="4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/Մ-2/-Նոր Առաջաձոր-/Տ-8-97/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6B6E52" w:rsidRDefault="006B6E52" w:rsidP="007272F0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6B6E52">
              <w:rPr>
                <w:rFonts w:ascii="GHEA Mariam" w:hAnsi="GHEA Mariam"/>
                <w:color w:val="000000"/>
                <w:sz w:val="24"/>
                <w:szCs w:val="24"/>
              </w:rPr>
              <w:t>9.4</w:t>
            </w:r>
          </w:p>
        </w:tc>
      </w:tr>
    </w:tbl>
    <w:p w:rsidR="00AB2607" w:rsidRDefault="006B6E52" w:rsidP="006B6E52">
      <w:pPr>
        <w:spacing w:line="360" w:lineRule="auto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1550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</w:p>
    <w:p w:rsidR="006B6E52" w:rsidRPr="006B6E52" w:rsidRDefault="006B6E52" w:rsidP="00AB2607">
      <w:pPr>
        <w:spacing w:line="360" w:lineRule="auto"/>
        <w:ind w:firstLine="720"/>
        <w:jc w:val="both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բ</w:t>
      </w:r>
      <w:r w:rsidRPr="006B6E52">
        <w:rPr>
          <w:rStyle w:val="Strong"/>
          <w:rFonts w:ascii="Cambria Math" w:hAnsi="Cambria Math" w:cs="Cambria Math"/>
          <w:b w:val="0"/>
          <w:color w:val="000000"/>
          <w:sz w:val="24"/>
          <w:szCs w:val="24"/>
          <w:shd w:val="clear" w:color="auto" w:fill="FFFFFF"/>
          <w:lang w:val="hy-AM"/>
        </w:rPr>
        <w:t>․</w:t>
      </w:r>
      <w:r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«Տ-8-111» պայմանանիշի և համարի տողից հետո լրացնել հետևյալ բովանդակությամբ նոր տողերով</w:t>
      </w:r>
      <w:r>
        <w:rPr>
          <w:rStyle w:val="Strong"/>
          <w:rFonts w:ascii="Cambria Math" w:hAnsi="Cambria Math" w:cs="Cambria Math"/>
          <w:b w:val="0"/>
          <w:color w:val="000000"/>
          <w:sz w:val="24"/>
          <w:szCs w:val="24"/>
          <w:shd w:val="clear" w:color="auto" w:fill="FFFFFF"/>
          <w:lang w:val="hy-AM"/>
        </w:rPr>
        <w:t>՝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5446"/>
        <w:gridCol w:w="1152"/>
      </w:tblGrid>
      <w:tr w:rsidR="006B6E52" w:rsidRPr="00A56B3A" w:rsidTr="007272F0">
        <w:trPr>
          <w:tblCellSpacing w:w="0" w:type="dxa"/>
          <w:jc w:val="center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E52" w:rsidRPr="00A56B3A" w:rsidRDefault="006B6E52" w:rsidP="006B6E52">
            <w:pPr>
              <w:ind w:firstLine="720"/>
              <w:jc w:val="both"/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</w:pPr>
            <w:r w:rsidRPr="00A56B3A"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  <w:lastRenderedPageBreak/>
              <w:t>Տ-8-112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E52" w:rsidRPr="00A56B3A" w:rsidRDefault="006B6E52" w:rsidP="006B6E52">
            <w:pPr>
              <w:jc w:val="both"/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</w:pPr>
            <w:r w:rsidRPr="00A56B3A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/Մ-2/ (Քաշունի գյուղի խաչմերուկ) - /Տ-8-58/ (Բարձրավան)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E52" w:rsidRPr="00A56B3A" w:rsidRDefault="006B6E52" w:rsidP="007272F0">
            <w:pPr>
              <w:spacing w:line="360" w:lineRule="auto"/>
              <w:ind w:firstLine="720"/>
              <w:jc w:val="both"/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</w:pPr>
            <w:r w:rsidRPr="00A56B3A"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  <w:t>7</w:t>
            </w:r>
            <w:r w:rsidRPr="00A56B3A">
              <w:rPr>
                <w:rStyle w:val="Strong"/>
                <w:rFonts w:ascii="Cambria Math" w:hAnsi="Cambria Math" w:cs="Cambria Math"/>
                <w:b w:val="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A56B3A"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  <w:t>5</w:t>
            </w:r>
          </w:p>
        </w:tc>
      </w:tr>
      <w:tr w:rsidR="006B6E52" w:rsidRPr="00A56B3A" w:rsidTr="007272F0">
        <w:trPr>
          <w:trHeight w:val="552"/>
          <w:tblCellSpacing w:w="0" w:type="dxa"/>
          <w:jc w:val="center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A56B3A" w:rsidRDefault="006B6E52" w:rsidP="006B6E52">
            <w:pPr>
              <w:ind w:firstLine="720"/>
              <w:jc w:val="both"/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</w:pPr>
            <w:r w:rsidRPr="00A56B3A"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  <w:t>Տ-8-113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A56B3A" w:rsidRDefault="006B6E52" w:rsidP="006B6E52">
            <w:pPr>
              <w:jc w:val="both"/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</w:pPr>
            <w:r w:rsidRPr="00A56B3A">
              <w:rPr>
                <w:rFonts w:ascii="GHEA Mariam" w:hAnsi="GHEA Mariam"/>
                <w:color w:val="000000"/>
                <w:sz w:val="24"/>
                <w:szCs w:val="24"/>
              </w:rPr>
              <w:t>/Մ-2/ (Տանձավեր) – /Մ-2/ (Շուռնուխ)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A56B3A" w:rsidRDefault="006B6E52" w:rsidP="007272F0">
            <w:pPr>
              <w:spacing w:line="360" w:lineRule="auto"/>
              <w:ind w:firstLine="720"/>
              <w:jc w:val="both"/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</w:pPr>
            <w:r w:rsidRPr="00A56B3A"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  <w:t>12</w:t>
            </w:r>
            <w:r w:rsidRPr="00A56B3A">
              <w:rPr>
                <w:rStyle w:val="Strong"/>
                <w:rFonts w:ascii="Cambria Math" w:hAnsi="Cambria Math" w:cs="Cambria Math"/>
                <w:b w:val="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A56B3A"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  <w:t>9</w:t>
            </w:r>
          </w:p>
        </w:tc>
      </w:tr>
    </w:tbl>
    <w:p w:rsidR="00AB2607" w:rsidRDefault="00AB2607" w:rsidP="006B6E52">
      <w:pPr>
        <w:spacing w:line="360" w:lineRule="auto"/>
        <w:ind w:firstLine="720"/>
        <w:jc w:val="both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</w:p>
    <w:p w:rsidR="006B6E52" w:rsidRPr="00A56B3A" w:rsidRDefault="006B6E52" w:rsidP="006B6E52">
      <w:pPr>
        <w:spacing w:line="360" w:lineRule="auto"/>
        <w:ind w:firstLine="720"/>
        <w:jc w:val="both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A56B3A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գ</w:t>
      </w:r>
      <w:r w:rsidRPr="00A56B3A">
        <w:rPr>
          <w:rStyle w:val="Strong"/>
          <w:rFonts w:ascii="Cambria Math" w:hAnsi="Cambria Math" w:cs="Cambria Math"/>
          <w:b w:val="0"/>
          <w:color w:val="000000"/>
          <w:sz w:val="24"/>
          <w:szCs w:val="24"/>
          <w:shd w:val="clear" w:color="auto" w:fill="FFFFFF"/>
          <w:lang w:val="hy-AM"/>
        </w:rPr>
        <w:t>․</w:t>
      </w:r>
      <w:r w:rsidRPr="00A56B3A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56B3A">
        <w:rPr>
          <w:rStyle w:val="Strong"/>
          <w:rFonts w:ascii="GHEA Mariam" w:hAnsi="GHEA Mariam" w:cs="GHEA Grapalat"/>
          <w:b w:val="0"/>
          <w:color w:val="000000"/>
          <w:sz w:val="24"/>
          <w:szCs w:val="24"/>
          <w:shd w:val="clear" w:color="auto" w:fill="FFFFFF"/>
          <w:lang w:val="hy-AM"/>
        </w:rPr>
        <w:t>ուժը</w:t>
      </w:r>
      <w:r w:rsidRPr="00A56B3A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56B3A">
        <w:rPr>
          <w:rStyle w:val="Strong"/>
          <w:rFonts w:ascii="GHEA Mariam" w:hAnsi="GHEA Mariam" w:cs="GHEA Grapalat"/>
          <w:b w:val="0"/>
          <w:color w:val="000000"/>
          <w:sz w:val="24"/>
          <w:szCs w:val="24"/>
          <w:shd w:val="clear" w:color="auto" w:fill="FFFFFF"/>
          <w:lang w:val="hy-AM"/>
        </w:rPr>
        <w:t>կորցրած</w:t>
      </w:r>
      <w:r w:rsidRPr="00A56B3A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56B3A">
        <w:rPr>
          <w:rStyle w:val="Strong"/>
          <w:rFonts w:ascii="GHEA Mariam" w:hAnsi="GHEA Mariam" w:cs="GHEA Grapalat"/>
          <w:b w:val="0"/>
          <w:color w:val="000000"/>
          <w:sz w:val="24"/>
          <w:szCs w:val="24"/>
          <w:shd w:val="clear" w:color="auto" w:fill="FFFFFF"/>
          <w:lang w:val="hy-AM"/>
        </w:rPr>
        <w:t>ճանաչել</w:t>
      </w:r>
      <w:r w:rsidRPr="00A56B3A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56B3A">
        <w:rPr>
          <w:rStyle w:val="Strong"/>
          <w:rFonts w:ascii="GHEA Mariam" w:hAnsi="GHEA Mariam" w:cs="GHEA Grapalat"/>
          <w:b w:val="0"/>
          <w:color w:val="000000"/>
          <w:sz w:val="24"/>
          <w:szCs w:val="24"/>
          <w:shd w:val="clear" w:color="auto" w:fill="FFFFFF"/>
          <w:lang w:val="hy-AM"/>
        </w:rPr>
        <w:t>հետևյալ</w:t>
      </w:r>
      <w:r w:rsidRPr="00A56B3A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56B3A">
        <w:rPr>
          <w:rStyle w:val="Strong"/>
          <w:rFonts w:ascii="GHEA Mariam" w:hAnsi="GHEA Mariam" w:cs="GHEA Grapalat"/>
          <w:b w:val="0"/>
          <w:color w:val="000000"/>
          <w:sz w:val="24"/>
          <w:szCs w:val="24"/>
          <w:shd w:val="clear" w:color="auto" w:fill="FFFFFF"/>
          <w:lang w:val="hy-AM"/>
        </w:rPr>
        <w:t>տողերը՝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5446"/>
        <w:gridCol w:w="1152"/>
      </w:tblGrid>
      <w:tr w:rsidR="006B6E52" w:rsidRPr="00A56B3A" w:rsidTr="007272F0">
        <w:trPr>
          <w:tblCellSpacing w:w="0" w:type="dxa"/>
          <w:jc w:val="center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E52" w:rsidRPr="00A56B3A" w:rsidRDefault="006B6E52" w:rsidP="006B6E52">
            <w:pPr>
              <w:ind w:firstLine="720"/>
              <w:jc w:val="both"/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</w:pPr>
            <w:r w:rsidRPr="00A56B3A"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  <w:t>Տ-8-49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E52" w:rsidRPr="00A56B3A" w:rsidRDefault="006B6E52" w:rsidP="006B6E52">
            <w:pPr>
              <w:jc w:val="both"/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</w:pPr>
            <w:r w:rsidRPr="00A56B3A"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  <w:t>/Տ-8-48/ - Լծեն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E52" w:rsidRPr="00A56B3A" w:rsidRDefault="006B6E52" w:rsidP="006B6E52">
            <w:pPr>
              <w:ind w:firstLine="720"/>
              <w:jc w:val="both"/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</w:pPr>
            <w:r w:rsidRPr="00A56B3A"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  <w:t>6.0</w:t>
            </w:r>
          </w:p>
        </w:tc>
      </w:tr>
      <w:tr w:rsidR="006B6E52" w:rsidRPr="00A56B3A" w:rsidTr="007272F0">
        <w:trPr>
          <w:tblCellSpacing w:w="0" w:type="dxa"/>
          <w:jc w:val="center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A56B3A" w:rsidRDefault="006B6E52" w:rsidP="006B6E52">
            <w:pPr>
              <w:ind w:firstLine="720"/>
              <w:jc w:val="both"/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</w:pPr>
            <w:r w:rsidRPr="00A56B3A"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  <w:t>Տ-8-51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A56B3A" w:rsidRDefault="006B6E52" w:rsidP="006B6E52">
            <w:pPr>
              <w:jc w:val="both"/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</w:pPr>
            <w:r w:rsidRPr="00A56B3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/Մ-2/ - Նորավան – /Տ-8-52/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A56B3A" w:rsidRDefault="006B6E52" w:rsidP="006B6E52">
            <w:pPr>
              <w:ind w:firstLine="720"/>
              <w:jc w:val="both"/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</w:pPr>
            <w:r w:rsidRPr="00A56B3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3.8</w:t>
            </w:r>
          </w:p>
        </w:tc>
      </w:tr>
      <w:tr w:rsidR="006B6E52" w:rsidRPr="00A56B3A" w:rsidTr="007272F0">
        <w:trPr>
          <w:tblCellSpacing w:w="0" w:type="dxa"/>
          <w:jc w:val="center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A56B3A" w:rsidRDefault="006B6E52" w:rsidP="006B6E52">
            <w:pPr>
              <w:ind w:firstLine="720"/>
              <w:jc w:val="both"/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</w:pPr>
            <w:r w:rsidRPr="00A56B3A"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  <w:t>Տ-8-93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A56B3A" w:rsidRDefault="006B6E52" w:rsidP="006B6E52">
            <w:pPr>
              <w:jc w:val="both"/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</w:pPr>
            <w:r w:rsidRPr="00A56B3A">
              <w:rPr>
                <w:rStyle w:val="Strong"/>
                <w:rFonts w:ascii="GHEA Mariam" w:hAnsi="GHEA Mariam"/>
                <w:b w:val="0"/>
                <w:sz w:val="24"/>
                <w:szCs w:val="24"/>
                <w:lang w:val="hy-AM"/>
              </w:rPr>
              <w:t>Լծեն – Տաթև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E52" w:rsidRPr="00A56B3A" w:rsidRDefault="006B6E52" w:rsidP="006B6E52">
            <w:pPr>
              <w:ind w:firstLine="720"/>
              <w:jc w:val="both"/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</w:pPr>
            <w:r w:rsidRPr="00A56B3A"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  <w:t>15</w:t>
            </w:r>
            <w:r w:rsidRPr="00A56B3A">
              <w:rPr>
                <w:rStyle w:val="Strong"/>
                <w:rFonts w:ascii="Cambria Math" w:hAnsi="Cambria Math" w:cs="Cambria Math"/>
                <w:b w:val="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A56B3A">
              <w:rPr>
                <w:rStyle w:val="Strong"/>
                <w:rFonts w:ascii="GHEA Mariam" w:hAnsi="GHEA Mariam"/>
                <w:b w:val="0"/>
                <w:sz w:val="24"/>
                <w:szCs w:val="24"/>
                <w:shd w:val="clear" w:color="auto" w:fill="FFFFFF"/>
                <w:lang w:val="hy-AM"/>
              </w:rPr>
              <w:t>4</w:t>
            </w:r>
          </w:p>
        </w:tc>
      </w:tr>
    </w:tbl>
    <w:p w:rsidR="00AB2607" w:rsidRDefault="00AB2607" w:rsidP="006B6E52">
      <w:pPr>
        <w:spacing w:line="360" w:lineRule="auto"/>
        <w:ind w:firstLine="720"/>
        <w:jc w:val="both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</w:p>
    <w:p w:rsidR="006B6E52" w:rsidRPr="006B6E52" w:rsidRDefault="006B6E52" w:rsidP="006B6E52">
      <w:pPr>
        <w:spacing w:line="360" w:lineRule="auto"/>
        <w:ind w:firstLine="720"/>
        <w:jc w:val="both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դ</w:t>
      </w:r>
      <w:r w:rsidRPr="006B6E52">
        <w:rPr>
          <w:rStyle w:val="Strong"/>
          <w:rFonts w:ascii="Cambria Math" w:hAnsi="Cambria Math" w:cs="Cambria Math"/>
          <w:b w:val="0"/>
          <w:color w:val="000000"/>
          <w:sz w:val="24"/>
          <w:szCs w:val="24"/>
          <w:shd w:val="clear" w:color="auto" w:fill="FFFFFF"/>
          <w:lang w:val="hy-AM"/>
        </w:rPr>
        <w:t>․</w:t>
      </w:r>
      <w:r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«Ընդամենը» տողի «</w:t>
      </w:r>
      <w:r w:rsidRPr="006B6E52">
        <w:rPr>
          <w:rStyle w:val="Strong"/>
          <w:rFonts w:ascii="GHEA Mariam" w:hAnsi="GHEA Mariam"/>
          <w:b w:val="0"/>
          <w:sz w:val="24"/>
          <w:szCs w:val="24"/>
          <w:lang w:val="hy-AM"/>
        </w:rPr>
        <w:t>499</w:t>
      </w:r>
      <w:r w:rsidRPr="006B6E52">
        <w:rPr>
          <w:rStyle w:val="Strong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6B6E52">
        <w:rPr>
          <w:rStyle w:val="Strong"/>
          <w:rFonts w:ascii="GHEA Mariam" w:hAnsi="GHEA Mariam"/>
          <w:b w:val="0"/>
          <w:sz w:val="24"/>
          <w:szCs w:val="24"/>
          <w:lang w:val="hy-AM"/>
        </w:rPr>
        <w:t>7</w:t>
      </w:r>
      <w:r w:rsidRPr="006B6E52">
        <w:rPr>
          <w:rStyle w:val="Strong"/>
          <w:rFonts w:ascii="GHEA Mariam" w:hAnsi="GHEA Mariam" w:cs="GHEA Grapalat"/>
          <w:b w:val="0"/>
          <w:sz w:val="24"/>
          <w:szCs w:val="24"/>
          <w:lang w:val="hy-AM"/>
        </w:rPr>
        <w:t>»</w:t>
      </w:r>
      <w:r w:rsidRPr="006B6E52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6B6E52">
        <w:rPr>
          <w:rStyle w:val="Strong"/>
          <w:rFonts w:ascii="GHEA Mariam" w:hAnsi="GHEA Mariam" w:cs="GHEA Grapalat"/>
          <w:b w:val="0"/>
          <w:sz w:val="24"/>
          <w:szCs w:val="24"/>
          <w:lang w:val="hy-AM"/>
        </w:rPr>
        <w:t>թիվը</w:t>
      </w:r>
      <w:r w:rsidRPr="006B6E52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6B6E52">
        <w:rPr>
          <w:rStyle w:val="Strong"/>
          <w:rFonts w:ascii="GHEA Mariam" w:hAnsi="GHEA Mariam" w:cs="GHEA Grapalat"/>
          <w:b w:val="0"/>
          <w:sz w:val="24"/>
          <w:szCs w:val="24"/>
          <w:lang w:val="hy-AM"/>
        </w:rPr>
        <w:t>փոխարինել</w:t>
      </w:r>
      <w:r w:rsidRPr="006B6E52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 </w:t>
      </w:r>
      <w:r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«494</w:t>
      </w:r>
      <w:r w:rsidRPr="006B6E52">
        <w:rPr>
          <w:rStyle w:val="Strong"/>
          <w:rFonts w:ascii="Cambria Math" w:hAnsi="Cambria Math" w:cs="Cambria Math"/>
          <w:b w:val="0"/>
          <w:color w:val="000000"/>
          <w:sz w:val="24"/>
          <w:szCs w:val="24"/>
          <w:shd w:val="clear" w:color="auto" w:fill="FFFFFF"/>
          <w:lang w:val="hy-AM"/>
        </w:rPr>
        <w:t>․</w:t>
      </w:r>
      <w:r w:rsidRPr="006B6E5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6</w:t>
      </w:r>
      <w:r w:rsidRPr="006B6E52">
        <w:rPr>
          <w:rStyle w:val="Strong"/>
          <w:rFonts w:ascii="GHEA Mariam" w:hAnsi="GHEA Mariam"/>
          <w:b w:val="0"/>
          <w:sz w:val="24"/>
          <w:szCs w:val="24"/>
          <w:lang w:val="hy-AM"/>
        </w:rPr>
        <w:t>» թվով։</w:t>
      </w:r>
    </w:p>
    <w:p w:rsidR="006B6E52" w:rsidRPr="006B6E52" w:rsidRDefault="006B6E52" w:rsidP="006B6E52">
      <w:pPr>
        <w:spacing w:line="360" w:lineRule="auto"/>
        <w:ind w:firstLine="720"/>
        <w:jc w:val="both"/>
        <w:rPr>
          <w:rStyle w:val="Strong"/>
          <w:rFonts w:ascii="GHEA Mariam" w:hAnsi="GHEA Mariam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  <w:r w:rsidRPr="006B6E52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Pr="006B6E52">
        <w:rPr>
          <w:rStyle w:val="Strong"/>
          <w:rFonts w:ascii="GHEA Mariam" w:hAnsi="GHEA Mariam" w:cs="Sylfaen"/>
          <w:b w:val="0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հրապարակմանը հաջորդող օրվանից։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</w:t>
      </w:r>
      <w:r w:rsidRPr="006B6E5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1F225D" w:rsidRPr="006B6E52" w:rsidRDefault="001F225D" w:rsidP="00477447">
      <w:pPr>
        <w:rPr>
          <w:lang w:val="hy-AM"/>
        </w:rPr>
      </w:pPr>
    </w:p>
    <w:p w:rsidR="00296E5B" w:rsidRPr="006B6E52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8F3F17">
      <w:headerReference w:type="even" r:id="rId8"/>
      <w:headerReference w:type="default" r:id="rId9"/>
      <w:footerReference w:type="even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C7C" w:rsidRDefault="00295C7C">
      <w:r>
        <w:separator/>
      </w:r>
    </w:p>
  </w:endnote>
  <w:endnote w:type="continuationSeparator" w:id="0">
    <w:p w:rsidR="00295C7C" w:rsidRDefault="0029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155DFD">
      <w:rPr>
        <w:noProof/>
        <w:sz w:val="18"/>
      </w:rPr>
      <w:t>KA-23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C7C" w:rsidRDefault="00295C7C">
      <w:r>
        <w:separator/>
      </w:r>
    </w:p>
  </w:footnote>
  <w:footnote w:type="continuationSeparator" w:id="0">
    <w:p w:rsidR="00295C7C" w:rsidRDefault="00295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364"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E73FF"/>
    <w:multiLevelType w:val="hybridMultilevel"/>
    <w:tmpl w:val="DF28A242"/>
    <w:lvl w:ilvl="0" w:tplc="45E85922">
      <w:start w:val="1"/>
      <w:numFmt w:val="decimal"/>
      <w:lvlText w:val="%1)"/>
      <w:lvlJc w:val="left"/>
      <w:pPr>
        <w:ind w:left="1080" w:hanging="360"/>
      </w:pPr>
      <w:rPr>
        <w:rFonts w:ascii="GHEA Mariam" w:hAnsi="GHEA Mariam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5DFD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C7C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4CF9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1B9B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4F7FBB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8EC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722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6E52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B3A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607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40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36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2E16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1A6"/>
    <w:rsid w:val="00EC4208"/>
    <w:rsid w:val="00EC420B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character" w:styleId="Strong">
    <w:name w:val="Strong"/>
    <w:basedOn w:val="DefaultParagraphFont"/>
    <w:uiPriority w:val="22"/>
    <w:qFormat/>
    <w:rsid w:val="006B6E52"/>
    <w:rPr>
      <w:b/>
      <w:bCs/>
    </w:rPr>
  </w:style>
  <w:style w:type="table" w:styleId="TableGrid">
    <w:name w:val="Table Grid"/>
    <w:basedOn w:val="TableNormal"/>
    <w:uiPriority w:val="39"/>
    <w:rsid w:val="006B6E5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5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5DF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64</cp:revision>
  <cp:lastPrinted>2023-01-25T05:36:00Z</cp:lastPrinted>
  <dcterms:created xsi:type="dcterms:W3CDTF">2022-03-23T13:26:00Z</dcterms:created>
  <dcterms:modified xsi:type="dcterms:W3CDTF">2023-01-25T05:39:00Z</dcterms:modified>
</cp:coreProperties>
</file>