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84" w:rsidRPr="0060277F" w:rsidRDefault="00280219" w:rsidP="0060277F">
      <w:pPr>
        <w:spacing w:line="360" w:lineRule="auto"/>
        <w:ind w:left="-810" w:right="90"/>
        <w:jc w:val="center"/>
        <w:rPr>
          <w:rFonts w:ascii="GHEA Grapalat" w:hAnsi="GHEA Grapalat" w:cs="Sylfaen"/>
          <w:b/>
          <w:lang w:val="es-ES_tradnl"/>
        </w:rPr>
      </w:pPr>
      <w:bookmarkStart w:id="0" w:name="_GoBack"/>
      <w:bookmarkEnd w:id="0"/>
      <w:r w:rsidRPr="0060277F">
        <w:rPr>
          <w:rFonts w:ascii="GHEA Grapalat" w:hAnsi="GHEA Grapalat" w:cs="Sylfaen"/>
          <w:b/>
          <w:lang w:val="es-ES_tradnl"/>
        </w:rPr>
        <w:t>ԱՄՓՈՓԱԹԵՐԹ</w:t>
      </w:r>
    </w:p>
    <w:p w:rsidR="0061178F" w:rsidRPr="0060277F" w:rsidRDefault="0061178F" w:rsidP="0060277F">
      <w:pPr>
        <w:spacing w:line="360" w:lineRule="auto"/>
        <w:ind w:left="-810" w:right="90"/>
        <w:jc w:val="center"/>
        <w:rPr>
          <w:rFonts w:ascii="GHEA Grapalat" w:hAnsi="GHEA Grapalat" w:cs="Sylfaen"/>
          <w:b/>
          <w:lang w:val="en-US"/>
        </w:rPr>
      </w:pPr>
      <w:r w:rsidRPr="0060277F">
        <w:rPr>
          <w:rFonts w:ascii="GHEA Grapalat" w:hAnsi="GHEA Grapalat" w:cs="Sylfaen"/>
          <w:b/>
          <w:lang w:val="en-US"/>
        </w:rPr>
        <w:t>«</w:t>
      </w:r>
      <w:r w:rsidR="000C6FDB" w:rsidRPr="0060277F">
        <w:rPr>
          <w:rFonts w:ascii="GHEA Grapalat" w:hAnsi="GHEA Grapalat" w:cs="Sylfaen"/>
          <w:b/>
          <w:lang w:val="en-US"/>
        </w:rPr>
        <w:t>ՀԱՅԱՍՏԱՆԻ ՀԱՆՐԱՊԵՏՈՒԹՅԱՆ ԿԱՌԱՎԱՐՈՒԹՅԱՆ 2014 ԹՎԱԿԱՆԻ ՀՈՒԼԻՍԻ 3-Ի N 710-Ն ՈՐՈՇՄԱՆ ՄԵՋ ՓՈՓՈԽՈՒԹՅՈՒՆ ԿԱՏԱՐԵԼՈՒ ՄԱՍԻՆ</w:t>
      </w:r>
      <w:r w:rsidR="00805D5E" w:rsidRPr="0060277F">
        <w:rPr>
          <w:rFonts w:ascii="GHEA Grapalat" w:hAnsi="GHEA Grapalat" w:cs="Sylfaen"/>
          <w:b/>
          <w:lang w:val="en-US"/>
        </w:rPr>
        <w:t>»</w:t>
      </w:r>
      <w:r w:rsidRPr="0060277F">
        <w:rPr>
          <w:rFonts w:ascii="GHEA Grapalat" w:hAnsi="GHEA Grapalat" w:cs="Sylfaen"/>
          <w:b/>
          <w:lang w:val="en-US"/>
        </w:rPr>
        <w:t xml:space="preserve"> ԿԱՌԱՎԱՐՈՒԹՅԱՆ ՈՐՈՇՄԱՆ ՆԱԽԱԳԾԻ ՎԵՐԱԲԵՐՅԱԼ</w:t>
      </w: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3330"/>
      </w:tblGrid>
      <w:tr w:rsidR="00CA231B" w:rsidRPr="00E100D6" w:rsidTr="003747F0">
        <w:trPr>
          <w:trHeight w:val="158"/>
        </w:trPr>
        <w:tc>
          <w:tcPr>
            <w:tcW w:w="7290" w:type="dxa"/>
            <w:vMerge w:val="restart"/>
            <w:shd w:val="clear" w:color="auto" w:fill="BFBFBF"/>
          </w:tcPr>
          <w:p w:rsidR="0061178F" w:rsidRPr="00D56100" w:rsidRDefault="0061178F" w:rsidP="0061178F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  <w:r w:rsidRPr="00E100D6">
              <w:rPr>
                <w:rFonts w:ascii="GHEA Grapalat" w:hAnsi="GHEA Grapalat"/>
                <w:b/>
                <w:lang w:val="es-ES_tradnl"/>
              </w:rPr>
              <w:t xml:space="preserve">. 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b/>
                <w:lang w:val="en-US"/>
              </w:rPr>
              <w:t>ֆինանսների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t xml:space="preserve"> նախա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softHyphen/>
              <w:t>րա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softHyphen/>
              <w:t>րություն</w:t>
            </w:r>
          </w:p>
          <w:p w:rsidR="00CA231B" w:rsidRPr="009962FA" w:rsidRDefault="00CA231B" w:rsidP="00C73766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  <w:tc>
          <w:tcPr>
            <w:tcW w:w="3330" w:type="dxa"/>
            <w:shd w:val="clear" w:color="auto" w:fill="BFBFBF"/>
          </w:tcPr>
          <w:p w:rsidR="00CA231B" w:rsidRPr="003747F0" w:rsidRDefault="00106726" w:rsidP="00106726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16</w:t>
            </w:r>
            <w:r w:rsidR="003747F0" w:rsidRPr="003747F0">
              <w:rPr>
                <w:rFonts w:ascii="GHEA Grapalat" w:hAnsi="GHEA Grapalat"/>
                <w:b/>
                <w:bCs/>
                <w:lang w:val="en-US"/>
              </w:rPr>
              <w:t>.</w:t>
            </w:r>
            <w:r>
              <w:rPr>
                <w:rFonts w:ascii="GHEA Grapalat" w:hAnsi="GHEA Grapalat"/>
                <w:b/>
                <w:bCs/>
                <w:lang w:val="en-US"/>
              </w:rPr>
              <w:t>12</w:t>
            </w:r>
            <w:r w:rsidR="003747F0" w:rsidRPr="003747F0">
              <w:rPr>
                <w:rFonts w:ascii="GHEA Grapalat" w:hAnsi="GHEA Grapalat"/>
                <w:b/>
                <w:bCs/>
                <w:lang w:val="en-US"/>
              </w:rPr>
              <w:t>.2022թ</w:t>
            </w:r>
            <w:r w:rsidR="0061178F" w:rsidRPr="003747F0">
              <w:rPr>
                <w:rFonts w:ascii="GHEA Grapalat" w:hAnsi="GHEA Grapalat"/>
                <w:b/>
                <w:bCs/>
              </w:rPr>
              <w:t>.</w:t>
            </w:r>
          </w:p>
        </w:tc>
      </w:tr>
      <w:tr w:rsidR="00CA231B" w:rsidRPr="00E100D6" w:rsidTr="003747F0">
        <w:trPr>
          <w:trHeight w:val="440"/>
        </w:trPr>
        <w:tc>
          <w:tcPr>
            <w:tcW w:w="7290" w:type="dxa"/>
            <w:vMerge/>
            <w:shd w:val="clear" w:color="auto" w:fill="BFBFBF"/>
          </w:tcPr>
          <w:p w:rsidR="00CA231B" w:rsidRPr="00E100D6" w:rsidRDefault="00CA231B" w:rsidP="00280219">
            <w:pPr>
              <w:spacing w:line="360" w:lineRule="auto"/>
              <w:rPr>
                <w:rFonts w:ascii="GHEA Grapalat" w:hAnsi="GHEA Grapalat" w:cs="Sylfaen"/>
                <w:lang w:val="es-ES_tradnl"/>
              </w:rPr>
            </w:pPr>
          </w:p>
        </w:tc>
        <w:tc>
          <w:tcPr>
            <w:tcW w:w="3330" w:type="dxa"/>
            <w:shd w:val="clear" w:color="auto" w:fill="BFBFBF"/>
          </w:tcPr>
          <w:p w:rsidR="00CA231B" w:rsidRPr="003747F0" w:rsidRDefault="00CA231B" w:rsidP="00106726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es-ES_tradnl"/>
              </w:rPr>
            </w:pPr>
            <w:r w:rsidRPr="003747F0">
              <w:rPr>
                <w:rFonts w:ascii="GHEA Grapalat" w:hAnsi="GHEA Grapalat"/>
                <w:b/>
                <w:bCs/>
                <w:lang w:val="en-US"/>
              </w:rPr>
              <w:t>N</w:t>
            </w:r>
            <w:r w:rsidRPr="003747F0">
              <w:rPr>
                <w:rFonts w:ascii="GHEA Grapalat" w:hAnsi="GHEA Grapalat"/>
                <w:b/>
                <w:bCs/>
              </w:rPr>
              <w:t xml:space="preserve"> </w:t>
            </w:r>
            <w:r w:rsidR="003747F0" w:rsidRPr="003747F0">
              <w:rPr>
                <w:rFonts w:ascii="GHEA Grapalat" w:hAnsi="GHEA Grapalat"/>
                <w:b/>
                <w:bCs/>
                <w:lang w:val="en-US"/>
              </w:rPr>
              <w:t>01/</w:t>
            </w:r>
            <w:r w:rsidR="00106726">
              <w:rPr>
                <w:rFonts w:ascii="GHEA Grapalat" w:hAnsi="GHEA Grapalat"/>
                <w:b/>
                <w:bCs/>
                <w:lang w:val="en-US"/>
              </w:rPr>
              <w:t>11</w:t>
            </w:r>
            <w:r w:rsidR="003747F0" w:rsidRPr="003747F0">
              <w:rPr>
                <w:rFonts w:ascii="GHEA Grapalat" w:hAnsi="GHEA Grapalat"/>
                <w:b/>
                <w:bCs/>
                <w:lang w:val="en-US"/>
              </w:rPr>
              <w:t>-</w:t>
            </w:r>
            <w:r w:rsidR="00106726">
              <w:rPr>
                <w:rFonts w:ascii="GHEA Grapalat" w:hAnsi="GHEA Grapalat"/>
                <w:b/>
                <w:bCs/>
                <w:lang w:val="en-US"/>
              </w:rPr>
              <w:t>4</w:t>
            </w:r>
            <w:r w:rsidR="003747F0" w:rsidRPr="003747F0">
              <w:rPr>
                <w:rFonts w:ascii="GHEA Grapalat" w:hAnsi="GHEA Grapalat"/>
                <w:b/>
                <w:bCs/>
                <w:lang w:val="en-US"/>
              </w:rPr>
              <w:t>/</w:t>
            </w:r>
            <w:r w:rsidR="00106726">
              <w:rPr>
                <w:rFonts w:ascii="GHEA Grapalat" w:hAnsi="GHEA Grapalat"/>
                <w:b/>
                <w:bCs/>
                <w:lang w:val="en-US"/>
              </w:rPr>
              <w:t>22206</w:t>
            </w:r>
            <w:r w:rsidR="003747F0" w:rsidRPr="003747F0">
              <w:rPr>
                <w:rFonts w:ascii="GHEA Grapalat" w:hAnsi="GHEA Grapalat"/>
                <w:b/>
                <w:bCs/>
                <w:lang w:val="en-US"/>
              </w:rPr>
              <w:t>-2022</w:t>
            </w:r>
          </w:p>
        </w:tc>
      </w:tr>
      <w:tr w:rsidR="00CA231B" w:rsidRPr="00106726" w:rsidTr="003747F0">
        <w:tc>
          <w:tcPr>
            <w:tcW w:w="7290" w:type="dxa"/>
          </w:tcPr>
          <w:p w:rsidR="000C6FDB" w:rsidRPr="00106726" w:rsidRDefault="00106726" w:rsidP="000C6FDB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Հայաստանի</w:t>
            </w:r>
            <w:r w:rsidRPr="000C6FDB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Հանրապետության</w:t>
            </w:r>
            <w:r w:rsidR="003747F0" w:rsidRPr="00A555BC">
              <w:rPr>
                <w:rFonts w:ascii="GHEA Grapalat" w:hAnsi="GHEA Grapalat" w:cs="Sylfaen"/>
              </w:rPr>
              <w:t xml:space="preserve"> </w:t>
            </w:r>
            <w:r w:rsidR="003747F0" w:rsidRPr="00A555BC">
              <w:rPr>
                <w:rFonts w:ascii="GHEA Grapalat" w:hAnsi="GHEA Grapalat" w:cs="Sylfaen"/>
                <w:lang w:val="en-US"/>
              </w:rPr>
              <w:t>ֆինանսների</w:t>
            </w:r>
            <w:r w:rsidR="003747F0" w:rsidRPr="00A555BC">
              <w:rPr>
                <w:rFonts w:ascii="GHEA Grapalat" w:hAnsi="GHEA Grapalat" w:cs="Sylfaen"/>
              </w:rPr>
              <w:t xml:space="preserve"> </w:t>
            </w:r>
            <w:r w:rsidR="003747F0" w:rsidRPr="00A555BC">
              <w:rPr>
                <w:rFonts w:ascii="GHEA Grapalat" w:hAnsi="GHEA Grapalat" w:cs="Sylfaen"/>
                <w:lang w:val="en-US"/>
              </w:rPr>
              <w:t>նախարա</w:t>
            </w:r>
            <w:r w:rsidR="003747F0" w:rsidRPr="00A555BC">
              <w:rPr>
                <w:rFonts w:ascii="GHEA Grapalat" w:hAnsi="GHEA Grapalat" w:cs="Sylfaen"/>
              </w:rPr>
              <w:softHyphen/>
            </w:r>
            <w:r w:rsidR="000C6FDB">
              <w:rPr>
                <w:rFonts w:ascii="GHEA Grapalat" w:hAnsi="GHEA Grapalat" w:cs="Sylfaen"/>
                <w:lang w:val="en-US"/>
              </w:rPr>
              <w:t>րու</w:t>
            </w:r>
            <w:r w:rsidR="0060277F" w:rsidRPr="0060277F">
              <w:rPr>
                <w:rFonts w:ascii="GHEA Grapalat" w:hAnsi="GHEA Grapalat" w:cs="Sylfaen"/>
              </w:rPr>
              <w:softHyphen/>
            </w:r>
            <w:r w:rsidR="000C6FDB">
              <w:rPr>
                <w:rFonts w:ascii="GHEA Grapalat" w:hAnsi="GHEA Grapalat" w:cs="Sylfaen"/>
                <w:lang w:val="en-US"/>
              </w:rPr>
              <w:t>թյուն</w:t>
            </w:r>
            <w:r>
              <w:rPr>
                <w:rFonts w:ascii="GHEA Grapalat" w:hAnsi="GHEA Grapalat" w:cs="Sylfaen"/>
                <w:lang w:val="en-US"/>
              </w:rPr>
              <w:t>ն</w:t>
            </w:r>
            <w:r w:rsidR="000C6FDB" w:rsidRPr="000C6FDB">
              <w:rPr>
                <w:rFonts w:ascii="GHEA Grapalat" w:hAnsi="GHEA Grapalat" w:cs="Sylfaen"/>
              </w:rPr>
              <w:t xml:space="preserve"> </w:t>
            </w:r>
            <w:r w:rsidR="000C6FDB">
              <w:rPr>
                <w:rFonts w:ascii="GHEA Grapalat" w:hAnsi="GHEA Grapalat" w:cs="Sylfaen"/>
                <w:lang w:val="en-US"/>
              </w:rPr>
              <w:t>ուսումնասիրել</w:t>
            </w:r>
            <w:r w:rsidR="000C6FDB" w:rsidRPr="000C6FDB">
              <w:rPr>
                <w:rFonts w:ascii="GHEA Grapalat" w:hAnsi="GHEA Grapalat" w:cs="Sylfaen"/>
              </w:rPr>
              <w:t xml:space="preserve"> </w:t>
            </w:r>
            <w:r w:rsidR="000C6FDB">
              <w:rPr>
                <w:rFonts w:ascii="GHEA Grapalat" w:hAnsi="GHEA Grapalat" w:cs="Sylfaen"/>
                <w:lang w:val="en-US"/>
              </w:rPr>
              <w:t>է</w:t>
            </w:r>
            <w:r w:rsidR="000C6FDB" w:rsidRPr="000C6FDB">
              <w:rPr>
                <w:rFonts w:ascii="GHEA Grapalat" w:hAnsi="GHEA Grapalat" w:cs="Sylfaen"/>
              </w:rPr>
              <w:t xml:space="preserve"> </w:t>
            </w:r>
            <w:r w:rsidR="000C6FDB" w:rsidRPr="000C6FDB">
              <w:rPr>
                <w:rFonts w:ascii="GHEA Grapalat" w:hAnsi="GHEA Grapalat" w:cs="Sylfaen"/>
                <w:bCs/>
              </w:rPr>
              <w:t>«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Հայաստանի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 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Հանրապետության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 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կա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 w:rsidR="000C6FDB">
              <w:rPr>
                <w:rFonts w:ascii="GHEA Grapalat" w:hAnsi="GHEA Grapalat" w:cs="Sylfaen"/>
                <w:bCs/>
                <w:lang w:val="en-US"/>
              </w:rPr>
              <w:t>ռա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 w:rsidR="000C6FDB">
              <w:rPr>
                <w:rFonts w:ascii="GHEA Grapalat" w:hAnsi="GHEA Grapalat" w:cs="Sylfaen"/>
                <w:bCs/>
                <w:lang w:val="en-US"/>
              </w:rPr>
              <w:t>վարության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 2014 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թվականի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 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հուլիսի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 3-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ի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 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թիվ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 710-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Ն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 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որոշման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 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մեջ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 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փոփոխություն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 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կատարելու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 </w:t>
            </w:r>
            <w:r w:rsidR="000C6FDB">
              <w:rPr>
                <w:rFonts w:ascii="GHEA Grapalat" w:hAnsi="GHEA Grapalat" w:cs="Sylfaen"/>
                <w:bCs/>
                <w:lang w:val="en-US"/>
              </w:rPr>
              <w:t>մասին</w:t>
            </w:r>
            <w:r w:rsidR="000C6FDB" w:rsidRPr="000C6FDB">
              <w:rPr>
                <w:rFonts w:ascii="GHEA Grapalat" w:hAnsi="GHEA Grapalat" w:cs="Sylfaen"/>
                <w:bCs/>
              </w:rPr>
              <w:t xml:space="preserve">» </w:t>
            </w:r>
            <w:r w:rsidR="003747F0" w:rsidRPr="00A555BC">
              <w:rPr>
                <w:rFonts w:ascii="GHEA Grapalat" w:hAnsi="GHEA Grapalat" w:cs="Sylfaen"/>
                <w:lang w:val="en-US"/>
              </w:rPr>
              <w:t>ՀՀ</w:t>
            </w:r>
            <w:r w:rsidR="003747F0" w:rsidRPr="00A555BC">
              <w:rPr>
                <w:rFonts w:ascii="GHEA Grapalat" w:hAnsi="GHEA Grapalat" w:cs="Sylfaen"/>
              </w:rPr>
              <w:t xml:space="preserve"> </w:t>
            </w:r>
            <w:r w:rsidR="003747F0" w:rsidRPr="00A555BC">
              <w:rPr>
                <w:rFonts w:ascii="GHEA Grapalat" w:hAnsi="GHEA Grapalat" w:cs="Sylfaen"/>
                <w:lang w:val="en-US"/>
              </w:rPr>
              <w:t>կա</w:t>
            </w:r>
            <w:r w:rsidR="003747F0" w:rsidRPr="00A555BC">
              <w:rPr>
                <w:rFonts w:ascii="GHEA Grapalat" w:hAnsi="GHEA Grapalat" w:cs="Sylfaen"/>
              </w:rPr>
              <w:softHyphen/>
            </w:r>
            <w:r w:rsidR="003747F0" w:rsidRPr="00A555BC">
              <w:rPr>
                <w:rFonts w:ascii="GHEA Grapalat" w:hAnsi="GHEA Grapalat" w:cs="Sylfaen"/>
                <w:lang w:val="en-US"/>
              </w:rPr>
              <w:t>ռավարության</w:t>
            </w:r>
            <w:r w:rsidR="003747F0" w:rsidRPr="00A555BC">
              <w:rPr>
                <w:rFonts w:ascii="GHEA Grapalat" w:hAnsi="GHEA Grapalat" w:cs="Sylfaen"/>
              </w:rPr>
              <w:t xml:space="preserve"> </w:t>
            </w:r>
            <w:r w:rsidR="003747F0" w:rsidRPr="00A555BC">
              <w:rPr>
                <w:rFonts w:ascii="GHEA Grapalat" w:hAnsi="GHEA Grapalat" w:cs="Sylfaen"/>
                <w:lang w:val="en-US"/>
              </w:rPr>
              <w:t>որո</w:t>
            </w:r>
            <w:r w:rsidR="003747F0" w:rsidRPr="00A555BC">
              <w:rPr>
                <w:rFonts w:ascii="GHEA Grapalat" w:hAnsi="GHEA Grapalat" w:cs="Sylfaen"/>
              </w:rPr>
              <w:softHyphen/>
            </w:r>
            <w:r w:rsidR="003747F0" w:rsidRPr="00A555BC">
              <w:rPr>
                <w:rFonts w:ascii="GHEA Grapalat" w:hAnsi="GHEA Grapalat" w:cs="Sylfaen"/>
                <w:lang w:val="en-US"/>
              </w:rPr>
              <w:t>շ</w:t>
            </w:r>
            <w:r w:rsidR="0060277F" w:rsidRPr="0060277F">
              <w:rPr>
                <w:rFonts w:ascii="GHEA Grapalat" w:hAnsi="GHEA Grapalat" w:cs="Sylfaen"/>
              </w:rPr>
              <w:softHyphen/>
            </w:r>
            <w:r w:rsidR="003747F0" w:rsidRPr="00A555BC">
              <w:rPr>
                <w:rFonts w:ascii="GHEA Grapalat" w:hAnsi="GHEA Grapalat" w:cs="Sylfaen"/>
                <w:lang w:val="en-US"/>
              </w:rPr>
              <w:t>ման</w:t>
            </w:r>
            <w:r w:rsidR="003747F0" w:rsidRPr="00A555BC">
              <w:rPr>
                <w:rFonts w:ascii="GHEA Grapalat" w:hAnsi="GHEA Grapalat" w:cs="Sylfaen"/>
              </w:rPr>
              <w:t xml:space="preserve"> </w:t>
            </w:r>
            <w:r w:rsidR="003747F0" w:rsidRPr="00A555BC">
              <w:rPr>
                <w:rFonts w:ascii="GHEA Grapalat" w:hAnsi="GHEA Grapalat" w:cs="Sylfaen"/>
                <w:lang w:val="en-US"/>
              </w:rPr>
              <w:t>նախագի</w:t>
            </w:r>
            <w:r w:rsidR="000C6FDB" w:rsidRPr="00A555BC">
              <w:rPr>
                <w:rFonts w:ascii="GHEA Grapalat" w:hAnsi="GHEA Grapalat" w:cs="Sylfaen"/>
                <w:lang w:val="en-US"/>
              </w:rPr>
              <w:t>ծ</w:t>
            </w:r>
            <w:r w:rsidR="000C6FDB">
              <w:rPr>
                <w:rFonts w:ascii="GHEA Grapalat" w:hAnsi="GHEA Grapalat" w:cs="Sylfaen"/>
                <w:lang w:val="en-US"/>
              </w:rPr>
              <w:t>ը</w:t>
            </w:r>
            <w:r w:rsidR="000C6FDB" w:rsidRPr="000C6FDB">
              <w:rPr>
                <w:rFonts w:ascii="GHEA Grapalat" w:hAnsi="GHEA Grapalat" w:cs="Sylfaen"/>
              </w:rPr>
              <w:t xml:space="preserve"> (</w:t>
            </w:r>
            <w:r w:rsidR="000C6FDB">
              <w:rPr>
                <w:rFonts w:ascii="GHEA Grapalat" w:hAnsi="GHEA Grapalat" w:cs="Sylfaen"/>
                <w:lang w:val="en-US"/>
              </w:rPr>
              <w:t>այսուհետ՝</w:t>
            </w:r>
            <w:r w:rsidR="000C6FDB" w:rsidRPr="000C6FDB">
              <w:rPr>
                <w:rFonts w:ascii="GHEA Grapalat" w:hAnsi="GHEA Grapalat" w:cs="Sylfaen"/>
              </w:rPr>
              <w:t xml:space="preserve"> </w:t>
            </w:r>
            <w:r w:rsidR="000C6FDB">
              <w:rPr>
                <w:rFonts w:ascii="GHEA Grapalat" w:hAnsi="GHEA Grapalat" w:cs="Sylfaen"/>
                <w:lang w:val="en-US"/>
              </w:rPr>
              <w:t>Նախագիծ</w:t>
            </w:r>
            <w:r w:rsidR="000C6FDB" w:rsidRPr="000C6FDB">
              <w:rPr>
                <w:rFonts w:ascii="GHEA Grapalat" w:hAnsi="GHEA Grapalat" w:cs="Sylfaen"/>
              </w:rPr>
              <w:t xml:space="preserve">) </w:t>
            </w:r>
            <w:r w:rsidR="000C6FDB">
              <w:rPr>
                <w:rFonts w:ascii="GHEA Grapalat" w:hAnsi="GHEA Grapalat" w:cs="Sylfaen"/>
                <w:lang w:val="en-US"/>
              </w:rPr>
              <w:t>և</w:t>
            </w:r>
            <w:r w:rsidR="000C6FDB" w:rsidRPr="000C6FDB">
              <w:rPr>
                <w:rFonts w:ascii="GHEA Grapalat" w:hAnsi="GHEA Grapalat" w:cs="Sylfaen"/>
              </w:rPr>
              <w:t xml:space="preserve"> </w:t>
            </w:r>
            <w:r w:rsidR="000C6FDB">
              <w:rPr>
                <w:rFonts w:ascii="GHEA Grapalat" w:hAnsi="GHEA Grapalat" w:cs="Sylfaen"/>
                <w:lang w:val="en-US"/>
              </w:rPr>
              <w:t>հայտնում</w:t>
            </w:r>
            <w:r w:rsidR="000C6FDB" w:rsidRPr="000C6FDB">
              <w:rPr>
                <w:rFonts w:ascii="GHEA Grapalat" w:hAnsi="GHEA Grapalat" w:cs="Sylfaen"/>
              </w:rPr>
              <w:t xml:space="preserve"> </w:t>
            </w:r>
            <w:r w:rsidR="000C6FDB">
              <w:rPr>
                <w:rFonts w:ascii="GHEA Grapalat" w:hAnsi="GHEA Grapalat" w:cs="Sylfaen"/>
                <w:lang w:val="en-US"/>
              </w:rPr>
              <w:t>է</w:t>
            </w:r>
            <w:r w:rsidR="000C6FDB" w:rsidRPr="000C6FDB">
              <w:rPr>
                <w:rFonts w:ascii="GHEA Grapalat" w:hAnsi="GHEA Grapalat" w:cs="Sylfaen"/>
              </w:rPr>
              <w:t xml:space="preserve"> </w:t>
            </w:r>
            <w:r w:rsidR="000C6FDB">
              <w:rPr>
                <w:rFonts w:ascii="GHEA Grapalat" w:hAnsi="GHEA Grapalat" w:cs="Sylfaen"/>
                <w:lang w:val="en-US"/>
              </w:rPr>
              <w:t>հետևյալը</w:t>
            </w:r>
            <w:r w:rsidR="000C6FDB" w:rsidRPr="000C6FDB">
              <w:rPr>
                <w:rFonts w:ascii="GHEA Grapalat" w:hAnsi="GHEA Grapalat" w:cs="Sylfaen"/>
              </w:rPr>
              <w:t>.</w:t>
            </w:r>
          </w:p>
          <w:p w:rsidR="000C6FDB" w:rsidRPr="0060277F" w:rsidRDefault="000C6FDB" w:rsidP="000C6FDB">
            <w:pPr>
              <w:spacing w:line="360" w:lineRule="auto"/>
              <w:jc w:val="both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lang w:val="en-US"/>
              </w:rPr>
              <w:t>Նախագծով</w:t>
            </w:r>
            <w:r w:rsidRPr="0060277F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առաջարկվում</w:t>
            </w:r>
            <w:r w:rsidRPr="0060277F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 w:rsidRPr="0060277F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Հայաստանի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Հանրապետության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կառավարության</w:t>
            </w:r>
            <w:r w:rsidRPr="0060277F">
              <w:rPr>
                <w:rFonts w:ascii="GHEA Grapalat" w:hAnsi="GHEA Grapalat" w:cs="Sylfaen"/>
                <w:bCs/>
              </w:rPr>
              <w:t xml:space="preserve"> 2014 </w:t>
            </w:r>
            <w:r>
              <w:rPr>
                <w:rFonts w:ascii="GHEA Grapalat" w:hAnsi="GHEA Grapalat" w:cs="Sylfaen"/>
                <w:bCs/>
                <w:lang w:val="en-US"/>
              </w:rPr>
              <w:t>թվականի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հուլիսի</w:t>
            </w:r>
            <w:r w:rsidRPr="0060277F">
              <w:rPr>
                <w:rFonts w:ascii="GHEA Grapalat" w:hAnsi="GHEA Grapalat" w:cs="Sylfaen"/>
                <w:bCs/>
              </w:rPr>
              <w:t xml:space="preserve"> 3-</w:t>
            </w:r>
            <w:r>
              <w:rPr>
                <w:rFonts w:ascii="GHEA Grapalat" w:hAnsi="GHEA Grapalat" w:cs="Sylfaen"/>
                <w:bCs/>
                <w:lang w:val="en-US"/>
              </w:rPr>
              <w:t>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թիվ</w:t>
            </w:r>
            <w:r w:rsidRPr="0060277F">
              <w:rPr>
                <w:rFonts w:ascii="GHEA Grapalat" w:hAnsi="GHEA Grapalat" w:cs="Sylfaen"/>
                <w:bCs/>
              </w:rPr>
              <w:t xml:space="preserve"> 710-</w:t>
            </w:r>
            <w:r>
              <w:rPr>
                <w:rFonts w:ascii="GHEA Grapalat" w:hAnsi="GHEA Grapalat" w:cs="Sylfaen"/>
                <w:bCs/>
                <w:lang w:val="en-US"/>
              </w:rPr>
              <w:t>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որոշ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ման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հավելվածը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շարադրել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նոր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խմբագրությամբ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որի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արդ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յուն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քում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ՀՀ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պետական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պահպանության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ծառայությունում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զինվո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րա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կան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ծառայության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պաշտոնների</w:t>
            </w:r>
            <w:r w:rsidRPr="0060277F">
              <w:rPr>
                <w:rFonts w:ascii="GHEA Grapalat" w:hAnsi="GHEA Grapalat" w:cs="Sylfaen"/>
                <w:bCs/>
              </w:rPr>
              <w:t xml:space="preserve"> 9/4, 9/3, 8/6 </w:t>
            </w:r>
            <w:r>
              <w:rPr>
                <w:rFonts w:ascii="GHEA Grapalat" w:hAnsi="GHEA Grapalat" w:cs="Sylfaen"/>
                <w:bCs/>
                <w:lang w:val="en-US"/>
              </w:rPr>
              <w:t>և</w:t>
            </w:r>
            <w:r w:rsidRPr="0060277F">
              <w:rPr>
                <w:rFonts w:ascii="GHEA Grapalat" w:hAnsi="GHEA Grapalat" w:cs="Sylfaen"/>
                <w:bCs/>
              </w:rPr>
              <w:t xml:space="preserve"> 8/4 </w:t>
            </w:r>
            <w:r>
              <w:rPr>
                <w:rFonts w:ascii="GHEA Grapalat" w:hAnsi="GHEA Grapalat" w:cs="Sylfaen"/>
                <w:bCs/>
                <w:lang w:val="en-US"/>
              </w:rPr>
              <w:t>խմբերում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խատեսվում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է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սահմանել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լրավճար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որը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նախկինում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սահ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մանված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չի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եղել</w:t>
            </w:r>
            <w:r w:rsidRPr="0060277F">
              <w:rPr>
                <w:rFonts w:ascii="GHEA Grapalat" w:hAnsi="GHEA Grapalat" w:cs="Sylfaen"/>
                <w:bCs/>
              </w:rPr>
              <w:t>:</w:t>
            </w:r>
          </w:p>
          <w:p w:rsidR="000C6FDB" w:rsidRPr="0060277F" w:rsidRDefault="000C6FDB" w:rsidP="000C6FDB">
            <w:pPr>
              <w:spacing w:line="360" w:lineRule="auto"/>
              <w:jc w:val="both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Այս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առնչությամբ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հայտնում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ենք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որ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Նախագծին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կից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ներ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կա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յաց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ված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հիմնավորման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մեջ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բացակայում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են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նման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նախա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ձեռ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նու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թյամբ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հանդես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գալու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համար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հիմք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դարձած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վերլուծությունները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և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հիմնավորումները</w:t>
            </w:r>
            <w:r w:rsidRPr="0060277F">
              <w:rPr>
                <w:rFonts w:ascii="GHEA Grapalat" w:hAnsi="GHEA Grapalat" w:cs="Sylfaen"/>
                <w:bCs/>
              </w:rPr>
              <w:t xml:space="preserve">: </w:t>
            </w:r>
            <w:r>
              <w:rPr>
                <w:rFonts w:ascii="GHEA Grapalat" w:hAnsi="GHEA Grapalat" w:cs="Sylfaen"/>
                <w:bCs/>
                <w:lang w:val="en-US"/>
              </w:rPr>
              <w:t>Ավելին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Նախագծին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կից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ներկայացված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հիմնավորմամբ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ներկայացված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չէ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Նախագծի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ընդունումը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հիմ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նա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վորող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որևէ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փաստարկ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,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ինչի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արդյունքում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լիարժեք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կերպով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հնա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 w:rsidR="0055364E">
              <w:rPr>
                <w:rFonts w:ascii="GHEA Grapalat" w:hAnsi="GHEA Grapalat" w:cs="Sylfaen"/>
                <w:bCs/>
                <w:lang w:val="en-US"/>
              </w:rPr>
              <w:t>րավոր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չէ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գնահատել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նախագծով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առաջարկվող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կարգավո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 w:rsidR="0055364E">
              <w:rPr>
                <w:rFonts w:ascii="GHEA Grapalat" w:hAnsi="GHEA Grapalat" w:cs="Sylfaen"/>
                <w:bCs/>
                <w:lang w:val="en-US"/>
              </w:rPr>
              <w:t>րում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 w:rsidR="0055364E">
              <w:rPr>
                <w:rFonts w:ascii="GHEA Grapalat" w:hAnsi="GHEA Grapalat" w:cs="Sylfaen"/>
                <w:bCs/>
                <w:lang w:val="en-US"/>
              </w:rPr>
              <w:t>ների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անհրաժեշտությունը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և</w:t>
            </w:r>
            <w:r w:rsidR="0055364E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55364E">
              <w:rPr>
                <w:rFonts w:ascii="GHEA Grapalat" w:hAnsi="GHEA Grapalat" w:cs="Sylfaen"/>
                <w:bCs/>
                <w:lang w:val="en-US"/>
              </w:rPr>
              <w:t>նպատակադրումը</w:t>
            </w:r>
            <w:r w:rsidR="0055364E" w:rsidRPr="0060277F">
              <w:rPr>
                <w:rFonts w:ascii="GHEA Grapalat" w:hAnsi="GHEA Grapalat" w:cs="Sylfaen"/>
                <w:bCs/>
              </w:rPr>
              <w:t>:</w:t>
            </w:r>
          </w:p>
          <w:p w:rsidR="0062611A" w:rsidRPr="0060277F" w:rsidRDefault="0055364E" w:rsidP="0055364E">
            <w:pPr>
              <w:spacing w:line="360" w:lineRule="auto"/>
              <w:jc w:val="both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Այս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կապակցությամբ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ՀՀ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Սահմանադրական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դատարանը</w:t>
            </w:r>
            <w:r w:rsidRPr="0060277F">
              <w:rPr>
                <w:rFonts w:ascii="GHEA Grapalat" w:hAnsi="GHEA Grapalat" w:cs="Sylfaen"/>
                <w:bCs/>
              </w:rPr>
              <w:t xml:space="preserve">, 2014 </w:t>
            </w:r>
            <w:r>
              <w:rPr>
                <w:rFonts w:ascii="GHEA Grapalat" w:hAnsi="GHEA Grapalat" w:cs="Sylfaen"/>
                <w:bCs/>
                <w:lang w:val="en-US"/>
              </w:rPr>
              <w:t>թվականի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դեկտեմբերի</w:t>
            </w:r>
            <w:r w:rsidRPr="0060277F">
              <w:rPr>
                <w:rFonts w:ascii="GHEA Grapalat" w:hAnsi="GHEA Grapalat" w:cs="Sylfaen"/>
                <w:bCs/>
              </w:rPr>
              <w:t xml:space="preserve"> 2-</w:t>
            </w:r>
            <w:r>
              <w:rPr>
                <w:rFonts w:ascii="GHEA Grapalat" w:hAnsi="GHEA Grapalat" w:cs="Sylfaen"/>
                <w:bCs/>
                <w:lang w:val="en-US"/>
              </w:rPr>
              <w:t>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ՍԴՈ</w:t>
            </w:r>
            <w:r w:rsidRPr="0060277F">
              <w:rPr>
                <w:rFonts w:ascii="GHEA Grapalat" w:hAnsi="GHEA Grapalat" w:cs="Sylfaen"/>
                <w:bCs/>
              </w:rPr>
              <w:t xml:space="preserve">-1176 </w:t>
            </w:r>
            <w:r>
              <w:rPr>
                <w:rFonts w:ascii="GHEA Grapalat" w:hAnsi="GHEA Grapalat" w:cs="Sylfaen"/>
                <w:bCs/>
                <w:lang w:val="en-US"/>
              </w:rPr>
              <w:t>որոշմամբ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proofErr w:type="gramStart"/>
            <w:r>
              <w:rPr>
                <w:rFonts w:ascii="GHEA Grapalat" w:hAnsi="GHEA Grapalat" w:cs="Sylfaen"/>
                <w:bCs/>
                <w:lang w:val="en-US"/>
              </w:rPr>
              <w:t>անդրա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դառ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նալով</w:t>
            </w:r>
            <w:r w:rsidRPr="0060277F">
              <w:rPr>
                <w:rFonts w:ascii="GHEA Grapalat" w:hAnsi="GHEA Grapalat" w:cs="Sylfaen"/>
                <w:bCs/>
              </w:rPr>
              <w:t xml:space="preserve">  </w:t>
            </w:r>
            <w:r>
              <w:rPr>
                <w:rFonts w:ascii="GHEA Grapalat" w:hAnsi="GHEA Grapalat" w:cs="Sylfaen"/>
                <w:bCs/>
                <w:lang w:val="en-US"/>
              </w:rPr>
              <w:t>օրենսդրության</w:t>
            </w:r>
            <w:proofErr w:type="gramEnd"/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հիմնավորվածությանը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արձանագրել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է</w:t>
            </w:r>
            <w:r w:rsidRPr="0060277F">
              <w:rPr>
                <w:rFonts w:ascii="GHEA Grapalat" w:hAnsi="GHEA Grapalat" w:cs="Sylfaen"/>
                <w:bCs/>
              </w:rPr>
              <w:t xml:space="preserve">. «(…) </w:t>
            </w:r>
            <w:r>
              <w:rPr>
                <w:rFonts w:ascii="GHEA Grapalat" w:hAnsi="GHEA Grapalat" w:cs="Sylfaen"/>
                <w:bCs/>
                <w:lang w:val="en-US"/>
              </w:rPr>
              <w:t>օրենսդրությունը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ստատիկ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երևույթ</w:t>
            </w:r>
            <w:r w:rsidRPr="0060277F">
              <w:rPr>
                <w:rFonts w:ascii="GHEA Grapalat" w:hAnsi="GHEA Grapalat" w:cs="Sylfaen"/>
                <w:bCs/>
              </w:rPr>
              <w:t xml:space="preserve">  </w:t>
            </w:r>
            <w:r>
              <w:rPr>
                <w:rFonts w:ascii="GHEA Grapalat" w:hAnsi="GHEA Grapalat" w:cs="Sylfaen"/>
                <w:bCs/>
                <w:lang w:val="en-US"/>
              </w:rPr>
              <w:t>չէ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այն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կարող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է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և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պետք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lastRenderedPageBreak/>
              <w:t>է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ենթարկվի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դինամիկ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փոփ</w:t>
            </w:r>
            <w:r w:rsidR="006F684D">
              <w:rPr>
                <w:rFonts w:ascii="GHEA Grapalat" w:hAnsi="GHEA Grapalat" w:cs="Sylfaen"/>
                <w:bCs/>
                <w:lang w:val="en-US"/>
              </w:rPr>
              <w:t>ո</w:t>
            </w:r>
            <w:r>
              <w:rPr>
                <w:rFonts w:ascii="GHEA Grapalat" w:hAnsi="GHEA Grapalat" w:cs="Sylfaen"/>
                <w:bCs/>
                <w:lang w:val="en-US"/>
              </w:rPr>
              <w:t>խության՝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մշտապես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տա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րե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լագործվելով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տնտեսական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զարգացմանը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տեղի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ունեցող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միջ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ազգային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ինտեգրման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գործընթացներին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հասարակական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րա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բերությունների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վերափոխմանն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ու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մի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շարք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այլ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գործոններին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համահուն</w:t>
            </w:r>
            <w:r w:rsidR="006F684D">
              <w:rPr>
                <w:rFonts w:ascii="GHEA Grapalat" w:hAnsi="GHEA Grapalat" w:cs="Sylfaen"/>
                <w:bCs/>
                <w:lang w:val="en-US"/>
              </w:rPr>
              <w:t>չ</w:t>
            </w:r>
            <w:r w:rsidRPr="0060277F">
              <w:rPr>
                <w:rFonts w:ascii="GHEA Grapalat" w:hAnsi="GHEA Grapalat" w:cs="Sylfaen"/>
                <w:bCs/>
              </w:rPr>
              <w:t xml:space="preserve">: (…) </w:t>
            </w:r>
            <w:r>
              <w:rPr>
                <w:rFonts w:ascii="GHEA Grapalat" w:hAnsi="GHEA Grapalat" w:cs="Sylfaen"/>
                <w:bCs/>
                <w:lang w:val="en-US"/>
              </w:rPr>
              <w:t>Միևնույն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ժամանակ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սահմանադրական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դա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տա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րանը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կարևորում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է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օրենսդրական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փոփ</w:t>
            </w:r>
            <w:r w:rsidR="006F684D">
              <w:rPr>
                <w:rFonts w:ascii="GHEA Grapalat" w:hAnsi="GHEA Grapalat" w:cs="Sylfaen"/>
                <w:bCs/>
                <w:lang w:val="en-US"/>
              </w:rPr>
              <w:t>ո</w:t>
            </w:r>
            <w:r>
              <w:rPr>
                <w:rFonts w:ascii="GHEA Grapalat" w:hAnsi="GHEA Grapalat" w:cs="Sylfaen"/>
                <w:bCs/>
                <w:lang w:val="en-US"/>
              </w:rPr>
              <w:t>խությունների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գործընթացի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կայունությունն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ու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ներդաշնակությունը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օրենքների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փոփոխման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հիմնավորվածությունն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ու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օբյեկտիվ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անհրաժեշ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տու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թյունը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ինչը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հնարավորություն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է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ընձեռում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իրավունքի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սուբ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յեկտին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իր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վարքագիծը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համապատասխանեցնել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փոփոխվող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օրենսդրական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նորմերին՝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թույլ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չտալով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իրավակիրառ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մար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մին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նե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րի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կողմից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 w:rsidR="00790273">
              <w:rPr>
                <w:rFonts w:ascii="GHEA Grapalat" w:hAnsi="GHEA Grapalat" w:cs="Sylfaen"/>
                <w:bCs/>
                <w:lang w:val="en-US"/>
              </w:rPr>
              <w:t>ցուցաբերված</w:t>
            </w:r>
            <w:r w:rsidR="00790273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790273">
              <w:rPr>
                <w:rFonts w:ascii="GHEA Grapalat" w:hAnsi="GHEA Grapalat" w:cs="Sylfaen"/>
                <w:bCs/>
                <w:lang w:val="en-US"/>
              </w:rPr>
              <w:t>սուբյեկտիվիզմի</w:t>
            </w:r>
            <w:r w:rsidR="00790273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790273">
              <w:rPr>
                <w:rFonts w:ascii="GHEA Grapalat" w:hAnsi="GHEA Grapalat" w:cs="Sylfaen"/>
                <w:bCs/>
                <w:lang w:val="en-US"/>
              </w:rPr>
              <w:t>դրսևորում</w:t>
            </w:r>
            <w:r w:rsidR="00790273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790273">
              <w:rPr>
                <w:rFonts w:ascii="GHEA Grapalat" w:hAnsi="GHEA Grapalat" w:cs="Sylfaen"/>
                <w:bCs/>
                <w:lang w:val="en-US"/>
              </w:rPr>
              <w:t>և</w:t>
            </w:r>
            <w:r w:rsidR="00790273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790273">
              <w:rPr>
                <w:rFonts w:ascii="GHEA Grapalat" w:hAnsi="GHEA Grapalat" w:cs="Sylfaen"/>
                <w:bCs/>
                <w:lang w:val="en-US"/>
              </w:rPr>
              <w:t>հայե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 w:rsidR="00790273">
              <w:rPr>
                <w:rFonts w:ascii="GHEA Grapalat" w:hAnsi="GHEA Grapalat" w:cs="Sylfaen"/>
                <w:bCs/>
                <w:lang w:val="en-US"/>
              </w:rPr>
              <w:t>ցո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 w:rsidR="00790273">
              <w:rPr>
                <w:rFonts w:ascii="GHEA Grapalat" w:hAnsi="GHEA Grapalat" w:cs="Sylfaen"/>
                <w:bCs/>
                <w:lang w:val="en-US"/>
              </w:rPr>
              <w:t>ղության</w:t>
            </w:r>
            <w:r w:rsidR="00790273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790273">
              <w:rPr>
                <w:rFonts w:ascii="GHEA Grapalat" w:hAnsi="GHEA Grapalat" w:cs="Sylfaen"/>
                <w:bCs/>
                <w:lang w:val="en-US"/>
              </w:rPr>
              <w:t>ընդլայնում</w:t>
            </w:r>
            <w:r w:rsidR="00790273" w:rsidRPr="0060277F">
              <w:rPr>
                <w:rFonts w:ascii="GHEA Grapalat" w:hAnsi="GHEA Grapalat" w:cs="Sylfaen"/>
                <w:bCs/>
              </w:rPr>
              <w:t>:</w:t>
            </w:r>
            <w:r w:rsidRPr="0060277F">
              <w:rPr>
                <w:rFonts w:ascii="GHEA Grapalat" w:hAnsi="GHEA Grapalat" w:cs="Sylfaen"/>
                <w:bCs/>
              </w:rPr>
              <w:t>»</w:t>
            </w:r>
          </w:p>
          <w:p w:rsidR="00790273" w:rsidRPr="0060277F" w:rsidRDefault="00790273" w:rsidP="0055364E">
            <w:pPr>
              <w:spacing w:line="360" w:lineRule="auto"/>
              <w:jc w:val="both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Այլ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կերպ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ասած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տվյալ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դեպքում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Նախագծին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կից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ներկայացված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հիմնավորմամբ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անհրաժեշտ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է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ներկայացնել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Նախագծի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ընդուն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ման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հիմնավորվածությունն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ու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օբյեկտիվ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անհրաժեշտությունը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հիմ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նավոր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համապատասխան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փաստարկներ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ինչպիսի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փաս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տե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րի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բացակայության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պայմաններում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Նախագծի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ընդունումը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չի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կարող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լինել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ընդունելի</w:t>
            </w:r>
            <w:r w:rsidRPr="0060277F">
              <w:rPr>
                <w:rFonts w:ascii="GHEA Grapalat" w:hAnsi="GHEA Grapalat" w:cs="Sylfaen"/>
                <w:bCs/>
              </w:rPr>
              <w:t>:</w:t>
            </w:r>
          </w:p>
          <w:p w:rsidR="00790273" w:rsidRPr="0060277F" w:rsidRDefault="00790273" w:rsidP="00106726">
            <w:pPr>
              <w:spacing w:line="360" w:lineRule="auto"/>
              <w:jc w:val="both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Հարկ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ենք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համարում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ընդգծել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նաև</w:t>
            </w:r>
            <w:r w:rsidRPr="0060277F">
              <w:rPr>
                <w:rFonts w:ascii="GHEA Grapalat" w:hAnsi="GHEA Grapalat" w:cs="Sylfaen"/>
                <w:bCs/>
              </w:rPr>
              <w:t xml:space="preserve">, </w:t>
            </w:r>
            <w:r>
              <w:rPr>
                <w:rFonts w:ascii="GHEA Grapalat" w:hAnsi="GHEA Grapalat" w:cs="Sylfaen"/>
                <w:bCs/>
                <w:lang w:val="en-US"/>
              </w:rPr>
              <w:t>որ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Նախագծի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ընդունումը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կառաջացնի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շուրջ</w:t>
            </w:r>
            <w:r w:rsidRPr="0060277F">
              <w:rPr>
                <w:rFonts w:ascii="GHEA Grapalat" w:hAnsi="GHEA Grapalat" w:cs="Sylfaen"/>
                <w:bCs/>
              </w:rPr>
              <w:t xml:space="preserve"> 8.6 </w:t>
            </w:r>
            <w:r>
              <w:rPr>
                <w:rFonts w:ascii="GHEA Grapalat" w:hAnsi="GHEA Grapalat" w:cs="Sylfaen"/>
                <w:bCs/>
                <w:lang w:val="en-US"/>
              </w:rPr>
              <w:t>մլ</w:t>
            </w:r>
            <w:r w:rsidR="00106726">
              <w:rPr>
                <w:rFonts w:ascii="GHEA Grapalat" w:hAnsi="GHEA Grapalat" w:cs="Sylfaen"/>
                <w:bCs/>
                <w:lang w:val="en-US"/>
              </w:rPr>
              <w:t>ն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դրամ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գումարի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չափով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չպլա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նա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վոր</w:t>
            </w:r>
            <w:r w:rsidR="0060277F" w:rsidRPr="0060277F">
              <w:rPr>
                <w:rFonts w:ascii="GHEA Grapalat" w:hAnsi="GHEA Grapalat" w:cs="Sylfaen"/>
                <w:bCs/>
              </w:rPr>
              <w:softHyphen/>
            </w:r>
            <w:r>
              <w:rPr>
                <w:rFonts w:ascii="GHEA Grapalat" w:hAnsi="GHEA Grapalat" w:cs="Sylfaen"/>
                <w:bCs/>
                <w:lang w:val="en-US"/>
              </w:rPr>
              <w:t>ված</w:t>
            </w:r>
            <w:r w:rsidRPr="0060277F">
              <w:rPr>
                <w:rFonts w:ascii="GHEA Grapalat" w:hAnsi="GHEA Grapalat" w:cs="Sylfaen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en-US"/>
              </w:rPr>
              <w:t>լրացուցիչ</w:t>
            </w:r>
            <w:r w:rsidR="006F684D" w:rsidRPr="0060277F">
              <w:rPr>
                <w:rFonts w:ascii="GHEA Grapalat" w:hAnsi="GHEA Grapalat" w:cs="Sylfaen"/>
                <w:bCs/>
              </w:rPr>
              <w:t xml:space="preserve"> </w:t>
            </w:r>
            <w:r w:rsidR="006F684D">
              <w:rPr>
                <w:rFonts w:ascii="GHEA Grapalat" w:hAnsi="GHEA Grapalat" w:cs="Sylfaen"/>
                <w:bCs/>
                <w:lang w:val="en-US"/>
              </w:rPr>
              <w:t>ծախս</w:t>
            </w:r>
            <w:r w:rsidR="006F684D" w:rsidRPr="0060277F">
              <w:rPr>
                <w:rFonts w:ascii="GHEA Grapalat" w:hAnsi="GHEA Grapalat" w:cs="Sylfaen"/>
                <w:bCs/>
              </w:rPr>
              <w:t>:</w:t>
            </w:r>
          </w:p>
        </w:tc>
        <w:tc>
          <w:tcPr>
            <w:tcW w:w="3330" w:type="dxa"/>
          </w:tcPr>
          <w:p w:rsidR="004156E0" w:rsidRPr="0060277F" w:rsidRDefault="00F67FDE" w:rsidP="0060277F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AC1463">
              <w:rPr>
                <w:rFonts w:ascii="GHEA Grapalat" w:hAnsi="GHEA Grapalat" w:cs="Sylfaen"/>
                <w:b/>
                <w:lang w:val="en-US"/>
              </w:rPr>
              <w:lastRenderedPageBreak/>
              <w:t>Ընդունվել</w:t>
            </w:r>
            <w:r w:rsidRPr="00106726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AC1463">
              <w:rPr>
                <w:rFonts w:ascii="GHEA Grapalat" w:hAnsi="GHEA Grapalat" w:cs="Sylfaen"/>
                <w:b/>
                <w:lang w:val="en-US"/>
              </w:rPr>
              <w:t>է</w:t>
            </w:r>
          </w:p>
        </w:tc>
      </w:tr>
      <w:tr w:rsidR="009975A2" w:rsidRPr="00106726" w:rsidTr="00785A92">
        <w:tc>
          <w:tcPr>
            <w:tcW w:w="7290" w:type="dxa"/>
            <w:vMerge w:val="restart"/>
            <w:shd w:val="clear" w:color="auto" w:fill="A6A6A6"/>
          </w:tcPr>
          <w:p w:rsidR="009975A2" w:rsidRPr="00D56100" w:rsidRDefault="009975A2" w:rsidP="009975A2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s-ES_tradnl"/>
              </w:rPr>
              <w:lastRenderedPageBreak/>
              <w:t>2</w:t>
            </w:r>
            <w:r w:rsidRPr="00E100D6">
              <w:rPr>
                <w:rFonts w:ascii="GHEA Grapalat" w:hAnsi="GHEA Grapalat"/>
                <w:b/>
                <w:lang w:val="es-ES_tradnl"/>
              </w:rPr>
              <w:t xml:space="preserve">. 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b/>
                <w:lang w:val="hy-AM"/>
              </w:rPr>
              <w:t>արդարադատության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t xml:space="preserve"> նախա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softHyphen/>
              <w:t>րա</w:t>
            </w:r>
            <w:r w:rsidRPr="003C4A60">
              <w:rPr>
                <w:rFonts w:ascii="GHEA Grapalat" w:hAnsi="GHEA Grapalat" w:cs="Sylfaen"/>
                <w:b/>
                <w:lang w:val="hy-AM"/>
              </w:rPr>
              <w:softHyphen/>
              <w:t>րություն</w:t>
            </w:r>
          </w:p>
          <w:p w:rsidR="009975A2" w:rsidRDefault="009975A2" w:rsidP="009975A2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</w:p>
        </w:tc>
        <w:tc>
          <w:tcPr>
            <w:tcW w:w="3330" w:type="dxa"/>
            <w:shd w:val="clear" w:color="auto" w:fill="A6A6A6"/>
          </w:tcPr>
          <w:p w:rsidR="009975A2" w:rsidRPr="00AC1463" w:rsidRDefault="00DB35E3" w:rsidP="009975A2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/>
                <w:b/>
                <w:bCs/>
              </w:rPr>
              <w:t>16</w:t>
            </w:r>
            <w:r w:rsidR="009975A2" w:rsidRPr="003747F0">
              <w:rPr>
                <w:rFonts w:ascii="GHEA Grapalat" w:hAnsi="GHEA Grapalat"/>
                <w:b/>
                <w:bCs/>
                <w:lang w:val="en-US"/>
              </w:rPr>
              <w:t>.</w:t>
            </w:r>
            <w:r w:rsidR="009975A2">
              <w:rPr>
                <w:rFonts w:ascii="GHEA Grapalat" w:hAnsi="GHEA Grapalat"/>
                <w:b/>
                <w:bCs/>
                <w:lang w:val="hy-AM"/>
              </w:rPr>
              <w:t>01</w:t>
            </w:r>
            <w:r w:rsidR="009975A2" w:rsidRPr="003747F0">
              <w:rPr>
                <w:rFonts w:ascii="GHEA Grapalat" w:hAnsi="GHEA Grapalat"/>
                <w:b/>
                <w:bCs/>
                <w:lang w:val="en-US"/>
              </w:rPr>
              <w:t>.202</w:t>
            </w:r>
            <w:r w:rsidR="009975A2">
              <w:rPr>
                <w:rFonts w:ascii="GHEA Grapalat" w:hAnsi="GHEA Grapalat"/>
                <w:b/>
                <w:bCs/>
                <w:lang w:val="hy-AM"/>
              </w:rPr>
              <w:t>3</w:t>
            </w:r>
            <w:r w:rsidR="009975A2" w:rsidRPr="003747F0">
              <w:rPr>
                <w:rFonts w:ascii="GHEA Grapalat" w:hAnsi="GHEA Grapalat"/>
                <w:b/>
                <w:bCs/>
                <w:lang w:val="en-US"/>
              </w:rPr>
              <w:t>թ</w:t>
            </w:r>
            <w:r w:rsidR="009975A2" w:rsidRPr="003747F0">
              <w:rPr>
                <w:rFonts w:ascii="GHEA Grapalat" w:hAnsi="GHEA Grapalat"/>
                <w:b/>
                <w:bCs/>
              </w:rPr>
              <w:t>.</w:t>
            </w:r>
          </w:p>
        </w:tc>
      </w:tr>
      <w:tr w:rsidR="009975A2" w:rsidRPr="00106726" w:rsidTr="00785A92">
        <w:tc>
          <w:tcPr>
            <w:tcW w:w="7290" w:type="dxa"/>
            <w:vMerge/>
            <w:shd w:val="clear" w:color="auto" w:fill="A6A6A6"/>
          </w:tcPr>
          <w:p w:rsidR="009975A2" w:rsidRDefault="009975A2" w:rsidP="009975A2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en-US"/>
              </w:rPr>
            </w:pPr>
          </w:p>
        </w:tc>
        <w:tc>
          <w:tcPr>
            <w:tcW w:w="3330" w:type="dxa"/>
            <w:shd w:val="clear" w:color="auto" w:fill="A6A6A6"/>
          </w:tcPr>
          <w:p w:rsidR="00DB35E3" w:rsidRPr="00DB35E3" w:rsidRDefault="009975A2" w:rsidP="00DB35E3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747F0">
              <w:rPr>
                <w:rFonts w:ascii="GHEA Grapalat" w:hAnsi="GHEA Grapalat"/>
                <w:b/>
                <w:bCs/>
                <w:lang w:val="en-US"/>
              </w:rPr>
              <w:t>N</w:t>
            </w:r>
            <w:r w:rsidRPr="003747F0">
              <w:rPr>
                <w:rFonts w:ascii="GHEA Grapalat" w:hAnsi="GHEA Grapalat"/>
                <w:b/>
                <w:bCs/>
              </w:rPr>
              <w:t xml:space="preserve"> </w:t>
            </w:r>
            <w:r w:rsidRPr="003747F0">
              <w:rPr>
                <w:rFonts w:ascii="GHEA Grapalat" w:hAnsi="GHEA Grapalat"/>
                <w:b/>
                <w:bCs/>
                <w:lang w:val="en-US"/>
              </w:rPr>
              <w:t>01/</w:t>
            </w:r>
            <w:r w:rsidR="00DB35E3">
              <w:rPr>
                <w:rFonts w:ascii="GHEA Grapalat" w:hAnsi="GHEA Grapalat"/>
                <w:b/>
                <w:bCs/>
              </w:rPr>
              <w:t>27.4</w:t>
            </w:r>
            <w:r w:rsidRPr="003747F0">
              <w:rPr>
                <w:rFonts w:ascii="GHEA Grapalat" w:hAnsi="GHEA Grapalat"/>
                <w:b/>
                <w:bCs/>
                <w:lang w:val="en-US"/>
              </w:rPr>
              <w:t>/</w:t>
            </w:r>
            <w:r w:rsidR="00DB35E3">
              <w:rPr>
                <w:rFonts w:ascii="GHEA Grapalat" w:hAnsi="GHEA Grapalat"/>
                <w:b/>
                <w:bCs/>
              </w:rPr>
              <w:t>1888</w:t>
            </w:r>
            <w:r w:rsidRPr="003747F0">
              <w:rPr>
                <w:rFonts w:ascii="GHEA Grapalat" w:hAnsi="GHEA Grapalat"/>
                <w:b/>
                <w:bCs/>
                <w:lang w:val="en-US"/>
              </w:rPr>
              <w:t>-202</w:t>
            </w:r>
            <w:r>
              <w:rPr>
                <w:rFonts w:ascii="GHEA Grapalat" w:hAnsi="GHEA Grapalat"/>
                <w:b/>
                <w:bCs/>
                <w:lang w:val="hy-AM"/>
              </w:rPr>
              <w:t>3</w:t>
            </w:r>
          </w:p>
        </w:tc>
      </w:tr>
      <w:tr w:rsidR="009975A2" w:rsidRPr="00DB35E3" w:rsidTr="003747F0">
        <w:tc>
          <w:tcPr>
            <w:tcW w:w="7290" w:type="dxa"/>
          </w:tcPr>
          <w:p w:rsidR="00DB35E3" w:rsidRPr="003B3030" w:rsidRDefault="00DB35E3" w:rsidP="00DB35E3">
            <w:pPr>
              <w:spacing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3B3030">
              <w:rPr>
                <w:rFonts w:ascii="GHEA Grapalat" w:hAnsi="GHEA Grapalat"/>
                <w:lang w:val="hy-AM"/>
              </w:rPr>
              <w:t>«</w:t>
            </w:r>
            <w:r w:rsidRPr="003B3030">
              <w:rPr>
                <w:rFonts w:ascii="GHEA Grapalat" w:hAnsi="GHEA Grapalat" w:cs="Sylfaen"/>
                <w:lang w:val="hy-AM"/>
              </w:rPr>
              <w:t>Հայաստանի</w:t>
            </w:r>
            <w:r w:rsidRPr="003B3030">
              <w:rPr>
                <w:rFonts w:ascii="GHEA Grapalat" w:hAnsi="GHEA Grapalat" w:cs="Calibri"/>
                <w:lang w:val="hy-AM"/>
              </w:rPr>
              <w:t xml:space="preserve"> </w:t>
            </w:r>
            <w:r w:rsidRPr="003B3030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3B3030">
              <w:rPr>
                <w:rFonts w:ascii="GHEA Grapalat" w:hAnsi="GHEA Grapalat" w:cs="Calibri"/>
                <w:lang w:val="hy-AM"/>
              </w:rPr>
              <w:t xml:space="preserve"> </w:t>
            </w:r>
            <w:r w:rsidRPr="003B3030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3B3030">
              <w:rPr>
                <w:rFonts w:ascii="GHEA Grapalat" w:hAnsi="GHEA Grapalat" w:cs="Calibri"/>
                <w:lang w:val="hy-AM"/>
              </w:rPr>
              <w:t xml:space="preserve"> 2014 </w:t>
            </w:r>
            <w:r w:rsidRPr="003B3030">
              <w:rPr>
                <w:rFonts w:ascii="GHEA Grapalat" w:hAnsi="GHEA Grapalat" w:cs="Sylfaen"/>
                <w:lang w:val="hy-AM"/>
              </w:rPr>
              <w:t>թվա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3B3030">
              <w:rPr>
                <w:rFonts w:ascii="GHEA Grapalat" w:hAnsi="GHEA Grapalat" w:cs="Sylfaen"/>
                <w:lang w:val="hy-AM"/>
              </w:rPr>
              <w:t>կա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3B3030">
              <w:rPr>
                <w:rFonts w:ascii="GHEA Grapalat" w:hAnsi="GHEA Grapalat" w:cs="Sylfaen"/>
                <w:lang w:val="hy-AM"/>
              </w:rPr>
              <w:t>նի</w:t>
            </w:r>
            <w:r w:rsidRPr="003B3030">
              <w:rPr>
                <w:rFonts w:ascii="GHEA Grapalat" w:hAnsi="GHEA Grapalat" w:cs="Calibri"/>
                <w:lang w:val="hy-AM"/>
              </w:rPr>
              <w:t xml:space="preserve"> </w:t>
            </w:r>
            <w:r w:rsidRPr="003B3030">
              <w:rPr>
                <w:rFonts w:ascii="GHEA Grapalat" w:hAnsi="GHEA Grapalat" w:cs="Sylfaen"/>
                <w:lang w:val="hy-AM"/>
              </w:rPr>
              <w:t>հուլիսի</w:t>
            </w:r>
            <w:r w:rsidRPr="003B3030">
              <w:rPr>
                <w:rFonts w:ascii="GHEA Grapalat" w:hAnsi="GHEA Grapalat" w:cs="Calibri"/>
                <w:lang w:val="hy-AM"/>
              </w:rPr>
              <w:t xml:space="preserve"> 3-</w:t>
            </w:r>
            <w:r w:rsidRPr="003B3030">
              <w:rPr>
                <w:rFonts w:ascii="GHEA Grapalat" w:hAnsi="GHEA Grapalat" w:cs="Sylfaen"/>
                <w:lang w:val="hy-AM"/>
              </w:rPr>
              <w:t>ի</w:t>
            </w:r>
            <w:r w:rsidRPr="003B3030">
              <w:rPr>
                <w:rFonts w:ascii="GHEA Grapalat" w:hAnsi="GHEA Grapalat" w:cs="Calibri"/>
                <w:lang w:val="hy-AM"/>
              </w:rPr>
              <w:t xml:space="preserve"> N 710-</w:t>
            </w:r>
            <w:r w:rsidRPr="003B3030">
              <w:rPr>
                <w:rFonts w:ascii="GHEA Grapalat" w:hAnsi="GHEA Grapalat" w:cs="Sylfaen"/>
                <w:lang w:val="hy-AM"/>
              </w:rPr>
              <w:t>Ն</w:t>
            </w:r>
            <w:r w:rsidRPr="003B3030">
              <w:rPr>
                <w:rFonts w:ascii="GHEA Grapalat" w:hAnsi="GHEA Grapalat"/>
                <w:lang w:val="hy-AM"/>
              </w:rPr>
              <w:t xml:space="preserve"> </w:t>
            </w:r>
            <w:r w:rsidRPr="003B3030">
              <w:rPr>
                <w:rFonts w:ascii="GHEA Grapalat" w:hAnsi="GHEA Grapalat" w:cs="Sylfaen"/>
                <w:lang w:val="hy-AM"/>
              </w:rPr>
              <w:t>որոշման</w:t>
            </w:r>
            <w:r w:rsidRPr="003B3030">
              <w:rPr>
                <w:rFonts w:ascii="GHEA Grapalat" w:hAnsi="GHEA Grapalat" w:cs="Calibri"/>
                <w:lang w:val="hy-AM"/>
              </w:rPr>
              <w:t xml:space="preserve"> </w:t>
            </w:r>
            <w:r w:rsidRPr="003B3030">
              <w:rPr>
                <w:rFonts w:ascii="GHEA Grapalat" w:hAnsi="GHEA Grapalat" w:cs="Sylfaen"/>
                <w:lang w:val="hy-AM"/>
              </w:rPr>
              <w:t>մեջ</w:t>
            </w:r>
            <w:r w:rsidRPr="003B3030">
              <w:rPr>
                <w:rFonts w:ascii="GHEA Grapalat" w:hAnsi="GHEA Grapalat" w:cs="Calibri"/>
                <w:lang w:val="hy-AM"/>
              </w:rPr>
              <w:t xml:space="preserve"> </w:t>
            </w:r>
            <w:r w:rsidRPr="003B3030">
              <w:rPr>
                <w:rFonts w:ascii="GHEA Grapalat" w:hAnsi="GHEA Grapalat" w:cs="Sylfaen"/>
                <w:lang w:val="hy-AM"/>
              </w:rPr>
              <w:t>փոփոխություն</w:t>
            </w:r>
            <w:r w:rsidRPr="003B3030">
              <w:rPr>
                <w:rFonts w:ascii="GHEA Grapalat" w:hAnsi="GHEA Grapalat" w:cs="Calibri"/>
                <w:lang w:val="hy-AM"/>
              </w:rPr>
              <w:t xml:space="preserve"> </w:t>
            </w:r>
            <w:r w:rsidRPr="003B3030">
              <w:rPr>
                <w:rFonts w:ascii="GHEA Grapalat" w:hAnsi="GHEA Grapalat" w:cs="Sylfaen"/>
                <w:lang w:val="hy-AM"/>
              </w:rPr>
              <w:t>կատա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3B3030">
              <w:rPr>
                <w:rFonts w:ascii="GHEA Grapalat" w:hAnsi="GHEA Grapalat" w:cs="Sylfaen"/>
                <w:lang w:val="hy-AM"/>
              </w:rPr>
              <w:t>րելու</w:t>
            </w:r>
            <w:r w:rsidRPr="003B3030">
              <w:rPr>
                <w:rFonts w:ascii="GHEA Grapalat" w:hAnsi="GHEA Grapalat" w:cs="Calibri"/>
                <w:lang w:val="hy-AM"/>
              </w:rPr>
              <w:t xml:space="preserve"> </w:t>
            </w:r>
            <w:r w:rsidRPr="003B3030">
              <w:rPr>
                <w:rFonts w:ascii="GHEA Grapalat" w:hAnsi="GHEA Grapalat" w:cs="Sylfaen"/>
                <w:lang w:val="hy-AM"/>
              </w:rPr>
              <w:t>մասին</w:t>
            </w:r>
            <w:r w:rsidRPr="003B3030">
              <w:rPr>
                <w:rFonts w:ascii="GHEA Grapalat" w:hAnsi="GHEA Grapalat" w:cs="Calibri"/>
                <w:lang w:val="hy-AM"/>
              </w:rPr>
              <w:t>»</w:t>
            </w:r>
            <w:r w:rsidRPr="003B30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Հայաստանի Հանրապետության կառավարու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3B30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թյան որոշման նախագծի 2-րդ կետով նախատեսվում է, որ </w:t>
            </w:r>
            <w:r w:rsidRPr="00824BF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որո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softHyphen/>
            </w:r>
            <w:r w:rsidRPr="00824BF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lastRenderedPageBreak/>
              <w:t>շումը տարածվելու է 2023 թվականի հունվարի 1-ից ծագած հարաբերությունների վրա</w:t>
            </w:r>
            <w:r w:rsidRPr="003B30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</w:t>
            </w:r>
          </w:p>
          <w:p w:rsidR="00DB35E3" w:rsidRPr="00824BF6" w:rsidRDefault="00DB35E3" w:rsidP="00DB35E3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3B30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Այս առումով հարկ </w:t>
            </w:r>
            <w:r w:rsidRPr="002077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3B30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նշել, որ </w:t>
            </w:r>
            <w:r w:rsidRPr="003B3030">
              <w:rPr>
                <w:rFonts w:ascii="GHEA Grapalat" w:hAnsi="GHEA Grapalat"/>
                <w:lang w:val="hy-AM"/>
              </w:rPr>
              <w:t>Նախագծի 1-ին կետով նախա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3B3030">
              <w:rPr>
                <w:rFonts w:ascii="GHEA Grapalat" w:hAnsi="GHEA Grapalat"/>
                <w:lang w:val="hy-AM"/>
              </w:rPr>
              <w:t>տես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3B3030">
              <w:rPr>
                <w:rFonts w:ascii="GHEA Grapalat" w:hAnsi="GHEA Grapalat"/>
                <w:lang w:val="hy-AM"/>
              </w:rPr>
              <w:t xml:space="preserve">վող </w:t>
            </w:r>
            <w:r w:rsidRPr="00824BF6">
              <w:rPr>
                <w:rFonts w:ascii="GHEA Grapalat" w:hAnsi="GHEA Grapalat"/>
                <w:b/>
                <w:lang w:val="hy-AM"/>
              </w:rPr>
              <w:t>փոփոխությունը, ըստ էության, անձի իրավունքները վատ</w:t>
            </w:r>
            <w:r>
              <w:rPr>
                <w:rFonts w:ascii="GHEA Grapalat" w:hAnsi="GHEA Grapalat"/>
                <w:b/>
                <w:lang w:val="hy-AM"/>
              </w:rPr>
              <w:softHyphen/>
            </w:r>
            <w:r w:rsidRPr="00824BF6">
              <w:rPr>
                <w:rFonts w:ascii="GHEA Grapalat" w:hAnsi="GHEA Grapalat"/>
                <w:b/>
                <w:lang w:val="hy-AM"/>
              </w:rPr>
              <w:t xml:space="preserve">թարացնող բնույթ է կրում, մասնավորապես՝ </w:t>
            </w:r>
            <w:r w:rsidRPr="002077C0">
              <w:rPr>
                <w:rFonts w:ascii="GHEA Grapalat" w:hAnsi="GHEA Grapalat"/>
                <w:b/>
                <w:lang w:val="hy-AM"/>
              </w:rPr>
              <w:t>նախա</w:t>
            </w:r>
            <w:r>
              <w:rPr>
                <w:rFonts w:ascii="GHEA Grapalat" w:hAnsi="GHEA Grapalat"/>
                <w:b/>
                <w:lang w:val="hy-AM"/>
              </w:rPr>
              <w:softHyphen/>
            </w:r>
            <w:r w:rsidRPr="002077C0">
              <w:rPr>
                <w:rFonts w:ascii="GHEA Grapalat" w:hAnsi="GHEA Grapalat"/>
                <w:b/>
                <w:lang w:val="hy-AM"/>
              </w:rPr>
              <w:t>տես</w:t>
            </w:r>
            <w:r>
              <w:rPr>
                <w:rFonts w:ascii="GHEA Grapalat" w:hAnsi="GHEA Grapalat"/>
                <w:b/>
                <w:lang w:val="hy-AM"/>
              </w:rPr>
              <w:softHyphen/>
            </w:r>
            <w:r w:rsidRPr="002077C0">
              <w:rPr>
                <w:rFonts w:ascii="GHEA Grapalat" w:hAnsi="GHEA Grapalat"/>
                <w:b/>
                <w:lang w:val="hy-AM"/>
              </w:rPr>
              <w:t xml:space="preserve">վում է վերացնել </w:t>
            </w:r>
            <w:r w:rsidRPr="00824BF6">
              <w:rPr>
                <w:rFonts w:ascii="GHEA Grapalat" w:hAnsi="GHEA Grapalat"/>
                <w:b/>
                <w:lang w:val="hy-AM"/>
              </w:rPr>
              <w:t xml:space="preserve">է </w:t>
            </w:r>
            <w:r w:rsidRPr="00824BF6">
              <w:rPr>
                <w:rFonts w:ascii="GHEA Grapalat" w:hAnsi="GHEA Grapalat"/>
                <w:b/>
                <w:bCs/>
                <w:color w:val="000000"/>
                <w:lang w:val="hy-AM"/>
              </w:rPr>
              <w:t>Հայաստանի Հանրապետության պե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softHyphen/>
            </w:r>
            <w:r w:rsidRPr="00824BF6">
              <w:rPr>
                <w:rFonts w:ascii="GHEA Grapalat" w:hAnsi="GHEA Grapalat"/>
                <w:b/>
                <w:bCs/>
                <w:color w:val="000000"/>
                <w:lang w:val="hy-AM"/>
              </w:rPr>
              <w:t>տա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softHyphen/>
            </w:r>
            <w:r w:rsidRPr="00824BF6">
              <w:rPr>
                <w:rFonts w:ascii="GHEA Grapalat" w:hAnsi="GHEA Grapalat"/>
                <w:b/>
                <w:bCs/>
                <w:color w:val="000000"/>
                <w:lang w:val="hy-AM"/>
              </w:rPr>
              <w:t>կան պահպանության ծառայությունում զինվորական ծա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softHyphen/>
            </w:r>
            <w:r w:rsidRPr="00824BF6">
              <w:rPr>
                <w:rFonts w:ascii="GHEA Grapalat" w:hAnsi="GHEA Grapalat"/>
                <w:b/>
                <w:bCs/>
                <w:color w:val="000000"/>
                <w:lang w:val="hy-AM"/>
              </w:rPr>
              <w:t>ռա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softHyphen/>
            </w:r>
            <w:r w:rsidRPr="00824BF6">
              <w:rPr>
                <w:rFonts w:ascii="GHEA Grapalat" w:hAnsi="GHEA Grapalat"/>
                <w:b/>
                <w:bCs/>
                <w:color w:val="000000"/>
                <w:lang w:val="hy-AM"/>
              </w:rPr>
              <w:t>յության պաշտոններ զբաղեցնող մի շարք անձանց ամ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softHyphen/>
            </w:r>
            <w:r w:rsidRPr="00824BF6">
              <w:rPr>
                <w:rFonts w:ascii="GHEA Grapalat" w:hAnsi="GHEA Grapalat"/>
                <w:b/>
                <w:bCs/>
                <w:color w:val="000000"/>
                <w:lang w:val="hy-AM"/>
              </w:rPr>
              <w:t>սա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softHyphen/>
            </w:r>
            <w:r w:rsidRPr="00824BF6">
              <w:rPr>
                <w:rFonts w:ascii="GHEA Grapalat" w:hAnsi="GHEA Grapalat"/>
                <w:b/>
                <w:bCs/>
                <w:color w:val="000000"/>
                <w:lang w:val="hy-AM"/>
              </w:rPr>
              <w:t>կան լրավճարները</w:t>
            </w:r>
            <w:r w:rsidRPr="002077C0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կամ նվազեցնել դրանց չափը</w:t>
            </w:r>
            <w:r w:rsidRPr="00824BF6">
              <w:rPr>
                <w:rFonts w:ascii="GHEA Grapalat" w:hAnsi="GHEA Grapalat"/>
                <w:b/>
                <w:lang w:val="hy-AM"/>
              </w:rPr>
              <w:t>:</w:t>
            </w:r>
          </w:p>
          <w:p w:rsidR="00DB35E3" w:rsidRPr="003B3030" w:rsidRDefault="00DB35E3" w:rsidP="00DB35E3">
            <w:pPr>
              <w:spacing w:line="360" w:lineRule="auto"/>
              <w:jc w:val="both"/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</w:pPr>
            <w:r w:rsidRPr="003B3030">
              <w:rPr>
                <w:rFonts w:ascii="GHEA Grapalat" w:hAnsi="GHEA Grapalat"/>
                <w:lang w:val="hy-AM"/>
              </w:rPr>
              <w:t xml:space="preserve">Այս համատեքստում հարկ ենք համարում </w:t>
            </w:r>
            <w:r w:rsidRPr="002077C0">
              <w:rPr>
                <w:rFonts w:ascii="GHEA Grapalat" w:hAnsi="GHEA Grapalat"/>
                <w:lang w:val="hy-AM"/>
              </w:rPr>
              <w:t>ան</w:t>
            </w:r>
            <w:r w:rsidRPr="003B3030">
              <w:rPr>
                <w:rFonts w:ascii="GHEA Grapalat" w:hAnsi="GHEA Grapalat"/>
                <w:lang w:val="hy-AM"/>
              </w:rPr>
              <w:t>դրադառնալ հետևյալ իրավական կարգավորումներին ՀՀ Սահմանադրու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3B3030">
              <w:rPr>
                <w:rFonts w:ascii="GHEA Grapalat" w:hAnsi="GHEA Grapalat"/>
                <w:lang w:val="hy-AM"/>
              </w:rPr>
              <w:t xml:space="preserve">թյան 73-րդ հոդվածի 1-ին մասին, որի համաձայն՝ </w:t>
            </w:r>
            <w:r w:rsidRPr="003B3030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անձի իրա</w:t>
            </w:r>
            <w:r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softHyphen/>
            </w:r>
            <w:r w:rsidRPr="003B3030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վա</w:t>
            </w:r>
            <w:r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softHyphen/>
            </w:r>
            <w:r w:rsidRPr="003B3030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կան վիճակը վատթարացնող օրենքները և այլ իրա</w:t>
            </w:r>
            <w:r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softHyphen/>
            </w:r>
            <w:r w:rsidRPr="003B3030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վա</w:t>
            </w:r>
            <w:r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softHyphen/>
            </w:r>
            <w:r w:rsidRPr="003B3030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կան ակտերը հետադարձ ուժ չունեն:</w:t>
            </w:r>
          </w:p>
          <w:p w:rsidR="00DB35E3" w:rsidRPr="003B3030" w:rsidRDefault="00DB35E3" w:rsidP="00DB35E3">
            <w:pPr>
              <w:spacing w:line="360" w:lineRule="auto"/>
              <w:jc w:val="both"/>
              <w:rPr>
                <w:rFonts w:ascii="GHEA Grapalat" w:hAnsi="GHEA Grapalat"/>
                <w:i/>
                <w:lang w:val="hy-AM"/>
              </w:rPr>
            </w:pPr>
            <w:r w:rsidRPr="003B30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Նույնաբնույթ կարգավորում է նախատեսված նաև «</w:t>
            </w:r>
            <w:r w:rsidRPr="003B303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Նորմատիվ իրավական ակտերի</w:t>
            </w:r>
            <w:r w:rsidRPr="003B303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 xml:space="preserve"> </w:t>
            </w:r>
            <w:r w:rsidRPr="003B303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3B3030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» օրենքի 28-րդ հոդվածի 2-րդ մասով, այն է</w:t>
            </w:r>
            <w:r w:rsidRPr="003B3030">
              <w:rPr>
                <w:rFonts w:ascii="GHEA Grapalat" w:hAnsi="GHEA Grapalat" w:cs="Verdana"/>
                <w:i/>
                <w:color w:val="000000"/>
                <w:shd w:val="clear" w:color="auto" w:fill="FFFFFF"/>
                <w:lang w:val="hy-AM"/>
              </w:rPr>
              <w:t xml:space="preserve">՝ </w:t>
            </w:r>
            <w:r w:rsidRPr="003B3030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Սահմանադրության 73-րդ հոդվածին համա</w:t>
            </w: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softHyphen/>
            </w:r>
            <w:r w:rsidRPr="003B3030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պա</w:t>
            </w: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softHyphen/>
            </w:r>
            <w:r w:rsidRPr="003B3030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տաս</w:t>
            </w: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softHyphen/>
            </w:r>
            <w:r w:rsidRPr="003B3030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խան` </w:t>
            </w:r>
            <w:r w:rsidRPr="003B3030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անձի իրավական վիճակը վատթարացնող օրեն</w:t>
            </w:r>
            <w:r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softHyphen/>
            </w:r>
            <w:r w:rsidRPr="003B3030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ք</w:t>
            </w:r>
            <w:r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softHyphen/>
            </w:r>
            <w:r w:rsidRPr="003B3030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նե</w:t>
            </w:r>
            <w:r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softHyphen/>
            </w:r>
            <w:r w:rsidRPr="003B3030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րը և այլ իրավական ակտերը հետադարձ ուժ չունեն</w:t>
            </w:r>
            <w:r w:rsidRPr="003B3030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3B3030">
              <w:rPr>
                <w:rFonts w:ascii="GHEA Grapalat" w:hAnsi="GHEA Grapalat"/>
                <w:i/>
                <w:lang w:val="hy-AM"/>
              </w:rPr>
              <w:t>(…)</w:t>
            </w:r>
            <w:r w:rsidRPr="003B3030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:</w:t>
            </w:r>
          </w:p>
          <w:p w:rsidR="00DB35E3" w:rsidRPr="003B3030" w:rsidRDefault="00DB35E3" w:rsidP="00DB35E3">
            <w:pPr>
              <w:spacing w:line="360" w:lineRule="auto"/>
              <w:jc w:val="both"/>
              <w:rPr>
                <w:rFonts w:ascii="GHEA Grapalat" w:hAnsi="GHEA Grapalat"/>
                <w:i/>
                <w:lang w:val="hy-AM"/>
              </w:rPr>
            </w:pP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Սահմանադրական դատարանը ևս անդրադարձել է անձի իրա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վական վիճակը վատթարացնող օրենքներին և այլ իրավական ակտերին հետադարձ ուժ տալու անթույլատրելիությանը:</w:t>
            </w:r>
          </w:p>
          <w:p w:rsidR="00DB35E3" w:rsidRPr="003B3030" w:rsidRDefault="00DB35E3" w:rsidP="00DB35E3">
            <w:pPr>
              <w:spacing w:line="360" w:lineRule="auto"/>
              <w:jc w:val="both"/>
              <w:rPr>
                <w:rFonts w:ascii="GHEA Grapalat" w:hAnsi="GHEA Grapalat" w:cs="Arial Unicode"/>
                <w:color w:val="000000"/>
                <w:lang w:val="hy-AM"/>
              </w:rPr>
            </w:pP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Այսպես, ՀՀ սահմանադրական դատարանն իր՝ 2012 թվականի դեկ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տեմբերի  14-ի ՍԴՈ-1061 որոշման մեջ արձանագրել է. «8. Սահ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մանադրական դատարանն իր` ՍԴՈ-649, ՍԴՈ-723, ՍԴՈ-758, ՍԴՈ-881, ՍԴՈ-1000 որոշումներում արտահայտած իրա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վա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կան դիրքորոշումներով բազմիցս  արձանագրել է անձի իրա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 xml:space="preserve">վական վիճակը վատթարացնող օրենքին և այլ իրավական ակտերին հետադարձ ուժ հաղորդելու անթույլատրելիությունը, </w:t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lastRenderedPageBreak/>
              <w:t>կարևորելով, որ «... անձի իրավական վիճակը վատթարացնող նորմերի հետադարձ ուժի արգելման սկզբունքը` իրավական անվտանգության սկզբունքի հետ մեկտեղ, կոչված է ապա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հո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վելու լեգիտիմ ակնկալիքների հանդեպ հարգանքը», և որ անձի իրա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վական վիճակը վատթարացնող նորմերի հետադարձ ուժի արգելքը «... հանդիսանում է պետական իշխանության նկատ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մամբ վստահության և իրավական պետության սկզբունքների կարևոր բաղադրատարրերից մեկը: Այդ սկզբունքը միա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ժա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մա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նակ հանդես է գալիս որպես իրավական որոշակիության սկզբուն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քի ապահովման կարևոր երաշխիք: Օրենքի հետադարձ ուժի մերժման սկզբունքից բխում է այն արգելքը, համաձայն որի՝ անթույլատրելի է այն իրավունքների սահմանափակումը կամ վերացումը, որոնք ամրագրվել են նախկինում գործող նոր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մերի հիման վրա: Նման պարտավորություն է նաև ստանձնել Հա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յաստանի Հանրապետությունը մի շարք միջազգային պայ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մա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նագրերով»:</w:t>
            </w:r>
          </w:p>
          <w:p w:rsidR="009975A2" w:rsidRPr="00DB35E3" w:rsidRDefault="00DB35E3" w:rsidP="00DB35E3">
            <w:pPr>
              <w:spacing w:line="360" w:lineRule="auto"/>
              <w:jc w:val="both"/>
              <w:rPr>
                <w:rFonts w:ascii="GHEA Grapalat" w:hAnsi="GHEA Grapalat" w:cs="Arial Unicode"/>
                <w:color w:val="000000"/>
                <w:lang w:val="hy-AM"/>
              </w:rPr>
            </w:pP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Ելնելով վերոգրյալ իրավական նորմերի և Սահմանադրական դա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տարանի դիրքորոշումների բովանդակային վերլուծու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թյու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նից՝ Նախագծի 2-րդ կետն անհրաժեշտ է խմբագրել, մաս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նա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վո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րա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պես՝ հետադարձ ուժ տալու վերաբերյալ իրավական կար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գա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>վո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softHyphen/>
            </w:r>
            <w:r w:rsidRPr="003B3030">
              <w:rPr>
                <w:rFonts w:ascii="GHEA Grapalat" w:hAnsi="GHEA Grapalat" w:cs="Arial Unicode"/>
                <w:color w:val="000000"/>
                <w:lang w:val="hy-AM"/>
              </w:rPr>
              <w:t xml:space="preserve">րումը հանել: </w:t>
            </w:r>
          </w:p>
        </w:tc>
        <w:tc>
          <w:tcPr>
            <w:tcW w:w="3330" w:type="dxa"/>
          </w:tcPr>
          <w:p w:rsidR="009975A2" w:rsidRDefault="00DB35E3" w:rsidP="009975A2">
            <w:pPr>
              <w:spacing w:line="360" w:lineRule="auto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lastRenderedPageBreak/>
              <w:t>Չի ընդունվել</w:t>
            </w:r>
          </w:p>
          <w:p w:rsidR="00BF3F51" w:rsidRPr="00FB0550" w:rsidRDefault="00FB0550" w:rsidP="00BF3F51">
            <w:pPr>
              <w:spacing w:line="360" w:lineRule="auto"/>
              <w:jc w:val="both"/>
              <w:rPr>
                <w:rFonts w:ascii="GHEA Grapalat" w:hAnsi="GHEA Grapalat" w:cs="Sylfaen"/>
                <w:bCs/>
              </w:rPr>
            </w:pPr>
            <w:r w:rsidRPr="00FB0550">
              <w:rPr>
                <w:rFonts w:ascii="GHEA Grapalat" w:hAnsi="GHEA Grapalat" w:cs="Sylfaen"/>
                <w:bCs/>
              </w:rPr>
              <w:t>Նախագծի 2-րդ կետը, ըստ էության, չի պարունակում ան</w:t>
            </w:r>
            <w:r>
              <w:rPr>
                <w:rFonts w:ascii="GHEA Grapalat" w:hAnsi="GHEA Grapalat" w:cs="Sylfaen"/>
                <w:bCs/>
              </w:rPr>
              <w:softHyphen/>
            </w:r>
            <w:r w:rsidRPr="00FB0550">
              <w:rPr>
                <w:rFonts w:ascii="GHEA Grapalat" w:hAnsi="GHEA Grapalat" w:cs="Sylfaen"/>
                <w:bCs/>
              </w:rPr>
              <w:t xml:space="preserve">ձի իրավական վիճակը </w:t>
            </w:r>
            <w:r w:rsidRPr="00FB0550">
              <w:rPr>
                <w:rFonts w:ascii="GHEA Grapalat" w:hAnsi="GHEA Grapalat" w:cs="Sylfaen"/>
                <w:bCs/>
              </w:rPr>
              <w:lastRenderedPageBreak/>
              <w:t>վատթարացնող նորմ, քանի որ համաձայն</w:t>
            </w:r>
            <w:r>
              <w:rPr>
                <w:rFonts w:ascii="GHEA Grapalat" w:hAnsi="GHEA Grapalat" w:cs="Sylfaen"/>
                <w:bCs/>
              </w:rPr>
              <w:t xml:space="preserve"> </w:t>
            </w:r>
            <w:r w:rsidR="00BF3F51">
              <w:rPr>
                <w:rFonts w:ascii="GHEA Grapalat" w:hAnsi="GHEA Grapalat" w:cs="Sylfaen"/>
                <w:lang w:val="hy-AM"/>
              </w:rPr>
              <w:t>Կա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ռա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վա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րու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թյան 2014 թվա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կանի հուլի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սի 3-ի N 710-Ն որոշ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ման 2-րդ կետի 2-րդ ենթակետի՝ տվյալ որո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շումն ուժի մեջ մտնե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լուց հե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տո պետական պաշ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տոն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ներ և պետական ծառա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յու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թյան պաշտոններ զբաղեց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նող անձանց բա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զա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յին աշ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խա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տա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վար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ձի չափի կամ Պաշտ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պանության, Ար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տա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կարգ իրավիճակների, Ար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դա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րադատության նա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խա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րա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րու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թյունների, Ոս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տի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կա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նու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թյան, Ազգային անվտան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գության ծառա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յու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թյան համակար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գե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րում (նաև ՊՊԾ) նախատեսված պաշ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տոնների պաշտոնային դրույքաչափերի հաշ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վար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կ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ման գոր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ծա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կից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ների ավե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լաց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ման դեպքում նշված որոշ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մամբ սահմանված լրա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վճար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ների չափերը ենթա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կա են նվազեցման՝ բա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զա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յին աշխատավարձի չափի կամ պաշտոնային դրույքա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չա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փի հաշվարկման համա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lastRenderedPageBreak/>
              <w:t>պա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տասխան գործակցի ավե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լացման արդյունքում ստաց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վող լրացուցիչ գու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մա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րի չափով, իսկ «Հայաս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տա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նի Հանրապետության 2023 թվականի պետական բյու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ջեի մա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սին» օրենքով 2023 թվա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կանի հունվարի 1-ից պե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տական պաշ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տոն և պե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տա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կան ծառայության պաշ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տոն զբաղեցնող անձանց բա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="00BF3F51">
              <w:rPr>
                <w:rFonts w:ascii="GHEA Grapalat" w:hAnsi="GHEA Grapalat" w:cs="Sylfaen"/>
                <w:lang w:val="hy-AM"/>
              </w:rPr>
              <w:t>զային աշխա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տա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վար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ձի չափը սահ</w:t>
            </w:r>
            <w:r w:rsidR="00BF3F51">
              <w:rPr>
                <w:rFonts w:ascii="GHEA Grapalat" w:hAnsi="GHEA Grapalat" w:cs="Sylfaen"/>
                <w:lang w:val="hy-AM"/>
              </w:rPr>
              <w:softHyphen/>
              <w:t>ման</w:t>
            </w:r>
            <w:r w:rsidR="00BF3F51">
              <w:rPr>
                <w:rFonts w:ascii="GHEA Grapalat" w:hAnsi="GHEA Grapalat" w:cs="Sylfaen"/>
              </w:rPr>
              <w:t>վ</w:t>
            </w:r>
            <w:r w:rsidR="00BF3F51">
              <w:rPr>
                <w:rFonts w:ascii="GHEA Grapalat" w:hAnsi="GHEA Grapalat" w:cs="Sylfaen"/>
                <w:lang w:val="hy-AM"/>
              </w:rPr>
              <w:t>ել է 83.200 ՀՀ դրամ:</w:t>
            </w:r>
          </w:p>
        </w:tc>
      </w:tr>
    </w:tbl>
    <w:p w:rsidR="00280219" w:rsidRPr="00CA231B" w:rsidRDefault="00280219" w:rsidP="00280219">
      <w:pPr>
        <w:spacing w:line="360" w:lineRule="auto"/>
        <w:rPr>
          <w:lang w:val="es-ES_tradnl"/>
        </w:rPr>
      </w:pPr>
    </w:p>
    <w:sectPr w:rsidR="00280219" w:rsidRPr="00CA231B" w:rsidSect="0060277F">
      <w:headerReference w:type="default" r:id="rId7"/>
      <w:pgSz w:w="11906" w:h="16838" w:code="9"/>
      <w:pgMar w:top="450" w:right="386" w:bottom="1138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BB" w:rsidRDefault="00C923BB" w:rsidP="00B913AD">
      <w:r>
        <w:separator/>
      </w:r>
    </w:p>
  </w:endnote>
  <w:endnote w:type="continuationSeparator" w:id="0">
    <w:p w:rsidR="00C923BB" w:rsidRDefault="00C923BB" w:rsidP="00B9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BB" w:rsidRDefault="00C923BB" w:rsidP="00B913AD">
      <w:r>
        <w:separator/>
      </w:r>
    </w:p>
  </w:footnote>
  <w:footnote w:type="continuationSeparator" w:id="0">
    <w:p w:rsidR="00C923BB" w:rsidRDefault="00C923BB" w:rsidP="00B9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AD" w:rsidRDefault="00B913AD" w:rsidP="0060277F">
    <w:pPr>
      <w:pStyle w:val="Header"/>
      <w:ind w:left="-8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F83">
      <w:rPr>
        <w:noProof/>
      </w:rPr>
      <w:t>4</w:t>
    </w:r>
    <w:r>
      <w:fldChar w:fldCharType="end"/>
    </w:r>
  </w:p>
  <w:p w:rsidR="00B913AD" w:rsidRDefault="00B91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4DC2"/>
    <w:multiLevelType w:val="hybridMultilevel"/>
    <w:tmpl w:val="54FCAB04"/>
    <w:lvl w:ilvl="0" w:tplc="5FDE3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10"/>
    <w:rsid w:val="00097194"/>
    <w:rsid w:val="000B6C75"/>
    <w:rsid w:val="000C3161"/>
    <w:rsid w:val="000C68B3"/>
    <w:rsid w:val="000C6FDB"/>
    <w:rsid w:val="000D4AE6"/>
    <w:rsid w:val="00106726"/>
    <w:rsid w:val="00126DA7"/>
    <w:rsid w:val="00145924"/>
    <w:rsid w:val="001F2051"/>
    <w:rsid w:val="002048DC"/>
    <w:rsid w:val="00214E32"/>
    <w:rsid w:val="002644B6"/>
    <w:rsid w:val="00280219"/>
    <w:rsid w:val="00297AD9"/>
    <w:rsid w:val="002B2B85"/>
    <w:rsid w:val="002E4AF1"/>
    <w:rsid w:val="00330B20"/>
    <w:rsid w:val="00343A71"/>
    <w:rsid w:val="003747F0"/>
    <w:rsid w:val="003A2894"/>
    <w:rsid w:val="003B3132"/>
    <w:rsid w:val="003F2B21"/>
    <w:rsid w:val="004156E0"/>
    <w:rsid w:val="00487CC8"/>
    <w:rsid w:val="004A517D"/>
    <w:rsid w:val="00537C3E"/>
    <w:rsid w:val="00551183"/>
    <w:rsid w:val="0055364E"/>
    <w:rsid w:val="005A15DA"/>
    <w:rsid w:val="0060277F"/>
    <w:rsid w:val="0061178F"/>
    <w:rsid w:val="0062611A"/>
    <w:rsid w:val="0068781A"/>
    <w:rsid w:val="006E5152"/>
    <w:rsid w:val="006F684D"/>
    <w:rsid w:val="007309C4"/>
    <w:rsid w:val="00785A92"/>
    <w:rsid w:val="00790273"/>
    <w:rsid w:val="007A1B70"/>
    <w:rsid w:val="007C2A00"/>
    <w:rsid w:val="00805D5E"/>
    <w:rsid w:val="0080683F"/>
    <w:rsid w:val="008B315C"/>
    <w:rsid w:val="008E26E0"/>
    <w:rsid w:val="00933F8C"/>
    <w:rsid w:val="00962658"/>
    <w:rsid w:val="009962FA"/>
    <w:rsid w:val="009975A2"/>
    <w:rsid w:val="009B1417"/>
    <w:rsid w:val="009C7426"/>
    <w:rsid w:val="009E630B"/>
    <w:rsid w:val="00A30E3A"/>
    <w:rsid w:val="00A469CA"/>
    <w:rsid w:val="00A555BC"/>
    <w:rsid w:val="00A66A1E"/>
    <w:rsid w:val="00A8774E"/>
    <w:rsid w:val="00AB7F83"/>
    <w:rsid w:val="00AD3368"/>
    <w:rsid w:val="00AF4179"/>
    <w:rsid w:val="00B21558"/>
    <w:rsid w:val="00B32DF4"/>
    <w:rsid w:val="00B415AD"/>
    <w:rsid w:val="00B43265"/>
    <w:rsid w:val="00B47657"/>
    <w:rsid w:val="00B53410"/>
    <w:rsid w:val="00B564F3"/>
    <w:rsid w:val="00B6253D"/>
    <w:rsid w:val="00B67878"/>
    <w:rsid w:val="00B913AD"/>
    <w:rsid w:val="00B97F2B"/>
    <w:rsid w:val="00BC7727"/>
    <w:rsid w:val="00BF0A8C"/>
    <w:rsid w:val="00BF3F51"/>
    <w:rsid w:val="00C202BD"/>
    <w:rsid w:val="00C24BE7"/>
    <w:rsid w:val="00C26C2B"/>
    <w:rsid w:val="00C73766"/>
    <w:rsid w:val="00C90384"/>
    <w:rsid w:val="00C923BB"/>
    <w:rsid w:val="00CA231B"/>
    <w:rsid w:val="00CD439C"/>
    <w:rsid w:val="00CE3C7C"/>
    <w:rsid w:val="00D13A6F"/>
    <w:rsid w:val="00D144DD"/>
    <w:rsid w:val="00D56100"/>
    <w:rsid w:val="00D75CFF"/>
    <w:rsid w:val="00DB35E3"/>
    <w:rsid w:val="00DE0538"/>
    <w:rsid w:val="00E100D6"/>
    <w:rsid w:val="00E24281"/>
    <w:rsid w:val="00E76CF8"/>
    <w:rsid w:val="00E874CD"/>
    <w:rsid w:val="00E9497C"/>
    <w:rsid w:val="00EA53DE"/>
    <w:rsid w:val="00F0345E"/>
    <w:rsid w:val="00F11BF4"/>
    <w:rsid w:val="00F125FC"/>
    <w:rsid w:val="00F515D2"/>
    <w:rsid w:val="00F67FDE"/>
    <w:rsid w:val="00F91D7A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9B692-2B5F-405F-A6BD-3445F856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1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3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913A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3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913AD"/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EA53DE"/>
    <w:pPr>
      <w:ind w:left="540" w:right="4320" w:hanging="540"/>
    </w:pPr>
    <w:rPr>
      <w:rFonts w:ascii="Times Armenian" w:hAnsi="Times Armenian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Sedrak Simonyan</cp:lastModifiedBy>
  <cp:revision>2</cp:revision>
  <cp:lastPrinted>2023-01-03T12:46:00Z</cp:lastPrinted>
  <dcterms:created xsi:type="dcterms:W3CDTF">2023-01-20T05:24:00Z</dcterms:created>
  <dcterms:modified xsi:type="dcterms:W3CDTF">2023-01-20T05:24:00Z</dcterms:modified>
</cp:coreProperties>
</file>