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FB7C" w14:textId="77777777" w:rsidR="009C75F7" w:rsidRPr="001D33D3" w:rsidRDefault="009C75F7" w:rsidP="009C75F7">
      <w:pPr>
        <w:spacing w:after="0" w:line="360" w:lineRule="auto"/>
        <w:jc w:val="center"/>
        <w:rPr>
          <w:rFonts w:ascii="GHEA Grapalat" w:hAnsi="GHEA Grapalat"/>
          <w:b/>
          <w:sz w:val="24"/>
          <w:szCs w:val="24"/>
          <w:lang w:val="hy-AM"/>
        </w:rPr>
      </w:pPr>
      <w:r w:rsidRPr="001D33D3">
        <w:rPr>
          <w:rFonts w:ascii="GHEA Grapalat" w:hAnsi="GHEA Grapalat"/>
          <w:b/>
          <w:sz w:val="24"/>
          <w:szCs w:val="24"/>
          <w:lang w:val="hy-AM"/>
        </w:rPr>
        <w:t>ԱՄՓՈՓԱԹԵՐԹ</w:t>
      </w:r>
    </w:p>
    <w:p w14:paraId="389BD027" w14:textId="6343C303" w:rsidR="00F86EAB" w:rsidRPr="001D33D3" w:rsidRDefault="00F86EAB" w:rsidP="00DE7717">
      <w:pPr>
        <w:spacing w:after="0" w:line="360" w:lineRule="auto"/>
        <w:jc w:val="center"/>
        <w:rPr>
          <w:rFonts w:ascii="GHEA Grapalat" w:hAnsi="GHEA Grapalat"/>
          <w:b/>
          <w:sz w:val="24"/>
          <w:szCs w:val="24"/>
          <w:lang w:val="hy-AM"/>
        </w:rPr>
      </w:pPr>
      <w:r w:rsidRPr="001D33D3">
        <w:rPr>
          <w:rFonts w:ascii="GHEA Grapalat" w:hAnsi="GHEA Grapalat"/>
          <w:b/>
          <w:sz w:val="24"/>
          <w:szCs w:val="24"/>
          <w:lang w:val="hy-AM"/>
        </w:rPr>
        <w:t xml:space="preserve">«ԵԿԱՄՏԱՅԻՆ ՀԱՐԿԻ, ՇԱՀՈՒԹԱՀԱՐԿԻ </w:t>
      </w:r>
      <w:r w:rsidR="00D25B06" w:rsidRPr="001D33D3">
        <w:rPr>
          <w:rFonts w:ascii="GHEA Grapalat" w:hAnsi="GHEA Grapalat"/>
          <w:b/>
          <w:sz w:val="24"/>
          <w:szCs w:val="24"/>
          <w:lang w:val="hy-AM"/>
        </w:rPr>
        <w:t>ԵՎ</w:t>
      </w:r>
      <w:r w:rsidRPr="001D33D3">
        <w:rPr>
          <w:rFonts w:ascii="GHEA Grapalat" w:hAnsi="GHEA Grapalat"/>
          <w:b/>
          <w:sz w:val="24"/>
          <w:szCs w:val="24"/>
          <w:lang w:val="hy-AM"/>
        </w:rPr>
        <w:t xml:space="preserve"> ՍՈՑԻԱԼԱԿԱՆ ՎՃԱՐԻ ԱՆՁՆԱՎՈՐՎԱԾ ՀԱՇՎԱՌՄԱՆ ՄԱՍԻՆ» ՕՐԵՆՔՈՒՄ ԼՐԱՑՈՒՄ ՆԱԽԱՏԵՍՈՂ ՕՐԵՆՔԻ ՆԱԽԱԳԾԻ</w:t>
      </w:r>
      <w:r w:rsidR="003D476A">
        <w:rPr>
          <w:rFonts w:ascii="GHEA Grapalat" w:hAnsi="GHEA Grapalat"/>
          <w:b/>
          <w:sz w:val="24"/>
          <w:szCs w:val="24"/>
          <w:lang w:val="hy-AM"/>
        </w:rPr>
        <w:t>, «</w:t>
      </w:r>
      <w:r w:rsidR="003D476A">
        <w:rPr>
          <w:rFonts w:ascii="GHEA Grapalat" w:eastAsia="Times New Roman" w:hAnsi="GHEA Grapalat" w:cs="Sylfaen"/>
          <w:b/>
          <w:sz w:val="24"/>
          <w:szCs w:val="24"/>
          <w:lang w:val="hy-AM" w:eastAsia="ru-RU"/>
        </w:rPr>
        <w:t xml:space="preserve">ՀԱՅԱՍՏԱՆԻ ՀԱՆՐԱՊԵՏՈՒԹՅԱՆ ՀԱՐԿԱՅԻՆ ՕՐԵՆՍԳՐՔՈՒՄ </w:t>
      </w:r>
      <w:r w:rsidR="003D476A" w:rsidRPr="00B241F3">
        <w:rPr>
          <w:rFonts w:ascii="GHEA Grapalat" w:eastAsia="Times New Roman" w:hAnsi="GHEA Grapalat" w:cs="Sylfaen"/>
          <w:b/>
          <w:sz w:val="24"/>
          <w:szCs w:val="24"/>
          <w:lang w:val="hy-AM" w:eastAsia="ru-RU"/>
        </w:rPr>
        <w:t>ԼՐԱՑՈՒՄ ԿԱՏԱՐԵԼՈՒ ՄԱՍԻՆ</w:t>
      </w:r>
      <w:r w:rsidR="003D476A">
        <w:rPr>
          <w:rFonts w:ascii="GHEA Grapalat" w:hAnsi="GHEA Grapalat"/>
          <w:b/>
          <w:sz w:val="24"/>
          <w:szCs w:val="24"/>
          <w:lang w:val="hy-AM"/>
        </w:rPr>
        <w:t xml:space="preserve">» </w:t>
      </w:r>
      <w:r w:rsidR="003D476A" w:rsidRPr="003D476A">
        <w:rPr>
          <w:rFonts w:ascii="GHEA Grapalat" w:hAnsi="GHEA Grapalat"/>
          <w:b/>
          <w:sz w:val="24"/>
          <w:szCs w:val="24"/>
          <w:lang w:val="hy-AM"/>
        </w:rPr>
        <w:t>(</w:t>
      </w:r>
      <w:r w:rsidR="003D476A">
        <w:rPr>
          <w:rFonts w:ascii="GHEA Grapalat" w:hAnsi="GHEA Grapalat"/>
          <w:b/>
          <w:sz w:val="24"/>
          <w:szCs w:val="24"/>
          <w:lang w:val="hy-AM"/>
        </w:rPr>
        <w:t>ՎԵՐՋԻՆՍ ԱՇԽԱՏԱՆՔԱՅԻՆ ԿԱՐԳՈՎ ԿԱՐԾԻՔԻ Է ՈՒՂԱՐԿՎԵԼ ՄԻԱՅՆ ՊԵՏԱԿԱՆ ԵԿԱՄՈՒՏՆԵՐԻ ԿՈՄԻՏԵ</w:t>
      </w:r>
      <w:r w:rsidR="003D476A" w:rsidRPr="003D476A">
        <w:rPr>
          <w:rFonts w:ascii="GHEA Grapalat" w:hAnsi="GHEA Grapalat"/>
          <w:b/>
          <w:sz w:val="24"/>
          <w:szCs w:val="24"/>
          <w:lang w:val="hy-AM"/>
        </w:rPr>
        <w:t>)</w:t>
      </w:r>
      <w:r w:rsidRPr="001D33D3">
        <w:rPr>
          <w:rFonts w:ascii="GHEA Grapalat" w:hAnsi="GHEA Grapalat"/>
          <w:b/>
          <w:sz w:val="24"/>
          <w:szCs w:val="24"/>
          <w:lang w:val="hy-AM"/>
        </w:rPr>
        <w:t xml:space="preserve"> ԵՎ</w:t>
      </w:r>
    </w:p>
    <w:p w14:paraId="10197F85" w14:textId="0B8A80F2" w:rsidR="00F86EAB" w:rsidRPr="001D33D3" w:rsidRDefault="00F86EAB" w:rsidP="00DE7717">
      <w:pPr>
        <w:spacing w:after="0" w:line="360" w:lineRule="auto"/>
        <w:jc w:val="center"/>
        <w:rPr>
          <w:rFonts w:ascii="GHEA Grapalat" w:hAnsi="GHEA Grapalat"/>
          <w:b/>
          <w:sz w:val="24"/>
          <w:szCs w:val="24"/>
          <w:lang w:val="hy-AM"/>
        </w:rPr>
      </w:pPr>
      <w:r w:rsidRPr="001D33D3">
        <w:rPr>
          <w:rFonts w:ascii="GHEA Grapalat" w:hAnsi="GHEA Grapalat"/>
          <w:b/>
          <w:sz w:val="24"/>
          <w:szCs w:val="24"/>
          <w:lang w:val="hy-AM"/>
        </w:rPr>
        <w:t>«ՀԱՅԱՍՏԱՆԻ ՀԱՆՐԱՊԵՏՈՒԹՅԱՆ ԱՇԽԱՏԱՆՔԱՅԻՆ ՕՐԵՆՍԳՐՔՈՒՄ ՓՈՓՈԽՈՒԹՅՈՒՆՆԵՐ ԵՎ ԼՐԱՑՈՒՄՆԵՐ ԿԱՏԱՐԵԼՈՒ ՄԱՍԻՆ» OՐԵՆՔԻ ՆԱԽԱԳԾՈՒՄ ՓՈՐՁՆԱԿԻ ԻՆՍՏԻՏՈՒՏԸ ՆԵՐԴՆԵԼՈՒ ՀԱՄԱՐ ԱՇԽԱՏԱՆՔԱՅԻՆ ՕՐԵՆՍԳՐՔՈՒՄ ԼՐԱՑՎՈՂ ՀՈԴՎԱԾՆԵՐԻ ՎԵՐԱԲԵՐՅԱԼ</w:t>
      </w:r>
    </w:p>
    <w:p w14:paraId="6931FE5C" w14:textId="77777777" w:rsidR="009C75F7" w:rsidRPr="001D33D3" w:rsidRDefault="009C75F7" w:rsidP="009C75F7">
      <w:pPr>
        <w:spacing w:after="0" w:line="360" w:lineRule="auto"/>
        <w:jc w:val="center"/>
        <w:rPr>
          <w:rFonts w:ascii="GHEA Grapalat" w:hAnsi="GHEA Grapalat"/>
          <w:sz w:val="24"/>
          <w:szCs w:val="24"/>
          <w:lang w:val="hy-AM"/>
        </w:rPr>
      </w:pPr>
    </w:p>
    <w:tbl>
      <w:tblPr>
        <w:tblStyle w:val="TableGrid"/>
        <w:tblW w:w="14310" w:type="dxa"/>
        <w:tblInd w:w="-815" w:type="dxa"/>
        <w:tblLayout w:type="fixed"/>
        <w:tblLook w:val="04A0" w:firstRow="1" w:lastRow="0" w:firstColumn="1" w:lastColumn="0" w:noHBand="0" w:noVBand="1"/>
      </w:tblPr>
      <w:tblGrid>
        <w:gridCol w:w="7346"/>
        <w:gridCol w:w="3436"/>
        <w:gridCol w:w="3528"/>
      </w:tblGrid>
      <w:tr w:rsidR="009C75F7" w:rsidRPr="001D33D3" w14:paraId="76840DE9" w14:textId="77777777" w:rsidTr="00683955">
        <w:tc>
          <w:tcPr>
            <w:tcW w:w="10782" w:type="dxa"/>
            <w:gridSpan w:val="2"/>
            <w:vMerge w:val="restart"/>
            <w:shd w:val="clear" w:color="auto" w:fill="A6A6A6" w:themeFill="background1" w:themeFillShade="A6"/>
          </w:tcPr>
          <w:p w14:paraId="3DF80B34" w14:textId="77777777" w:rsidR="009C75F7" w:rsidRPr="001D33D3" w:rsidRDefault="00EB6C9F" w:rsidP="00683955">
            <w:pPr>
              <w:pStyle w:val="ListParagraph"/>
              <w:numPr>
                <w:ilvl w:val="0"/>
                <w:numId w:val="1"/>
              </w:numPr>
              <w:spacing w:line="360" w:lineRule="auto"/>
              <w:rPr>
                <w:rFonts w:ascii="GHEA Grapalat" w:hAnsi="GHEA Grapalat"/>
                <w:b/>
                <w:bCs/>
                <w:sz w:val="24"/>
                <w:szCs w:val="24"/>
                <w:lang w:val="hy-AM"/>
              </w:rPr>
            </w:pPr>
            <w:r w:rsidRPr="001D33D3">
              <w:rPr>
                <w:rFonts w:ascii="GHEA Grapalat" w:hAnsi="GHEA Grapalat"/>
                <w:b/>
                <w:bCs/>
                <w:sz w:val="24"/>
                <w:szCs w:val="24"/>
                <w:lang w:val="hy-AM"/>
              </w:rPr>
              <w:t>Պետական եկամուտների կոմիտե</w:t>
            </w:r>
          </w:p>
          <w:p w14:paraId="6FD2A66D" w14:textId="77777777" w:rsidR="009C75F7" w:rsidRPr="001D33D3" w:rsidRDefault="009C75F7" w:rsidP="00683955">
            <w:pPr>
              <w:spacing w:line="360" w:lineRule="auto"/>
              <w:jc w:val="center"/>
              <w:rPr>
                <w:rFonts w:ascii="GHEA Grapalat" w:hAnsi="GHEA Grapalat"/>
                <w:b/>
                <w:bCs/>
                <w:sz w:val="24"/>
                <w:szCs w:val="24"/>
                <w:lang w:val="hy-AM"/>
              </w:rPr>
            </w:pPr>
          </w:p>
        </w:tc>
        <w:tc>
          <w:tcPr>
            <w:tcW w:w="3528" w:type="dxa"/>
            <w:shd w:val="clear" w:color="auto" w:fill="A6A6A6" w:themeFill="background1" w:themeFillShade="A6"/>
          </w:tcPr>
          <w:p w14:paraId="7F4789F2" w14:textId="7A1E0D94" w:rsidR="009C75F7" w:rsidRPr="001D33D3" w:rsidRDefault="00861876" w:rsidP="009C75F7">
            <w:pPr>
              <w:spacing w:line="360" w:lineRule="auto"/>
              <w:jc w:val="center"/>
              <w:rPr>
                <w:rFonts w:ascii="GHEA Grapalat" w:hAnsi="GHEA Grapalat"/>
                <w:b/>
                <w:sz w:val="24"/>
                <w:szCs w:val="24"/>
                <w:lang w:val="hy-AM"/>
              </w:rPr>
            </w:pPr>
            <w:r w:rsidRPr="001D33D3">
              <w:rPr>
                <w:rFonts w:ascii="GHEA Grapalat" w:hAnsi="GHEA Grapalat"/>
                <w:b/>
                <w:sz w:val="24"/>
                <w:szCs w:val="24"/>
                <w:lang w:val="hy-AM"/>
              </w:rPr>
              <w:t>04.01.2023</w:t>
            </w:r>
            <w:r w:rsidR="0075710E" w:rsidRPr="001D33D3">
              <w:rPr>
                <w:rFonts w:ascii="GHEA Grapalat" w:hAnsi="GHEA Grapalat"/>
                <w:b/>
                <w:sz w:val="24"/>
                <w:szCs w:val="24"/>
                <w:lang w:val="hy-AM"/>
              </w:rPr>
              <w:t>թ.</w:t>
            </w:r>
          </w:p>
        </w:tc>
      </w:tr>
      <w:tr w:rsidR="009C75F7" w:rsidRPr="001D33D3" w14:paraId="7AF82FEC" w14:textId="77777777" w:rsidTr="00683955">
        <w:tc>
          <w:tcPr>
            <w:tcW w:w="10782" w:type="dxa"/>
            <w:gridSpan w:val="2"/>
            <w:vMerge/>
            <w:shd w:val="clear" w:color="auto" w:fill="A6A6A6" w:themeFill="background1" w:themeFillShade="A6"/>
          </w:tcPr>
          <w:p w14:paraId="43168D5E" w14:textId="77777777" w:rsidR="009C75F7" w:rsidRPr="001D33D3" w:rsidRDefault="009C75F7" w:rsidP="00683955">
            <w:pPr>
              <w:spacing w:line="360" w:lineRule="auto"/>
              <w:jc w:val="center"/>
              <w:rPr>
                <w:rFonts w:ascii="GHEA Grapalat" w:hAnsi="GHEA Grapalat"/>
                <w:b/>
                <w:bCs/>
                <w:sz w:val="24"/>
                <w:szCs w:val="24"/>
                <w:lang w:val="hy-AM"/>
              </w:rPr>
            </w:pPr>
          </w:p>
        </w:tc>
        <w:tc>
          <w:tcPr>
            <w:tcW w:w="3528" w:type="dxa"/>
            <w:shd w:val="clear" w:color="auto" w:fill="A6A6A6" w:themeFill="background1" w:themeFillShade="A6"/>
          </w:tcPr>
          <w:p w14:paraId="533A3460" w14:textId="73E40952" w:rsidR="009C75F7" w:rsidRPr="001D33D3" w:rsidRDefault="0075710E" w:rsidP="009C75F7">
            <w:pPr>
              <w:spacing w:line="360" w:lineRule="auto"/>
              <w:jc w:val="center"/>
              <w:rPr>
                <w:rFonts w:ascii="GHEA Grapalat" w:hAnsi="GHEA Grapalat"/>
                <w:b/>
                <w:sz w:val="24"/>
                <w:szCs w:val="24"/>
                <w:lang w:val="hy-AM"/>
              </w:rPr>
            </w:pPr>
            <w:r w:rsidRPr="001D33D3">
              <w:rPr>
                <w:rFonts w:ascii="GHEA Grapalat" w:hAnsi="GHEA Grapalat"/>
                <w:b/>
                <w:sz w:val="24"/>
                <w:szCs w:val="24"/>
              </w:rPr>
              <w:t>N</w:t>
            </w:r>
            <w:r w:rsidR="009C75F7" w:rsidRPr="001D33D3">
              <w:rPr>
                <w:rFonts w:ascii="GHEA Grapalat" w:hAnsi="GHEA Grapalat"/>
                <w:b/>
                <w:sz w:val="24"/>
                <w:szCs w:val="24"/>
                <w:lang w:val="hy-AM"/>
              </w:rPr>
              <w:t xml:space="preserve"> </w:t>
            </w:r>
            <w:r w:rsidR="00861876" w:rsidRPr="001D33D3">
              <w:rPr>
                <w:rFonts w:ascii="GHEA Grapalat" w:hAnsi="GHEA Grapalat"/>
                <w:b/>
                <w:sz w:val="24"/>
                <w:szCs w:val="24"/>
                <w:lang w:val="hy-AM"/>
              </w:rPr>
              <w:t>01/3-3/235-2023</w:t>
            </w:r>
          </w:p>
        </w:tc>
      </w:tr>
      <w:tr w:rsidR="009C75F7" w:rsidRPr="001D33D3" w14:paraId="2441D6E7" w14:textId="77777777" w:rsidTr="00683955">
        <w:tc>
          <w:tcPr>
            <w:tcW w:w="7346" w:type="dxa"/>
            <w:shd w:val="clear" w:color="auto" w:fill="auto"/>
          </w:tcPr>
          <w:p w14:paraId="1E5363E7" w14:textId="77777777" w:rsidR="00110399" w:rsidRPr="001D33D3"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1D33D3">
              <w:rPr>
                <w:rFonts w:ascii="GHEA Grapalat" w:eastAsia="Calibri" w:hAnsi="GHEA Grapalat" w:cs="Times New Roman"/>
                <w:sz w:val="24"/>
                <w:szCs w:val="24"/>
                <w:lang w:val="hy-AM"/>
              </w:rPr>
              <w:t xml:space="preserve">ՀՀ պետական եկամուտների կոմիտեն քննարկել է «Հայաստանի Հանրապետության աշխատանքային օրենսգրքում փոփոխություններ և լրացումներ կատարելու մասին» oրենքի նախագծում փորձնակի ինստիտուտը ներդնելու համար Աշխատանքային օրենսգրքում լրացվող հոդվածների վերաբերյալ տեղեկանքը, «Հայաստանի հանրապետության աշխատանքային օրենսգրքում փոփոխություններ և լրացումներ </w:t>
            </w:r>
            <w:r w:rsidRPr="001D33D3">
              <w:rPr>
                <w:rFonts w:ascii="GHEA Grapalat" w:eastAsia="Calibri" w:hAnsi="GHEA Grapalat" w:cs="Times New Roman"/>
                <w:sz w:val="24"/>
                <w:szCs w:val="24"/>
                <w:lang w:val="hy-AM"/>
              </w:rPr>
              <w:lastRenderedPageBreak/>
              <w:t>կատարելու մասին» oրենքի նախագծում փորձնակի ինստիտուտը ներդնելու վերաբերյալ հիմնավորումը և դրանց շրջանակներում մշակված «Եկամտային հարկի, շահութահարկի և սոցիալական վճարի անձնավորված հաշվառման մասին» օրենքում լրացում նախատեսող օրենքի նախագիծը։</w:t>
            </w:r>
          </w:p>
          <w:p w14:paraId="002C4F71" w14:textId="7CC3858C" w:rsidR="009C75F7" w:rsidRPr="001D33D3" w:rsidRDefault="00110399" w:rsidP="001D33D3">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1D33D3">
              <w:rPr>
                <w:rFonts w:ascii="GHEA Grapalat" w:eastAsia="Calibri" w:hAnsi="GHEA Grapalat" w:cs="Times New Roman"/>
                <w:sz w:val="24"/>
                <w:szCs w:val="24"/>
                <w:lang w:val="hy-AM"/>
              </w:rPr>
              <w:t>1</w:t>
            </w:r>
            <w:r w:rsidR="001D33D3">
              <w:rPr>
                <w:rFonts w:ascii="GHEA Grapalat" w:eastAsia="Calibri" w:hAnsi="GHEA Grapalat" w:cs="Times New Roman"/>
                <w:sz w:val="24"/>
                <w:szCs w:val="24"/>
                <w:lang w:val="hy-AM"/>
              </w:rPr>
              <w:t>.</w:t>
            </w:r>
            <w:r w:rsidRPr="001D33D3">
              <w:rPr>
                <w:rFonts w:ascii="GHEA Grapalat" w:eastAsia="Calibri" w:hAnsi="GHEA Grapalat" w:cs="Times New Roman"/>
                <w:sz w:val="24"/>
                <w:szCs w:val="24"/>
                <w:lang w:val="hy-AM"/>
              </w:rPr>
              <w:t xml:space="preserve"> Փորձնակների ինստիտուտը ներդնելու նպատակով ՀՀ աշխատանքային օրենսգիրքում 201.4-րդ և 201.5-րդ հոդվածներով լրացումների մասով կարծում ենք, որ այդ համակարգի ներդրումն առանց լրացուցիչ քննարկումների և բոլոր հնարավոր խնդիրների վերհանման համարում ենք ռիսկային՝ աշխատողի աշխատանքի ընդունումը ՀՀ օրենսդրությամբ սահմանված կարգով չձևակերպելու հետ կապված ռիսկերի և եկամտային հարկով հարկման բազայի հնարավոր կրճատման առումով։</w:t>
            </w:r>
          </w:p>
        </w:tc>
        <w:tc>
          <w:tcPr>
            <w:tcW w:w="6964" w:type="dxa"/>
            <w:gridSpan w:val="2"/>
            <w:shd w:val="clear" w:color="auto" w:fill="auto"/>
          </w:tcPr>
          <w:p w14:paraId="3EF05035" w14:textId="77777777" w:rsidR="009C75F7" w:rsidRPr="001D33D3" w:rsidRDefault="009602F4" w:rsidP="00683955">
            <w:pPr>
              <w:spacing w:line="360" w:lineRule="auto"/>
              <w:jc w:val="center"/>
              <w:rPr>
                <w:rFonts w:ascii="GHEA Grapalat" w:hAnsi="GHEA Grapalat"/>
                <w:b/>
                <w:sz w:val="24"/>
                <w:szCs w:val="24"/>
                <w:lang w:val="hy-AM"/>
              </w:rPr>
            </w:pPr>
            <w:r w:rsidRPr="001D33D3">
              <w:rPr>
                <w:rFonts w:ascii="GHEA Grapalat" w:hAnsi="GHEA Grapalat"/>
                <w:b/>
                <w:sz w:val="24"/>
                <w:szCs w:val="24"/>
                <w:lang w:val="hy-AM"/>
              </w:rPr>
              <w:lastRenderedPageBreak/>
              <w:t>Ընդունվել է ի գիտություն</w:t>
            </w:r>
          </w:p>
        </w:tc>
      </w:tr>
      <w:tr w:rsidR="00110399" w:rsidRPr="003D476A" w14:paraId="0BE51321" w14:textId="77777777" w:rsidTr="00683955">
        <w:tc>
          <w:tcPr>
            <w:tcW w:w="7346" w:type="dxa"/>
            <w:shd w:val="clear" w:color="auto" w:fill="auto"/>
          </w:tcPr>
          <w:p w14:paraId="0CDE0F06" w14:textId="757B3599"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Միաժամանակ, ՀՀ աշխատանքային օրենսգրքում նախատեսվող 201.4-րդ և 201.5-րդ հոդվածների վերաբերյալ հայտնում ենք հետևյալը</w:t>
            </w:r>
            <w:r w:rsidR="00314C26">
              <w:rPr>
                <w:rFonts w:ascii="GHEA Grapalat" w:eastAsia="Calibri" w:hAnsi="GHEA Grapalat" w:cs="Times New Roman"/>
                <w:sz w:val="24"/>
                <w:szCs w:val="24"/>
                <w:lang w:val="hy-AM"/>
              </w:rPr>
              <w:t>.</w:t>
            </w:r>
          </w:p>
          <w:p w14:paraId="3DF30803" w14:textId="77777777" w:rsidR="00110399" w:rsidRPr="00E76EFA" w:rsidRDefault="00110399" w:rsidP="00110399">
            <w:pPr>
              <w:tabs>
                <w:tab w:val="left" w:pos="345"/>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ab/>
              <w:t>1) 201.4-րդ հոդվածի 1-ին մասի համաձայն՝ գործատուն իրավունք ունի իր մոտ կազմակերպելու աշխատանքային պրակտիա՝ մինչև երկու ամիս ժամկետով պայմանագիր կնքելով աշխատանքային պրակտիկա անցնող անձի հետ՝ առանց երկարաձգման կամ վերակնքման իրավունքի։</w:t>
            </w:r>
          </w:p>
          <w:p w14:paraId="2F8722B9"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Եթե նշված հոդվածով նախատեսվող ժամկետը (դրույթը) խախտվի, ապա արդյոք այդ ֆիզիկական անձը կհանդիսանա ՀՀ օրենսդրությամբ սահմանված կարգով չձևակերպված վարձու աշխատող, թե կկիրառվի պատասխանատվության այլ միջոց։</w:t>
            </w:r>
          </w:p>
        </w:tc>
        <w:tc>
          <w:tcPr>
            <w:tcW w:w="6964" w:type="dxa"/>
            <w:gridSpan w:val="2"/>
            <w:shd w:val="clear" w:color="auto" w:fill="auto"/>
          </w:tcPr>
          <w:p w14:paraId="6E4BDF8E" w14:textId="5C9850D3" w:rsidR="00110399" w:rsidRPr="00E76EFA" w:rsidRDefault="0044001E"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lastRenderedPageBreak/>
              <w:t>Ընդունվել է</w:t>
            </w:r>
            <w:r w:rsidR="00F86EAB" w:rsidRPr="00E76EFA">
              <w:rPr>
                <w:rFonts w:ascii="GHEA Grapalat" w:hAnsi="GHEA Grapalat"/>
                <w:b/>
                <w:sz w:val="24"/>
                <w:szCs w:val="24"/>
                <w:lang w:val="hy-AM"/>
              </w:rPr>
              <w:t xml:space="preserve"> ի գիտություն</w:t>
            </w:r>
          </w:p>
          <w:p w14:paraId="6FCC4E4F" w14:textId="15CD95C9" w:rsidR="0044001E" w:rsidRPr="001D33D3" w:rsidRDefault="0044001E" w:rsidP="001D33D3">
            <w:pPr>
              <w:spacing w:line="360" w:lineRule="auto"/>
              <w:ind w:firstLine="196"/>
              <w:jc w:val="both"/>
              <w:rPr>
                <w:rFonts w:ascii="GHEA Grapalat" w:eastAsia="Calibri" w:hAnsi="GHEA Grapalat" w:cs="Times New Roman"/>
                <w:sz w:val="24"/>
                <w:szCs w:val="24"/>
                <w:lang w:val="hy-AM"/>
              </w:rPr>
            </w:pPr>
            <w:r w:rsidRPr="00E76EFA">
              <w:rPr>
                <w:rFonts w:ascii="GHEA Grapalat" w:hAnsi="GHEA Grapalat"/>
                <w:sz w:val="24"/>
                <w:szCs w:val="24"/>
                <w:lang w:val="hy-AM"/>
              </w:rPr>
              <w:t>Աշխատանքային օրենսգրքի կարգավորումների համատեքստում նշված հոդվածով նախատեսվող ժամկետը լրանալու պարագայում</w:t>
            </w:r>
            <w:r w:rsidRPr="00E76EFA">
              <w:rPr>
                <w:rFonts w:ascii="GHEA Grapalat" w:eastAsia="Calibri" w:hAnsi="GHEA Grapalat" w:cs="Times New Roman"/>
                <w:sz w:val="24"/>
                <w:szCs w:val="24"/>
                <w:lang w:val="hy-AM"/>
              </w:rPr>
              <w:t xml:space="preserve"> այդ ֆիզիկական անձը կհանդիսանա</w:t>
            </w:r>
            <w:r w:rsidR="00C041AD" w:rsidRPr="00E76EFA">
              <w:rPr>
                <w:rFonts w:ascii="GHEA Grapalat" w:eastAsia="Calibri" w:hAnsi="GHEA Grapalat" w:cs="Times New Roman"/>
                <w:sz w:val="24"/>
                <w:szCs w:val="24"/>
                <w:lang w:val="hy-AM"/>
              </w:rPr>
              <w:t xml:space="preserve"> </w:t>
            </w:r>
            <w:r w:rsidR="00C041AD" w:rsidRPr="00E76EFA">
              <w:rPr>
                <w:rFonts w:ascii="GHEA Grapalat" w:eastAsia="Calibri" w:hAnsi="GHEA Grapalat" w:cs="Times New Roman"/>
                <w:sz w:val="24"/>
                <w:szCs w:val="24"/>
                <w:lang w:val="hy-AM"/>
              </w:rPr>
              <w:lastRenderedPageBreak/>
              <w:t>անօրինական աշխատանք կատարող, այսինքն,</w:t>
            </w:r>
            <w:r w:rsidRPr="00E76EFA">
              <w:rPr>
                <w:rFonts w:ascii="GHEA Grapalat" w:eastAsia="Calibri" w:hAnsi="GHEA Grapalat" w:cs="Times New Roman"/>
                <w:sz w:val="24"/>
                <w:szCs w:val="24"/>
                <w:lang w:val="hy-AM"/>
              </w:rPr>
              <w:t xml:space="preserve"> ՀՀ օրենսդրությամբ սահմանված կարգով չձևակերպված վարձու աշխատող։</w:t>
            </w:r>
            <w:r w:rsidR="00013B8B" w:rsidRPr="00013B8B">
              <w:rPr>
                <w:rFonts w:ascii="GHEA Grapalat" w:eastAsia="Calibri" w:hAnsi="GHEA Grapalat" w:cs="Times New Roman"/>
                <w:sz w:val="24"/>
                <w:szCs w:val="24"/>
                <w:lang w:val="hy-AM"/>
              </w:rPr>
              <w:t xml:space="preserve"> </w:t>
            </w:r>
            <w:r w:rsidR="00013B8B">
              <w:rPr>
                <w:rFonts w:ascii="GHEA Grapalat" w:eastAsia="Calibri" w:hAnsi="GHEA Grapalat" w:cs="Times New Roman"/>
                <w:sz w:val="24"/>
                <w:szCs w:val="24"/>
                <w:lang w:val="hy-AM"/>
              </w:rPr>
              <w:t>Միաժամանակ հարկ է նկատել, որ</w:t>
            </w:r>
            <w:r w:rsidR="001D33D3">
              <w:rPr>
                <w:rFonts w:ascii="GHEA Grapalat" w:eastAsia="Calibri" w:hAnsi="GHEA Grapalat" w:cs="Times New Roman"/>
                <w:sz w:val="24"/>
                <w:szCs w:val="24"/>
                <w:lang w:val="hy-AM"/>
              </w:rPr>
              <w:t xml:space="preserve"> </w:t>
            </w:r>
            <w:r w:rsidR="00013B8B" w:rsidRPr="00013B8B">
              <w:rPr>
                <w:rFonts w:ascii="GHEA Grapalat" w:hAnsi="GHEA Grapalat"/>
                <w:sz w:val="24"/>
                <w:szCs w:val="24"/>
                <w:lang w:val="hy-AM"/>
              </w:rPr>
              <w:t>«</w:t>
            </w:r>
            <w:r w:rsidR="001D33D3">
              <w:rPr>
                <w:rFonts w:ascii="GHEA Grapalat" w:hAnsi="GHEA Grapalat"/>
                <w:sz w:val="24"/>
                <w:szCs w:val="24"/>
                <w:lang w:val="hy-AM"/>
              </w:rPr>
              <w:t>Հ</w:t>
            </w:r>
            <w:r w:rsidR="00013B8B" w:rsidRPr="00013B8B">
              <w:rPr>
                <w:rFonts w:ascii="GHEA Grapalat" w:hAnsi="GHEA Grapalat"/>
                <w:sz w:val="24"/>
                <w:szCs w:val="24"/>
                <w:lang w:val="hy-AM"/>
              </w:rPr>
              <w:t xml:space="preserve">այաստանի </w:t>
            </w:r>
            <w:r w:rsidR="001D33D3">
              <w:rPr>
                <w:rFonts w:ascii="GHEA Grapalat" w:hAnsi="GHEA Grapalat"/>
                <w:sz w:val="24"/>
                <w:szCs w:val="24"/>
                <w:lang w:val="hy-AM"/>
              </w:rPr>
              <w:t>Հ</w:t>
            </w:r>
            <w:r w:rsidR="00013B8B" w:rsidRPr="00013B8B">
              <w:rPr>
                <w:rFonts w:ascii="GHEA Grapalat" w:hAnsi="GHEA Grapalat"/>
                <w:sz w:val="24"/>
                <w:szCs w:val="24"/>
                <w:lang w:val="hy-AM"/>
              </w:rPr>
              <w:t xml:space="preserve">անրապետության աշխատանքային օրենսգրքում փոփոխություններ </w:t>
            </w:r>
            <w:r w:rsidR="001D33D3">
              <w:rPr>
                <w:rFonts w:ascii="GHEA Grapalat" w:hAnsi="GHEA Grapalat"/>
                <w:sz w:val="24"/>
                <w:szCs w:val="24"/>
                <w:lang w:val="hy-AM"/>
              </w:rPr>
              <w:t>և</w:t>
            </w:r>
            <w:r w:rsidR="00013B8B" w:rsidRPr="00013B8B">
              <w:rPr>
                <w:rFonts w:ascii="GHEA Grapalat" w:hAnsi="GHEA Grapalat"/>
                <w:sz w:val="24"/>
                <w:szCs w:val="24"/>
                <w:lang w:val="hy-AM"/>
              </w:rPr>
              <w:t xml:space="preserve"> լրացումներ կատարելու մասին» oրենքի </w:t>
            </w:r>
            <w:r w:rsidR="001D33D3">
              <w:rPr>
                <w:rFonts w:ascii="GHEA Grapalat" w:hAnsi="GHEA Grapalat"/>
                <w:sz w:val="24"/>
                <w:szCs w:val="24"/>
                <w:lang w:val="hy-AM"/>
              </w:rPr>
              <w:t>նախագծի լրամշակած տարբերակում</w:t>
            </w:r>
            <w:r w:rsidR="00013B8B" w:rsidRPr="00013B8B">
              <w:rPr>
                <w:rFonts w:ascii="GHEA Grapalat" w:eastAsia="Calibri" w:hAnsi="GHEA Grapalat" w:cs="Times New Roman"/>
                <w:sz w:val="24"/>
                <w:szCs w:val="24"/>
                <w:lang w:val="hy-AM"/>
              </w:rPr>
              <w:t xml:space="preserve"> </w:t>
            </w:r>
            <w:r w:rsidR="00FF3FAA" w:rsidRPr="00FF3FAA">
              <w:rPr>
                <w:rFonts w:ascii="GHEA Grapalat" w:eastAsia="Calibri" w:hAnsi="GHEA Grapalat" w:cs="Times New Roman"/>
                <w:sz w:val="24"/>
                <w:szCs w:val="24"/>
                <w:lang w:val="hy-AM"/>
              </w:rPr>
              <w:t>(</w:t>
            </w:r>
            <w:r w:rsidR="00FF3FAA">
              <w:rPr>
                <w:rFonts w:ascii="GHEA Grapalat" w:eastAsia="Calibri" w:hAnsi="GHEA Grapalat" w:cs="Times New Roman"/>
                <w:sz w:val="24"/>
                <w:szCs w:val="24"/>
                <w:lang w:val="hy-AM"/>
              </w:rPr>
              <w:t>այսուհետև՝ Նախագիծ</w:t>
            </w:r>
            <w:r w:rsidR="00FF3FAA" w:rsidRPr="00FF3FAA">
              <w:rPr>
                <w:rFonts w:ascii="GHEA Grapalat" w:eastAsia="Calibri" w:hAnsi="GHEA Grapalat" w:cs="Times New Roman"/>
                <w:sz w:val="24"/>
                <w:szCs w:val="24"/>
                <w:lang w:val="hy-AM"/>
              </w:rPr>
              <w:t xml:space="preserve">) </w:t>
            </w:r>
            <w:r w:rsidR="001D33D3">
              <w:rPr>
                <w:rFonts w:ascii="GHEA Grapalat" w:eastAsia="Calibri" w:hAnsi="GHEA Grapalat" w:cs="Times New Roman"/>
                <w:sz w:val="24"/>
                <w:szCs w:val="24"/>
                <w:lang w:val="hy-AM"/>
              </w:rPr>
              <w:t>փորձնակի վերաբերյալ կարգավորումները նախատեսվել են ՀՀ աշխատանքային օրենսգրքում</w:t>
            </w:r>
            <w:r w:rsidR="003662D1">
              <w:rPr>
                <w:rFonts w:ascii="GHEA Grapalat" w:eastAsia="Calibri" w:hAnsi="GHEA Grapalat" w:cs="Times New Roman"/>
                <w:sz w:val="24"/>
                <w:szCs w:val="24"/>
                <w:lang w:val="hy-AM"/>
              </w:rPr>
              <w:t xml:space="preserve"> </w:t>
            </w:r>
            <w:r w:rsidR="003662D1" w:rsidRPr="003662D1">
              <w:rPr>
                <w:rFonts w:ascii="GHEA Grapalat" w:eastAsia="Calibri" w:hAnsi="GHEA Grapalat" w:cs="Times New Roman"/>
                <w:sz w:val="24"/>
                <w:szCs w:val="24"/>
                <w:lang w:val="hy-AM"/>
              </w:rPr>
              <w:t>(</w:t>
            </w:r>
            <w:r w:rsidR="003662D1">
              <w:rPr>
                <w:rFonts w:ascii="GHEA Grapalat" w:eastAsia="Calibri" w:hAnsi="GHEA Grapalat" w:cs="Times New Roman"/>
                <w:sz w:val="24"/>
                <w:szCs w:val="24"/>
                <w:lang w:val="hy-AM"/>
              </w:rPr>
              <w:t>այսուհետև՝ Օրենսգիրք</w:t>
            </w:r>
            <w:r w:rsidR="003662D1" w:rsidRPr="003662D1">
              <w:rPr>
                <w:rFonts w:ascii="GHEA Grapalat" w:eastAsia="Calibri" w:hAnsi="GHEA Grapalat" w:cs="Times New Roman"/>
                <w:sz w:val="24"/>
                <w:szCs w:val="24"/>
                <w:lang w:val="hy-AM"/>
              </w:rPr>
              <w:t>)</w:t>
            </w:r>
            <w:r w:rsidR="001D33D3">
              <w:rPr>
                <w:rFonts w:ascii="GHEA Grapalat" w:eastAsia="Calibri" w:hAnsi="GHEA Grapalat" w:cs="Times New Roman"/>
                <w:sz w:val="24"/>
                <w:szCs w:val="24"/>
                <w:lang w:val="hy-AM"/>
              </w:rPr>
              <w:t xml:space="preserve"> լրացվող 201.3-րդ և 201.4-րդ հոդվածներով։</w:t>
            </w:r>
          </w:p>
        </w:tc>
      </w:tr>
      <w:tr w:rsidR="009C75F7" w:rsidRPr="003D476A" w14:paraId="5F0F914C" w14:textId="77777777" w:rsidTr="00683955">
        <w:tc>
          <w:tcPr>
            <w:tcW w:w="7346" w:type="dxa"/>
            <w:shd w:val="clear" w:color="auto" w:fill="auto"/>
          </w:tcPr>
          <w:p w14:paraId="6E1B9826" w14:textId="5441FAAF" w:rsidR="00110399" w:rsidRPr="00E76EFA" w:rsidRDefault="00CB29F5"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 xml:space="preserve">2) </w:t>
            </w:r>
            <w:r w:rsidR="00110399" w:rsidRPr="00E76EFA">
              <w:rPr>
                <w:rFonts w:ascii="GHEA Grapalat" w:eastAsia="Calibri" w:hAnsi="GHEA Grapalat" w:cs="Times New Roman"/>
                <w:sz w:val="24"/>
                <w:szCs w:val="24"/>
                <w:lang w:val="hy-AM"/>
              </w:rPr>
              <w:t>201.4-րդ հոդվածի 2-րդ մասի համաձայն՝ աշխատանքային պրակտիկա անցնող անձը (այսուհետև՝ փորձնակ), այն քաղաքացին է, ով սովորում կամ վերջին մեկ տարվա ընթացքում ավարտել</w:t>
            </w:r>
            <w:r w:rsidR="00E76EFA">
              <w:rPr>
                <w:rFonts w:ascii="GHEA Grapalat" w:eastAsia="Calibri" w:hAnsi="GHEA Grapalat" w:cs="Times New Roman"/>
                <w:sz w:val="24"/>
                <w:szCs w:val="24"/>
                <w:lang w:val="hy-AM"/>
              </w:rPr>
              <w:t xml:space="preserve"> </w:t>
            </w:r>
            <w:r w:rsidR="00110399" w:rsidRPr="00E76EFA">
              <w:rPr>
                <w:rFonts w:ascii="GHEA Grapalat" w:eastAsia="Calibri" w:hAnsi="GHEA Grapalat" w:cs="Times New Roman"/>
                <w:sz w:val="24"/>
                <w:szCs w:val="24"/>
                <w:lang w:val="hy-AM"/>
              </w:rPr>
              <w:t>է նախնական մասնագիտական (արհեստագործական),</w:t>
            </w:r>
            <w:r w:rsidR="00E76EFA">
              <w:rPr>
                <w:rFonts w:ascii="GHEA Grapalat" w:eastAsia="Calibri" w:hAnsi="GHEA Grapalat" w:cs="Times New Roman"/>
                <w:sz w:val="24"/>
                <w:szCs w:val="24"/>
                <w:lang w:val="hy-AM"/>
              </w:rPr>
              <w:t xml:space="preserve"> </w:t>
            </w:r>
            <w:r w:rsidR="00110399" w:rsidRPr="00E76EFA">
              <w:rPr>
                <w:rFonts w:ascii="GHEA Grapalat" w:eastAsia="Calibri" w:hAnsi="GHEA Grapalat" w:cs="Times New Roman"/>
                <w:sz w:val="24"/>
                <w:szCs w:val="24"/>
                <w:lang w:val="hy-AM"/>
              </w:rPr>
              <w:t>միջին մասնագիտական կամ</w:t>
            </w:r>
            <w:r w:rsidR="00E76EFA">
              <w:rPr>
                <w:rFonts w:ascii="GHEA Grapalat" w:eastAsia="Calibri" w:hAnsi="GHEA Grapalat" w:cs="Times New Roman"/>
                <w:sz w:val="24"/>
                <w:szCs w:val="24"/>
                <w:lang w:val="hy-AM"/>
              </w:rPr>
              <w:t xml:space="preserve"> </w:t>
            </w:r>
            <w:r w:rsidR="00110399" w:rsidRPr="00E76EFA">
              <w:rPr>
                <w:rFonts w:ascii="GHEA Grapalat" w:eastAsia="Calibri" w:hAnsi="GHEA Grapalat" w:cs="Times New Roman"/>
                <w:sz w:val="24"/>
                <w:szCs w:val="24"/>
                <w:lang w:val="hy-AM"/>
              </w:rPr>
              <w:t>բարձրագույն</w:t>
            </w:r>
            <w:r w:rsidR="00E76EFA">
              <w:rPr>
                <w:rFonts w:ascii="GHEA Grapalat" w:eastAsia="Calibri" w:hAnsi="GHEA Grapalat" w:cs="Times New Roman"/>
                <w:sz w:val="24"/>
                <w:szCs w:val="24"/>
                <w:lang w:val="hy-AM"/>
              </w:rPr>
              <w:t xml:space="preserve"> </w:t>
            </w:r>
            <w:r w:rsidR="00110399" w:rsidRPr="00E76EFA">
              <w:rPr>
                <w:rFonts w:ascii="GHEA Grapalat" w:eastAsia="Calibri" w:hAnsi="GHEA Grapalat" w:cs="Times New Roman"/>
                <w:sz w:val="24"/>
                <w:szCs w:val="24"/>
                <w:lang w:val="hy-AM"/>
              </w:rPr>
              <w:t xml:space="preserve">մասնագիտական կրթական ծրագրեր իրականացնող ուսումնական հաստատություն և գործատուի կողմից ներգրավվում է առանց վարձատրության աշխատանքի՝ </w:t>
            </w:r>
            <w:r w:rsidR="00110399" w:rsidRPr="00E76EFA">
              <w:rPr>
                <w:rFonts w:ascii="GHEA Grapalat" w:eastAsia="Calibri" w:hAnsi="GHEA Grapalat" w:cs="Times New Roman"/>
                <w:sz w:val="24"/>
                <w:szCs w:val="24"/>
                <w:lang w:val="hy-AM"/>
              </w:rPr>
              <w:lastRenderedPageBreak/>
              <w:t>որոշակի մասնագիտությամբ, որակավորմամբ կամ պաշտոնի անվանմամբ աշխատանքային փորձառություն ձեռք բերելու նպատակով։</w:t>
            </w:r>
          </w:p>
          <w:p w14:paraId="33A8EEBB" w14:textId="77777777" w:rsidR="009C75F7"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Անհրաժեշտ է հստակեցնել «վերջին մեկ տարի» հասկացությունը և որ օրվանից է հաշվարկվելու այդ ժամանակահատվածը (արդյոք ավարտական դիպլոմի մեջ նշված ամսաթվից հետո 1 տարի (365 օր)։</w:t>
            </w:r>
          </w:p>
        </w:tc>
        <w:tc>
          <w:tcPr>
            <w:tcW w:w="6964" w:type="dxa"/>
            <w:gridSpan w:val="2"/>
            <w:shd w:val="clear" w:color="auto" w:fill="auto"/>
          </w:tcPr>
          <w:p w14:paraId="44F284C9" w14:textId="77777777" w:rsidR="009C75F7" w:rsidRPr="00636228" w:rsidRDefault="001B1ABD" w:rsidP="00683955">
            <w:pPr>
              <w:spacing w:line="360" w:lineRule="auto"/>
              <w:jc w:val="center"/>
              <w:rPr>
                <w:rFonts w:ascii="GHEA Grapalat" w:hAnsi="GHEA Grapalat"/>
                <w:b/>
                <w:sz w:val="24"/>
                <w:szCs w:val="24"/>
                <w:lang w:val="hy-AM"/>
              </w:rPr>
            </w:pPr>
            <w:r w:rsidRPr="00636228">
              <w:rPr>
                <w:rFonts w:ascii="GHEA Grapalat" w:hAnsi="GHEA Grapalat"/>
                <w:b/>
                <w:sz w:val="24"/>
                <w:szCs w:val="24"/>
                <w:lang w:val="hy-AM"/>
              </w:rPr>
              <w:lastRenderedPageBreak/>
              <w:t>Ընդունվել է</w:t>
            </w:r>
          </w:p>
          <w:p w14:paraId="72DB3866" w14:textId="4B3540F5" w:rsidR="001B1ABD" w:rsidRPr="004B4BF0" w:rsidRDefault="001B1ABD" w:rsidP="00FF3FAA">
            <w:pPr>
              <w:spacing w:line="360" w:lineRule="auto"/>
              <w:ind w:firstLine="376"/>
              <w:jc w:val="both"/>
              <w:rPr>
                <w:rFonts w:ascii="GHEA Grapalat" w:hAnsi="GHEA Grapalat"/>
                <w:sz w:val="24"/>
                <w:szCs w:val="24"/>
                <w:highlight w:val="yellow"/>
                <w:lang w:val="hy-AM"/>
              </w:rPr>
            </w:pPr>
            <w:r w:rsidRPr="00636228">
              <w:rPr>
                <w:rFonts w:ascii="GHEA Grapalat" w:hAnsi="GHEA Grapalat"/>
                <w:sz w:val="24"/>
                <w:szCs w:val="24"/>
                <w:lang w:val="hy-AM"/>
              </w:rPr>
              <w:t>Նախագծի լրամշակված տարբերակում Օրենսգրքի նոր լրացվող 201.3-րդ (կարծիքի ուղարկված տարբերակի 201.4-րդ) հոդվածի 2-րդ մասը խմբագրվել է</w:t>
            </w:r>
            <w:r w:rsidR="00E76EFA" w:rsidRPr="00636228">
              <w:rPr>
                <w:rFonts w:ascii="GHEA Grapalat" w:hAnsi="GHEA Grapalat"/>
                <w:sz w:val="24"/>
                <w:szCs w:val="24"/>
                <w:lang w:val="hy-AM"/>
              </w:rPr>
              <w:t>։</w:t>
            </w:r>
          </w:p>
        </w:tc>
      </w:tr>
      <w:tr w:rsidR="00110399" w:rsidRPr="003D476A" w14:paraId="3B5C2B40" w14:textId="77777777" w:rsidTr="00683955">
        <w:tc>
          <w:tcPr>
            <w:tcW w:w="7346" w:type="dxa"/>
            <w:shd w:val="clear" w:color="auto" w:fill="auto"/>
          </w:tcPr>
          <w:p w14:paraId="7345EE58"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3) 201.4-րդ հոդվածի 3-րդ մասի համաձայն՝ նույն գործատուի մոտ փորձնակների թիվը չի կարող գերազանցել աշխատողների թվի տասը տոկոսը։</w:t>
            </w:r>
          </w:p>
          <w:p w14:paraId="5CD588B9"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 xml:space="preserve">Անհասկանալի է «նույն» բառը գործածելու նպատակը։ Միաժամանակ, անհրաժեշտ է հստակեցնել «աշխատողների թվի տասը տոկոսը» ինչպես է հաշվարկվելու (օրական, թե տվյալ ամսվա կտրվածքով կամ միայն աշխատանքային պայմանագրերով, թե նաև քաղաքացիական իրավական պայմանագրերով աշխատողներն են հաշվի առնվելու), և եթե չպահպանվի այդ սահմանափակումը՝ ինչ պատասխանատվություն է կիրառվելու, կառաջանա արդյոք ՀՀ </w:t>
            </w:r>
            <w:r w:rsidRPr="00E76EFA">
              <w:rPr>
                <w:rFonts w:ascii="GHEA Grapalat" w:eastAsia="Calibri" w:hAnsi="GHEA Grapalat" w:cs="Times New Roman"/>
                <w:sz w:val="24"/>
                <w:szCs w:val="24"/>
                <w:lang w:val="hy-AM"/>
              </w:rPr>
              <w:lastRenderedPageBreak/>
              <w:t>օրենսդրությամբ սահմանված կարգով չձևակերպված վարձու աշխատողի համար սահմանված պատասխանատվությունը։</w:t>
            </w:r>
          </w:p>
        </w:tc>
        <w:tc>
          <w:tcPr>
            <w:tcW w:w="6964" w:type="dxa"/>
            <w:gridSpan w:val="2"/>
            <w:shd w:val="clear" w:color="auto" w:fill="auto"/>
          </w:tcPr>
          <w:p w14:paraId="06EB0AA3" w14:textId="5755F715" w:rsidR="00110399" w:rsidRPr="00E76EFA" w:rsidRDefault="004B4BF0" w:rsidP="00683955">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 xml:space="preserve">Մասամբ է ընդունվել </w:t>
            </w:r>
          </w:p>
          <w:p w14:paraId="61C05A6D" w14:textId="6CAE384E" w:rsidR="004B4BF0" w:rsidRDefault="006F4568" w:rsidP="00A04EF6">
            <w:pPr>
              <w:spacing w:line="360" w:lineRule="auto"/>
              <w:ind w:firstLine="376"/>
              <w:jc w:val="both"/>
              <w:rPr>
                <w:rFonts w:ascii="GHEA Grapalat" w:hAnsi="GHEA Grapalat"/>
                <w:sz w:val="24"/>
                <w:szCs w:val="24"/>
                <w:lang w:val="hy-AM"/>
              </w:rPr>
            </w:pPr>
            <w:r w:rsidRPr="00875ACA">
              <w:rPr>
                <w:rFonts w:ascii="GHEA Grapalat" w:hAnsi="GHEA Grapalat"/>
                <w:sz w:val="24"/>
                <w:szCs w:val="24"/>
                <w:lang w:val="hy-AM"/>
              </w:rPr>
              <w:t xml:space="preserve">Նախագծի լրամշակված տարբերակում Օրենսգրքի նոր լրացվող 201.3-րդ (կարծիքի ուղարկված տարբերակի 201.4-րդ) </w:t>
            </w:r>
            <w:r>
              <w:rPr>
                <w:rFonts w:ascii="GHEA Grapalat" w:hAnsi="GHEA Grapalat"/>
                <w:sz w:val="24"/>
                <w:szCs w:val="24"/>
                <w:lang w:val="hy-AM"/>
              </w:rPr>
              <w:t xml:space="preserve">հոդվածի </w:t>
            </w:r>
            <w:r w:rsidR="00097AA3" w:rsidRPr="00E76EFA">
              <w:rPr>
                <w:rFonts w:ascii="GHEA Grapalat" w:hAnsi="GHEA Grapalat"/>
                <w:sz w:val="24"/>
                <w:szCs w:val="24"/>
                <w:lang w:val="hy-AM"/>
              </w:rPr>
              <w:t>3-րդ մաս</w:t>
            </w:r>
            <w:r w:rsidR="004B4BF0">
              <w:rPr>
                <w:rFonts w:ascii="GHEA Grapalat" w:hAnsi="GHEA Grapalat"/>
                <w:sz w:val="24"/>
                <w:szCs w:val="24"/>
                <w:lang w:val="hy-AM"/>
              </w:rPr>
              <w:t>ից հանվել է «նույն»</w:t>
            </w:r>
            <w:r w:rsidR="000D0CC6" w:rsidRPr="00E76EFA">
              <w:rPr>
                <w:rFonts w:ascii="GHEA Grapalat" w:hAnsi="GHEA Grapalat"/>
                <w:sz w:val="24"/>
                <w:szCs w:val="24"/>
                <w:lang w:val="hy-AM"/>
              </w:rPr>
              <w:t xml:space="preserve"> </w:t>
            </w:r>
            <w:r w:rsidR="004B4BF0">
              <w:rPr>
                <w:rFonts w:ascii="GHEA Grapalat" w:hAnsi="GHEA Grapalat"/>
                <w:sz w:val="24"/>
                <w:szCs w:val="24"/>
                <w:lang w:val="hy-AM"/>
              </w:rPr>
              <w:t>բառը։ Ինչ վերաբերում է այն հարցին, թե «</w:t>
            </w:r>
            <w:r w:rsidR="004B4BF0" w:rsidRPr="004B4BF0">
              <w:rPr>
                <w:rFonts w:ascii="GHEA Grapalat" w:hAnsi="GHEA Grapalat"/>
                <w:sz w:val="24"/>
                <w:szCs w:val="24"/>
                <w:lang w:val="hy-AM"/>
              </w:rPr>
              <w:t>աշխատողների թվի տասը տոկոսը» ինչպես է հաշվարկվելու</w:t>
            </w:r>
            <w:r w:rsidR="004B4BF0">
              <w:rPr>
                <w:rFonts w:ascii="GHEA Grapalat" w:hAnsi="GHEA Grapalat"/>
                <w:sz w:val="24"/>
                <w:szCs w:val="24"/>
                <w:lang w:val="hy-AM"/>
              </w:rPr>
              <w:t>, նշենք, որ գ</w:t>
            </w:r>
            <w:r w:rsidR="004B4BF0" w:rsidRPr="00E76EFA">
              <w:rPr>
                <w:rFonts w:ascii="GHEA Grapalat" w:hAnsi="GHEA Grapalat"/>
                <w:sz w:val="24"/>
                <w:szCs w:val="24"/>
                <w:lang w:val="hy-AM"/>
              </w:rPr>
              <w:t>ործատուի մոտ փորձնակների թիվը փորձնակի հետ պայմանագիր կնքելու պահի դրությամբ չի կարող գերազանցել</w:t>
            </w:r>
            <w:r w:rsidR="004B4BF0">
              <w:rPr>
                <w:rFonts w:ascii="GHEA Grapalat" w:hAnsi="GHEA Grapalat"/>
                <w:sz w:val="24"/>
                <w:szCs w:val="24"/>
                <w:lang w:val="hy-AM"/>
              </w:rPr>
              <w:t xml:space="preserve"> </w:t>
            </w:r>
            <w:r w:rsidR="004B4BF0" w:rsidRPr="00E76EFA">
              <w:rPr>
                <w:rFonts w:ascii="GHEA Grapalat" w:hAnsi="GHEA Grapalat"/>
                <w:sz w:val="24"/>
                <w:szCs w:val="24"/>
                <w:lang w:val="hy-AM"/>
              </w:rPr>
              <w:t>աշխատողների թվի տասը տոկոսը։</w:t>
            </w:r>
          </w:p>
          <w:p w14:paraId="62D58E8D" w14:textId="6B317ABB" w:rsidR="004C102E" w:rsidRPr="00E76EFA" w:rsidRDefault="002A14A3" w:rsidP="00B35DAC">
            <w:pPr>
              <w:spacing w:line="360" w:lineRule="auto"/>
              <w:ind w:firstLine="196"/>
              <w:jc w:val="both"/>
              <w:rPr>
                <w:rFonts w:ascii="GHEA Grapalat" w:eastAsia="Calibri" w:hAnsi="GHEA Grapalat" w:cs="Times New Roman"/>
                <w:sz w:val="24"/>
                <w:szCs w:val="24"/>
                <w:lang w:val="hy-AM"/>
              </w:rPr>
            </w:pPr>
            <w:r>
              <w:rPr>
                <w:rFonts w:ascii="GHEA Grapalat" w:hAnsi="GHEA Grapalat"/>
                <w:sz w:val="24"/>
                <w:szCs w:val="24"/>
                <w:lang w:val="hy-AM"/>
              </w:rPr>
              <w:t>Անդրադառնալով</w:t>
            </w:r>
            <w:r w:rsidR="004C102E" w:rsidRPr="00E76EFA">
              <w:rPr>
                <w:rFonts w:ascii="GHEA Grapalat" w:eastAsia="Calibri" w:hAnsi="GHEA Grapalat" w:cs="Times New Roman"/>
                <w:sz w:val="24"/>
                <w:szCs w:val="24"/>
                <w:lang w:val="hy-AM"/>
              </w:rPr>
              <w:t xml:space="preserve"> այն հարցին, թե քաղաքացիական իրավական պայմանագրերով աշխատողները հաշվի</w:t>
            </w:r>
            <w:r w:rsidR="00C523B4" w:rsidRPr="00E76EFA">
              <w:rPr>
                <w:rFonts w:ascii="GHEA Grapalat" w:eastAsia="Calibri" w:hAnsi="GHEA Grapalat" w:cs="Times New Roman"/>
                <w:sz w:val="24"/>
                <w:szCs w:val="24"/>
                <w:lang w:val="hy-AM"/>
              </w:rPr>
              <w:t xml:space="preserve"> են</w:t>
            </w:r>
            <w:r w:rsidR="004C102E" w:rsidRPr="00E76EFA">
              <w:rPr>
                <w:rFonts w:ascii="GHEA Grapalat" w:eastAsia="Calibri" w:hAnsi="GHEA Grapalat" w:cs="Times New Roman"/>
                <w:sz w:val="24"/>
                <w:szCs w:val="24"/>
                <w:lang w:val="hy-AM"/>
              </w:rPr>
              <w:t xml:space="preserve"> </w:t>
            </w:r>
            <w:r w:rsidR="004C102E" w:rsidRPr="00E76EFA">
              <w:rPr>
                <w:rFonts w:ascii="GHEA Grapalat" w:eastAsia="Calibri" w:hAnsi="GHEA Grapalat" w:cs="Times New Roman"/>
                <w:sz w:val="24"/>
                <w:szCs w:val="24"/>
                <w:lang w:val="hy-AM"/>
              </w:rPr>
              <w:lastRenderedPageBreak/>
              <w:t>առնվելու</w:t>
            </w:r>
            <w:r w:rsidR="00B35DAC" w:rsidRPr="00E76EFA">
              <w:rPr>
                <w:rFonts w:ascii="GHEA Grapalat" w:eastAsia="Calibri" w:hAnsi="GHEA Grapalat" w:cs="Times New Roman"/>
                <w:sz w:val="24"/>
                <w:szCs w:val="24"/>
                <w:lang w:val="hy-AM"/>
              </w:rPr>
              <w:t xml:space="preserve"> թե ոչ, ապա նշենք, որ քաղաքացիական իրավական պայմանագրերով աշխատող անձինք Օրենսգրքի իմաստով աշխատողներ չեն համարվում</w:t>
            </w:r>
            <w:r w:rsidR="005E6DF4" w:rsidRPr="00E76EFA">
              <w:rPr>
                <w:rFonts w:ascii="GHEA Grapalat" w:eastAsia="Calibri" w:hAnsi="GHEA Grapalat" w:cs="Times New Roman"/>
                <w:sz w:val="24"/>
                <w:szCs w:val="24"/>
                <w:lang w:val="hy-AM"/>
              </w:rPr>
              <w:t>, հետևաբար աշխատողների թվի մեջ չեն ներառվի։</w:t>
            </w:r>
          </w:p>
          <w:p w14:paraId="35CAAD03" w14:textId="74862BD3" w:rsidR="005D1F4E" w:rsidRPr="00E76EFA" w:rsidRDefault="00DF2A2E" w:rsidP="002C2EE1">
            <w:pPr>
              <w:spacing w:line="360" w:lineRule="auto"/>
              <w:ind w:firstLine="376"/>
              <w:jc w:val="both"/>
              <w:rPr>
                <w:rFonts w:ascii="GHEA Grapalat" w:hAnsi="GHEA Grapalat"/>
                <w:sz w:val="24"/>
                <w:szCs w:val="24"/>
                <w:lang w:val="hy-AM"/>
              </w:rPr>
            </w:pPr>
            <w:r>
              <w:rPr>
                <w:rFonts w:ascii="GHEA Grapalat" w:eastAsia="Calibri" w:hAnsi="GHEA Grapalat" w:cs="Times New Roman"/>
                <w:sz w:val="24"/>
                <w:szCs w:val="24"/>
                <w:lang w:val="hy-AM"/>
              </w:rPr>
              <w:t xml:space="preserve">Ինչ վերաբերում է </w:t>
            </w:r>
            <w:r w:rsidR="005D1F4E" w:rsidRPr="00E76EFA">
              <w:rPr>
                <w:rFonts w:ascii="GHEA Grapalat" w:eastAsia="Calibri" w:hAnsi="GHEA Grapalat" w:cs="Times New Roman"/>
                <w:sz w:val="24"/>
                <w:szCs w:val="24"/>
                <w:lang w:val="hy-AM"/>
              </w:rPr>
              <w:t>պատասխանատվության</w:t>
            </w:r>
            <w:r w:rsidR="002C2EE1">
              <w:rPr>
                <w:rFonts w:ascii="GHEA Grapalat" w:eastAsia="Calibri" w:hAnsi="GHEA Grapalat" w:cs="Times New Roman"/>
                <w:sz w:val="24"/>
                <w:szCs w:val="24"/>
                <w:lang w:val="hy-AM"/>
              </w:rPr>
              <w:t>ը</w:t>
            </w:r>
            <w:r w:rsidR="005D1F4E" w:rsidRPr="00E76EFA">
              <w:rPr>
                <w:rFonts w:ascii="GHEA Grapalat" w:eastAsia="Calibri" w:hAnsi="GHEA Grapalat" w:cs="Times New Roman"/>
                <w:sz w:val="24"/>
                <w:szCs w:val="24"/>
                <w:lang w:val="hy-AM"/>
              </w:rPr>
              <w:t>, նշենք, որ վերջինս կհամարվի աշխատանքային օրենսդրության և աշխատանքային իրավունքի նորմեր պարունակող այլ նորմատիվ իրավական ակտերի պահանջների խախտում և գործատուն պատասխանատվության կենթարկվի Վարչական իրավախախտումների վերաբերյալ օրենսգրքի 41-րդ հոդվածին համապատասխան։</w:t>
            </w:r>
          </w:p>
        </w:tc>
      </w:tr>
      <w:tr w:rsidR="00110399" w:rsidRPr="003D476A" w14:paraId="57C333AB" w14:textId="77777777" w:rsidTr="00683955">
        <w:tc>
          <w:tcPr>
            <w:tcW w:w="7346" w:type="dxa"/>
            <w:shd w:val="clear" w:color="auto" w:fill="auto"/>
          </w:tcPr>
          <w:p w14:paraId="59F403F3" w14:textId="028CD046"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4) 201.4-րդ հոդվածի 7-րդ մասի համաձայն՝ փորձնակը գործատուի մոտ աշխատանքի է ներգրավվում և աշխատանքային փորձառություն է ձեռք բերում ոչ ավելի քան շաբաթական հինգ օր, օրական չորս ժամ և շաբաթական քսան ժամ տևողությամբ՝ պահպանելով հանգստի</w:t>
            </w:r>
            <w:r w:rsidR="00E76EFA">
              <w:rPr>
                <w:rFonts w:ascii="GHEA Grapalat" w:eastAsia="Calibri" w:hAnsi="GHEA Grapalat" w:cs="Times New Roman"/>
                <w:sz w:val="24"/>
                <w:szCs w:val="24"/>
                <w:lang w:val="hy-AM"/>
              </w:rPr>
              <w:t xml:space="preserve"> </w:t>
            </w:r>
            <w:r w:rsidRPr="00E76EFA">
              <w:rPr>
                <w:rFonts w:ascii="GHEA Grapalat" w:eastAsia="Calibri" w:hAnsi="GHEA Grapalat" w:cs="Times New Roman"/>
                <w:sz w:val="24"/>
                <w:szCs w:val="24"/>
                <w:lang w:val="hy-AM"/>
              </w:rPr>
              <w:t>և սնվելու համար ընդմիջումները։</w:t>
            </w:r>
          </w:p>
          <w:p w14:paraId="014868FB"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 xml:space="preserve">Աշխատողի համար Աշխատանքային օրենսգիրքը սահմանում է կարգավորումներ արտաժամյա աշխատանք համար, իսկ փորձնակի համար նախատեսվող՝ «աշխատաժամանակի տևողության» չպահպանման դեպքում ինչ պատասխանատվություն է կիրառվելու։ </w:t>
            </w:r>
          </w:p>
          <w:p w14:paraId="51F027A5" w14:textId="1F24FFDA" w:rsidR="00110399" w:rsidRPr="00E76EFA" w:rsidRDefault="00110399" w:rsidP="00F06CA3">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Օրինակ, եթե աշխատի օրական 4</w:t>
            </w:r>
            <w:r w:rsidR="00F06CA3">
              <w:rPr>
                <w:rFonts w:ascii="GHEA Grapalat" w:eastAsia="Calibri" w:hAnsi="GHEA Grapalat" w:cs="Times New Roman"/>
                <w:sz w:val="24"/>
                <w:szCs w:val="24"/>
                <w:lang w:val="hy-AM"/>
              </w:rPr>
              <w:t>.</w:t>
            </w:r>
            <w:r w:rsidRPr="00E76EFA">
              <w:rPr>
                <w:rFonts w:ascii="GHEA Grapalat" w:eastAsia="Calibri" w:hAnsi="GHEA Grapalat" w:cs="Times New Roman"/>
                <w:sz w:val="24"/>
                <w:szCs w:val="24"/>
                <w:lang w:val="hy-AM"/>
              </w:rPr>
              <w:t>5 ժամ (ոչ թե 4 ժամ), ապա կարող ենք համարել, որ 0,5 ժամը ոչ թե փորձնակ էր, այլ աշխատող/ծառայություն մատուցող՝ դրանից բխող հետևանքներով։</w:t>
            </w:r>
          </w:p>
        </w:tc>
        <w:tc>
          <w:tcPr>
            <w:tcW w:w="6964" w:type="dxa"/>
            <w:gridSpan w:val="2"/>
            <w:shd w:val="clear" w:color="auto" w:fill="auto"/>
          </w:tcPr>
          <w:p w14:paraId="052DC335" w14:textId="77777777" w:rsidR="00110399" w:rsidRPr="00E76EFA" w:rsidRDefault="00A67C25"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lastRenderedPageBreak/>
              <w:t>Ընդունվել է ի գիտություն</w:t>
            </w:r>
          </w:p>
          <w:p w14:paraId="47A67429" w14:textId="740D814C" w:rsidR="00A67C25" w:rsidRPr="00E76EFA" w:rsidRDefault="00A67C25" w:rsidP="00DD7E96">
            <w:pPr>
              <w:spacing w:line="360" w:lineRule="auto"/>
              <w:ind w:firstLine="376"/>
              <w:jc w:val="both"/>
              <w:rPr>
                <w:rFonts w:ascii="GHEA Grapalat" w:hAnsi="GHEA Grapalat"/>
                <w:sz w:val="24"/>
                <w:szCs w:val="24"/>
                <w:lang w:val="hy-AM"/>
              </w:rPr>
            </w:pPr>
            <w:r w:rsidRPr="00E76EFA">
              <w:rPr>
                <w:rFonts w:ascii="GHEA Grapalat" w:hAnsi="GHEA Grapalat"/>
                <w:sz w:val="24"/>
                <w:szCs w:val="24"/>
                <w:lang w:val="hy-AM"/>
              </w:rPr>
              <w:t>Փորձ</w:t>
            </w:r>
            <w:r w:rsidR="00C938B8" w:rsidRPr="00E76EFA">
              <w:rPr>
                <w:rFonts w:ascii="GHEA Grapalat" w:hAnsi="GHEA Grapalat"/>
                <w:sz w:val="24"/>
                <w:szCs w:val="24"/>
                <w:lang w:val="hy-AM"/>
              </w:rPr>
              <w:t>ն</w:t>
            </w:r>
            <w:r w:rsidRPr="00E76EFA">
              <w:rPr>
                <w:rFonts w:ascii="GHEA Grapalat" w:hAnsi="GHEA Grapalat"/>
                <w:sz w:val="24"/>
                <w:szCs w:val="24"/>
                <w:lang w:val="hy-AM"/>
              </w:rPr>
              <w:t xml:space="preserve">ակին սահմանված ժամերից ավելի ներգրավելը խախտում է </w:t>
            </w:r>
            <w:r w:rsidR="00DD7E96">
              <w:rPr>
                <w:rFonts w:ascii="GHEA Grapalat" w:hAnsi="GHEA Grapalat"/>
                <w:sz w:val="24"/>
                <w:szCs w:val="24"/>
                <w:lang w:val="hy-AM"/>
              </w:rPr>
              <w:t>Օ</w:t>
            </w:r>
            <w:r w:rsidRPr="00E76EFA">
              <w:rPr>
                <w:rFonts w:ascii="GHEA Grapalat" w:hAnsi="GHEA Grapalat"/>
                <w:sz w:val="24"/>
                <w:szCs w:val="24"/>
                <w:lang w:val="hy-AM"/>
              </w:rPr>
              <w:t xml:space="preserve">րենսգրքի պահանջը, որի համար պատասխանատվություն է սահմանված </w:t>
            </w:r>
            <w:r w:rsidRPr="00E76EFA">
              <w:rPr>
                <w:rFonts w:ascii="GHEA Grapalat" w:eastAsia="Calibri" w:hAnsi="GHEA Grapalat" w:cs="Times New Roman"/>
                <w:sz w:val="24"/>
                <w:szCs w:val="24"/>
                <w:lang w:val="hy-AM"/>
              </w:rPr>
              <w:t xml:space="preserve">Վարչական իրավախախտումների վերաբերյալ </w:t>
            </w:r>
            <w:r w:rsidR="00DD7E96">
              <w:rPr>
                <w:rFonts w:ascii="GHEA Grapalat" w:eastAsia="Calibri" w:hAnsi="GHEA Grapalat" w:cs="Times New Roman"/>
                <w:sz w:val="24"/>
                <w:szCs w:val="24"/>
                <w:lang w:val="hy-AM"/>
              </w:rPr>
              <w:t xml:space="preserve">ՀՀ </w:t>
            </w:r>
            <w:r w:rsidRPr="00E76EFA">
              <w:rPr>
                <w:rFonts w:ascii="GHEA Grapalat" w:eastAsia="Calibri" w:hAnsi="GHEA Grapalat" w:cs="Times New Roman"/>
                <w:sz w:val="24"/>
                <w:szCs w:val="24"/>
                <w:lang w:val="hy-AM"/>
              </w:rPr>
              <w:t>օրենսգրքի 41-րդ հոդվածով</w:t>
            </w:r>
            <w:r w:rsidR="00C56AB9" w:rsidRPr="00E76EFA">
              <w:rPr>
                <w:rFonts w:ascii="GHEA Grapalat" w:eastAsia="Calibri" w:hAnsi="GHEA Grapalat" w:cs="Times New Roman"/>
                <w:sz w:val="24"/>
                <w:szCs w:val="24"/>
                <w:lang w:val="hy-AM"/>
              </w:rPr>
              <w:t>։</w:t>
            </w:r>
          </w:p>
        </w:tc>
      </w:tr>
      <w:tr w:rsidR="00110399" w:rsidRPr="003D476A" w14:paraId="1ADAA7CD" w14:textId="77777777" w:rsidTr="00683955">
        <w:tc>
          <w:tcPr>
            <w:tcW w:w="7346" w:type="dxa"/>
            <w:shd w:val="clear" w:color="auto" w:fill="auto"/>
          </w:tcPr>
          <w:p w14:paraId="76A1FABD"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 xml:space="preserve">5) 201.5-րդ հոդվածի 1-ին մասի համաձայն` աշխատանքային փորձառություն ձեռք բերելու մասին պայմանագրով սահմանվում են այն մասնագիտության, որակավորման կամ պաշտոնի անվանումը կամ գործառույթները կամ նկարագրությունը, որով փորձնակն անցնելու է աշխատանքային պրակտիկան, աշխատանքային փորձառություն ձեռք բերելու հետ կապված կողմերի իրավունքները և պարտականությունները, դրանց փոփոխման և դադարման հիմքերն ու կարգը, փորձնակի </w:t>
            </w:r>
            <w:r w:rsidRPr="00E76EFA">
              <w:rPr>
                <w:rFonts w:ascii="GHEA Grapalat" w:eastAsia="Calibri" w:hAnsi="GHEA Grapalat" w:cs="Times New Roman"/>
                <w:sz w:val="24"/>
                <w:szCs w:val="24"/>
                <w:lang w:val="hy-AM"/>
              </w:rPr>
              <w:lastRenderedPageBreak/>
              <w:t>երաշխիքները, ինչպես նաև աշխատանքային փորձառություն ձեռք բերելու հետ կապված այլ հարաբերություններ:</w:t>
            </w:r>
          </w:p>
          <w:p w14:paraId="3F1D19C6"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Վերոնշյալի հետ կապված, հարկ ենք համարում նշել, որ Նախագծով սահմանված չեն աշխատանքային փորձառություն ձեռք բերելու մասին պայմանագրի առարկան, ինչպես նաև կողմերը: Մասնավորապես, Նախագծով նախատեսված կարգավորումներից ստացվում է, որ գործատուի և փորձնակի միջև կնքվող աշխատանքային փորձառություն ձեռք բերելու մասին պայմանագրով գործատուի կողմից փորձնակը ներգրավվում է առանց վարձատրության աշխատանքի՝ որոշակի մասնագիտությամբ, որակավորմամբ կամ պաշտոնի անվանմամբ աշխատանքային փորձառություն ձեռք բերելու նպատակով, այսինքն` մի կողմից փորձնակը գործատուի համար կատարում է որոշակի աշխատանք, իսկ մյուս կողմից գործատուն փորձնակին մատուցում է ծառայություններ` վերջինիս մասնագիտական հմտությունների և կարողությունների կատարելագործման նպատակով:</w:t>
            </w:r>
          </w:p>
        </w:tc>
        <w:tc>
          <w:tcPr>
            <w:tcW w:w="6964" w:type="dxa"/>
            <w:gridSpan w:val="2"/>
            <w:shd w:val="clear" w:color="auto" w:fill="auto"/>
          </w:tcPr>
          <w:p w14:paraId="5A72972C" w14:textId="77777777" w:rsidR="00110399" w:rsidRPr="00E76EFA" w:rsidRDefault="001B1D73"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lastRenderedPageBreak/>
              <w:t>Ընդունվել է</w:t>
            </w:r>
          </w:p>
          <w:p w14:paraId="791E4F71" w14:textId="26B0915B" w:rsidR="001B1D73" w:rsidRPr="00E76EFA" w:rsidRDefault="00893D10" w:rsidP="005244B9">
            <w:pPr>
              <w:spacing w:line="360" w:lineRule="auto"/>
              <w:ind w:firstLine="376"/>
              <w:jc w:val="both"/>
              <w:rPr>
                <w:rFonts w:ascii="GHEA Grapalat" w:hAnsi="GHEA Grapalat"/>
                <w:sz w:val="24"/>
                <w:szCs w:val="24"/>
                <w:lang w:val="hy-AM"/>
              </w:rPr>
            </w:pPr>
            <w:r w:rsidRPr="00875ACA">
              <w:rPr>
                <w:rFonts w:ascii="GHEA Grapalat" w:hAnsi="GHEA Grapalat"/>
                <w:sz w:val="24"/>
                <w:szCs w:val="24"/>
                <w:lang w:val="hy-AM"/>
              </w:rPr>
              <w:t>Նախագծի լրամշակված տարբերակում Օրենսգրքի նոր լրացվող 201.</w:t>
            </w:r>
            <w:r>
              <w:rPr>
                <w:rFonts w:ascii="GHEA Grapalat" w:hAnsi="GHEA Grapalat"/>
                <w:sz w:val="24"/>
                <w:szCs w:val="24"/>
                <w:lang w:val="hy-AM"/>
              </w:rPr>
              <w:t>4</w:t>
            </w:r>
            <w:r w:rsidRPr="00875ACA">
              <w:rPr>
                <w:rFonts w:ascii="GHEA Grapalat" w:hAnsi="GHEA Grapalat"/>
                <w:sz w:val="24"/>
                <w:szCs w:val="24"/>
                <w:lang w:val="hy-AM"/>
              </w:rPr>
              <w:t>-րդ (կարծիքի ուղարկված տարբերակի 201.</w:t>
            </w:r>
            <w:r>
              <w:rPr>
                <w:rFonts w:ascii="GHEA Grapalat" w:hAnsi="GHEA Grapalat"/>
                <w:sz w:val="24"/>
                <w:szCs w:val="24"/>
                <w:lang w:val="hy-AM"/>
              </w:rPr>
              <w:t>5</w:t>
            </w:r>
            <w:r w:rsidRPr="00875ACA">
              <w:rPr>
                <w:rFonts w:ascii="GHEA Grapalat" w:hAnsi="GHEA Grapalat"/>
                <w:sz w:val="24"/>
                <w:szCs w:val="24"/>
                <w:lang w:val="hy-AM"/>
              </w:rPr>
              <w:t xml:space="preserve">-րդ) </w:t>
            </w:r>
            <w:r w:rsidR="001B1D73" w:rsidRPr="00E76EFA">
              <w:rPr>
                <w:rFonts w:ascii="GHEA Grapalat" w:hAnsi="GHEA Grapalat"/>
                <w:sz w:val="24"/>
                <w:szCs w:val="24"/>
                <w:lang w:val="hy-AM"/>
              </w:rPr>
              <w:t>հոդվածն ամբողջությամբ խմբագրվել է</w:t>
            </w:r>
            <w:r w:rsidR="00F80DF9" w:rsidRPr="00E76EFA">
              <w:rPr>
                <w:rFonts w:ascii="GHEA Grapalat" w:hAnsi="GHEA Grapalat"/>
                <w:sz w:val="24"/>
                <w:szCs w:val="24"/>
                <w:lang w:val="hy-AM"/>
              </w:rPr>
              <w:t>։</w:t>
            </w:r>
          </w:p>
        </w:tc>
      </w:tr>
      <w:tr w:rsidR="00110399" w:rsidRPr="003D476A" w14:paraId="02E7B8B3" w14:textId="77777777" w:rsidTr="00683955">
        <w:tc>
          <w:tcPr>
            <w:tcW w:w="7346" w:type="dxa"/>
            <w:shd w:val="clear" w:color="auto" w:fill="auto"/>
          </w:tcPr>
          <w:p w14:paraId="51641FCA"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6) 201.5-րդ հոդվածի 3-րդ մասի համաձայն՝ աշխատանքային փորձառություն ձեռք բերելու մասին պայմանագրի կնքման դեպքում, ոչ ուշ, քան մինչև տվյալ փորձնակին փաստացի աշխատանքի ներգրավելու օրվա ժամը 14:00-ն, բացառապես էլեկտրոնային եղանակով հարկային մարմին են ներկայացնում՝ հարկային մարմնի կողմից սահմանված ձևին համապատասխան՝ փորձնակի գրանցման հայտ, որտեղ ներառվում են՝</w:t>
            </w:r>
          </w:p>
          <w:p w14:paraId="09246AB1"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1)</w:t>
            </w:r>
            <w:r w:rsidRPr="00E76EFA">
              <w:rPr>
                <w:rFonts w:ascii="GHEA Grapalat" w:eastAsia="Calibri" w:hAnsi="GHEA Grapalat" w:cs="Times New Roman"/>
                <w:sz w:val="24"/>
                <w:szCs w:val="24"/>
                <w:lang w:val="hy-AM"/>
              </w:rPr>
              <w:tab/>
              <w:t>փորձնակի անունը, ազգանունը, բնակության կամ հաշվառման վայրը, ինչպես նաև հեռախոսահամարը և էլեկտրոնային փոստի հասցեն (առկայության դեպքում),</w:t>
            </w:r>
          </w:p>
          <w:p w14:paraId="551DC7C4"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2)</w:t>
            </w:r>
            <w:r w:rsidRPr="00E76EFA">
              <w:rPr>
                <w:rFonts w:ascii="GHEA Grapalat" w:eastAsia="Calibri" w:hAnsi="GHEA Grapalat" w:cs="Times New Roman"/>
                <w:sz w:val="24"/>
                <w:szCs w:val="24"/>
                <w:lang w:val="hy-AM"/>
              </w:rPr>
              <w:tab/>
              <w:t xml:space="preserve">փորձնակի` անձը հաստատող փաստաթղթի վավերապայմանները, հանրային ծառայությունների համարանիշը կամ հանրային ծառայությունների համարանիշ չունենալու մասին տեղեկանքի համարը, </w:t>
            </w:r>
          </w:p>
          <w:p w14:paraId="72857E45"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3)</w:t>
            </w:r>
            <w:r w:rsidRPr="00E76EFA">
              <w:rPr>
                <w:rFonts w:ascii="GHEA Grapalat" w:eastAsia="Calibri" w:hAnsi="GHEA Grapalat" w:cs="Times New Roman"/>
                <w:sz w:val="24"/>
                <w:szCs w:val="24"/>
                <w:lang w:val="hy-AM"/>
              </w:rPr>
              <w:tab/>
              <w:t xml:space="preserve">աշխատանքային պրակտիկան սկսելու տարին, ամիսը, ամսաթիվը, </w:t>
            </w:r>
          </w:p>
          <w:p w14:paraId="064A15A1"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4)</w:t>
            </w:r>
            <w:r w:rsidRPr="00E76EFA">
              <w:rPr>
                <w:rFonts w:ascii="GHEA Grapalat" w:eastAsia="Calibri" w:hAnsi="GHEA Grapalat" w:cs="Times New Roman"/>
                <w:sz w:val="24"/>
                <w:szCs w:val="24"/>
                <w:lang w:val="hy-AM"/>
              </w:rPr>
              <w:tab/>
              <w:t xml:space="preserve">աշխատանքային պրակտիկան ավարտելու տարին, ամիսը, ամսաթիվը (եթե գրանցման հայտի լրացման պահին փորձնակի աշխատանքային պրակտիկան ավարտելուց հետո՝ երկու աշխատանքային օրվա ընթացքում), </w:t>
            </w:r>
          </w:p>
          <w:p w14:paraId="632C7F01"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5)</w:t>
            </w:r>
            <w:r w:rsidRPr="00E76EFA">
              <w:rPr>
                <w:rFonts w:ascii="GHEA Grapalat" w:eastAsia="Calibri" w:hAnsi="GHEA Grapalat" w:cs="Times New Roman"/>
                <w:sz w:val="24"/>
                <w:szCs w:val="24"/>
                <w:lang w:val="hy-AM"/>
              </w:rPr>
              <w:tab/>
              <w:t>այն մասնագիտության, որակավորման կամ պաշտոնի անվանումը կամ գործառույթները կամ նկարագրությունը, որով փորձնակն անցնելու է աշխատանքային պրակտիկան։</w:t>
            </w:r>
          </w:p>
          <w:p w14:paraId="3D112813"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 xml:space="preserve">Կարծում ենք՝ փորձնակների համար նախատեսվող գրանցման հայտերի ներկայացման ժամկետը նպատակահարմար կլինի սահմանել նոր աշխատողների համար ՀՀ հարկային օրենսգրքով սահմանված ժամկետին համապատասխան, մասնավորապես, փորձնակի համար գրանցման հայտ ներկայացվի՝ որպես փորձնակ աշխատանքի ներգրավելուց հետո, բայց ոչ ուշ, քան մինչև տվյալ փորձնակի կողմից աշխատանքային պրակտիկան փաստացի սկսելու օրվան նախորդող օրվա ավարտը, իսկ որպես փորձնակ աշխատանքային պրակտիկայի ներգրավելու օրն աշխատանքը փաստացի սկսելու դեպքում՝ մինչև որպես փորձնակ </w:t>
            </w:r>
            <w:r w:rsidRPr="00E76EFA">
              <w:rPr>
                <w:rFonts w:ascii="GHEA Grapalat" w:eastAsia="Calibri" w:hAnsi="GHEA Grapalat" w:cs="Times New Roman"/>
                <w:sz w:val="24"/>
                <w:szCs w:val="24"/>
                <w:lang w:val="hy-AM"/>
              </w:rPr>
              <w:lastRenderedPageBreak/>
              <w:t>աշխատանքային պրակտիկայի ներգրավելու օրվա ժամը 14:00-ն։</w:t>
            </w:r>
          </w:p>
          <w:p w14:paraId="563B2B28"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Անհասկանալի է 201.5-րդ հոդվածի 3-րդ մասի 4-րդ կետի փակագծերում նշվածը։</w:t>
            </w:r>
          </w:p>
          <w:p w14:paraId="36F37799"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Առաջարկում ենք փորձնակի համար ներկայացվող գրանցման հայտում ներառել նաև փորձնակի աշխատանքային պրակտիկայի օրերի սկզբի և ավարտի ժամերը։</w:t>
            </w:r>
          </w:p>
          <w:p w14:paraId="353FE8CC"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201.5-րդ հոդվածի 3-րդ մասի 5-րդ կետից առաջարկում ենք հանել «կամ գործառույթները կամ նկարագրությունը» բառերը, քանի որ դրանք ունեն նկարագրական բնույթ և պետք է արտացոլվեն միայն փորձնակի հետ կնքվող պայմանագրում:</w:t>
            </w:r>
          </w:p>
        </w:tc>
        <w:tc>
          <w:tcPr>
            <w:tcW w:w="6964" w:type="dxa"/>
            <w:gridSpan w:val="2"/>
            <w:shd w:val="clear" w:color="auto" w:fill="auto"/>
          </w:tcPr>
          <w:p w14:paraId="6FD2A722" w14:textId="61F0C469" w:rsidR="00110399" w:rsidRPr="00E76EFA" w:rsidRDefault="00267111" w:rsidP="00683955">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Ընդունվել է</w:t>
            </w:r>
          </w:p>
          <w:p w14:paraId="7F62B90F" w14:textId="380EF50C" w:rsidR="007466B4" w:rsidRPr="00E76EFA" w:rsidRDefault="009E57AA" w:rsidP="005244B9">
            <w:pPr>
              <w:spacing w:line="360" w:lineRule="auto"/>
              <w:ind w:firstLine="376"/>
              <w:jc w:val="both"/>
              <w:rPr>
                <w:rFonts w:ascii="GHEA Grapalat" w:hAnsi="GHEA Grapalat"/>
                <w:sz w:val="24"/>
                <w:szCs w:val="24"/>
                <w:lang w:val="hy-AM"/>
              </w:rPr>
            </w:pPr>
            <w:r w:rsidRPr="009E57AA">
              <w:rPr>
                <w:rFonts w:ascii="GHEA Grapalat" w:hAnsi="GHEA Grapalat"/>
                <w:sz w:val="24"/>
                <w:szCs w:val="24"/>
                <w:lang w:val="hy-AM"/>
              </w:rPr>
              <w:t xml:space="preserve">Նախագծի լրամշակված տարբերակում Օրենսգրքի նոր լրացվող 201.4-րդ (կարծիքի ուղարկված տարբերակի 201.5-րդ) հոդվածն ամբողջությամբ խմբագրվել </w:t>
            </w:r>
            <w:r w:rsidR="0033182E">
              <w:rPr>
                <w:rFonts w:ascii="GHEA Grapalat" w:hAnsi="GHEA Grapalat"/>
                <w:sz w:val="24"/>
                <w:szCs w:val="24"/>
                <w:lang w:val="hy-AM"/>
              </w:rPr>
              <w:t xml:space="preserve">է և </w:t>
            </w:r>
            <w:r w:rsidR="00CC2291" w:rsidRPr="00E76EFA">
              <w:rPr>
                <w:rFonts w:ascii="GHEA Grapalat" w:hAnsi="GHEA Grapalat"/>
                <w:sz w:val="24"/>
                <w:szCs w:val="24"/>
                <w:lang w:val="hy-AM"/>
              </w:rPr>
              <w:t>3-րդ մասը շարադրվել է հետևյալ խմբագրությամբ՝ աշխատանքային փորձառություն ձեռք բերելու մասին</w:t>
            </w:r>
            <w:r w:rsidR="00E76EFA">
              <w:rPr>
                <w:rFonts w:ascii="GHEA Grapalat" w:hAnsi="GHEA Grapalat"/>
                <w:sz w:val="24"/>
                <w:szCs w:val="24"/>
                <w:lang w:val="hy-AM"/>
              </w:rPr>
              <w:t xml:space="preserve"> </w:t>
            </w:r>
            <w:r w:rsidR="00CC2291" w:rsidRPr="00E76EFA">
              <w:rPr>
                <w:rFonts w:ascii="GHEA Grapalat" w:hAnsi="GHEA Grapalat"/>
                <w:sz w:val="24"/>
                <w:szCs w:val="24"/>
                <w:lang w:val="hy-AM"/>
              </w:rPr>
              <w:t>պայմանգիրը ենթակա է հաշվառման</w:t>
            </w:r>
            <w:r w:rsidR="00E76EFA">
              <w:rPr>
                <w:rFonts w:ascii="GHEA Grapalat" w:hAnsi="GHEA Grapalat"/>
                <w:sz w:val="24"/>
                <w:szCs w:val="24"/>
                <w:lang w:val="hy-AM"/>
              </w:rPr>
              <w:t xml:space="preserve"> </w:t>
            </w:r>
            <w:r w:rsidR="00CC2291" w:rsidRPr="00E76EFA">
              <w:rPr>
                <w:rFonts w:ascii="GHEA Grapalat" w:hAnsi="GHEA Grapalat"/>
                <w:sz w:val="24"/>
                <w:szCs w:val="24"/>
                <w:lang w:val="hy-AM"/>
              </w:rPr>
              <w:t>ՀՀ օրենսդրությամբ սահմանված կարգով:</w:t>
            </w:r>
          </w:p>
          <w:p w14:paraId="09628271" w14:textId="4E7DBD9B" w:rsidR="0033182E" w:rsidRPr="00E76EFA" w:rsidRDefault="0033182E" w:rsidP="005244B9">
            <w:pPr>
              <w:spacing w:line="360" w:lineRule="auto"/>
              <w:ind w:firstLine="376"/>
              <w:jc w:val="both"/>
              <w:rPr>
                <w:rFonts w:ascii="GHEA Grapalat" w:hAnsi="GHEA Grapalat"/>
                <w:sz w:val="24"/>
                <w:szCs w:val="24"/>
                <w:lang w:val="hy-AM"/>
              </w:rPr>
            </w:pPr>
            <w:r>
              <w:rPr>
                <w:rFonts w:ascii="GHEA Grapalat" w:hAnsi="GHEA Grapalat"/>
                <w:sz w:val="24"/>
                <w:szCs w:val="24"/>
                <w:lang w:val="hy-AM"/>
              </w:rPr>
              <w:t>Բացի այդ, համապատասխան</w:t>
            </w:r>
            <w:r w:rsidR="00CC2291" w:rsidRPr="00E76EFA">
              <w:rPr>
                <w:rFonts w:ascii="GHEA Grapalat" w:hAnsi="GHEA Grapalat"/>
                <w:sz w:val="24"/>
                <w:szCs w:val="24"/>
                <w:lang w:val="hy-AM"/>
              </w:rPr>
              <w:t xml:space="preserve"> լրացում</w:t>
            </w:r>
            <w:r>
              <w:rPr>
                <w:rFonts w:ascii="GHEA Grapalat" w:hAnsi="GHEA Grapalat"/>
                <w:sz w:val="24"/>
                <w:szCs w:val="24"/>
                <w:lang w:val="hy-AM"/>
              </w:rPr>
              <w:t>ներ</w:t>
            </w:r>
            <w:r w:rsidR="00CC2291" w:rsidRPr="00E76EFA">
              <w:rPr>
                <w:rFonts w:ascii="GHEA Grapalat" w:hAnsi="GHEA Grapalat"/>
                <w:sz w:val="24"/>
                <w:szCs w:val="24"/>
                <w:lang w:val="hy-AM"/>
              </w:rPr>
              <w:t xml:space="preserve"> է կատարվել </w:t>
            </w:r>
            <w:r>
              <w:rPr>
                <w:rFonts w:ascii="GHEA Grapalat" w:hAnsi="GHEA Grapalat"/>
                <w:sz w:val="24"/>
                <w:szCs w:val="24"/>
                <w:lang w:val="hy-AM"/>
              </w:rPr>
              <w:t>Հ</w:t>
            </w:r>
            <w:r w:rsidRPr="0033182E">
              <w:rPr>
                <w:rFonts w:ascii="GHEA Grapalat" w:hAnsi="GHEA Grapalat"/>
                <w:sz w:val="24"/>
                <w:szCs w:val="24"/>
                <w:lang w:val="hy-AM"/>
              </w:rPr>
              <w:t>արկային օրենսգրքի 156-րդ հոդված</w:t>
            </w:r>
            <w:r>
              <w:rPr>
                <w:rFonts w:ascii="GHEA Grapalat" w:hAnsi="GHEA Grapalat"/>
                <w:sz w:val="24"/>
                <w:szCs w:val="24"/>
                <w:lang w:val="hy-AM"/>
              </w:rPr>
              <w:t>ում և</w:t>
            </w:r>
            <w:r w:rsidRPr="0033182E">
              <w:rPr>
                <w:rFonts w:ascii="GHEA Grapalat" w:hAnsi="GHEA Grapalat"/>
                <w:sz w:val="24"/>
                <w:szCs w:val="24"/>
                <w:lang w:val="hy-AM"/>
              </w:rPr>
              <w:t xml:space="preserve"> </w:t>
            </w:r>
            <w:r w:rsidR="00CC2291" w:rsidRPr="00E76EFA">
              <w:rPr>
                <w:rFonts w:ascii="GHEA Grapalat" w:hAnsi="GHEA Grapalat"/>
                <w:sz w:val="24"/>
                <w:szCs w:val="24"/>
                <w:lang w:val="hy-AM"/>
              </w:rPr>
              <w:t>««Եկամտային հարկի, շահութահարկի և սոցիալական վճարի անձնավորված հաշվառման մասին» օրենքում լրացում կատարելու մաuին» օրենքի նախագծում</w:t>
            </w:r>
            <w:r>
              <w:rPr>
                <w:rFonts w:ascii="GHEA Grapalat" w:hAnsi="GHEA Grapalat"/>
                <w:sz w:val="24"/>
                <w:szCs w:val="24"/>
                <w:lang w:val="hy-AM"/>
              </w:rPr>
              <w:t>։</w:t>
            </w:r>
          </w:p>
          <w:p w14:paraId="0528A251" w14:textId="7A5E6FAE" w:rsidR="00CC2291" w:rsidRPr="00E76EFA" w:rsidRDefault="00267111" w:rsidP="00B67097">
            <w:pPr>
              <w:spacing w:line="360" w:lineRule="auto"/>
              <w:ind w:firstLine="376"/>
              <w:jc w:val="both"/>
              <w:rPr>
                <w:rFonts w:ascii="GHEA Grapalat" w:hAnsi="GHEA Grapalat"/>
                <w:sz w:val="24"/>
                <w:szCs w:val="24"/>
                <w:lang w:val="hy-AM"/>
              </w:rPr>
            </w:pPr>
            <w:r>
              <w:rPr>
                <w:rFonts w:ascii="GHEA Grapalat" w:hAnsi="GHEA Grapalat"/>
                <w:sz w:val="24"/>
                <w:szCs w:val="24"/>
                <w:lang w:val="hy-AM"/>
              </w:rPr>
              <w:t xml:space="preserve">Միաժամանակ </w:t>
            </w:r>
            <w:r w:rsidR="0033182E" w:rsidRPr="0033182E">
              <w:rPr>
                <w:rFonts w:ascii="GHEA Grapalat" w:hAnsi="GHEA Grapalat"/>
                <w:sz w:val="24"/>
                <w:szCs w:val="24"/>
                <w:lang w:val="hy-AM"/>
              </w:rPr>
              <w:t>«կամ գործառույթները կամ նկարագրությունը» բառերը</w:t>
            </w:r>
            <w:r w:rsidR="00B67097">
              <w:rPr>
                <w:rFonts w:ascii="GHEA Grapalat" w:hAnsi="GHEA Grapalat"/>
                <w:sz w:val="24"/>
                <w:szCs w:val="24"/>
                <w:lang w:val="hy-AM"/>
              </w:rPr>
              <w:t xml:space="preserve"> հանվել են</w:t>
            </w:r>
            <w:r>
              <w:rPr>
                <w:rFonts w:ascii="GHEA Grapalat" w:hAnsi="GHEA Grapalat"/>
                <w:sz w:val="24"/>
                <w:szCs w:val="24"/>
                <w:lang w:val="hy-AM"/>
              </w:rPr>
              <w:t>։</w:t>
            </w:r>
          </w:p>
        </w:tc>
      </w:tr>
      <w:tr w:rsidR="00110399" w:rsidRPr="003D476A" w14:paraId="3FC5696F" w14:textId="77777777" w:rsidTr="00683955">
        <w:tc>
          <w:tcPr>
            <w:tcW w:w="7346" w:type="dxa"/>
            <w:shd w:val="clear" w:color="auto" w:fill="auto"/>
          </w:tcPr>
          <w:p w14:paraId="0EA55225" w14:textId="77777777" w:rsidR="00110399" w:rsidRPr="00E76EFA" w:rsidRDefault="00110399"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 xml:space="preserve">Նախագծի հիմավորման Ընթացիկ իրավիճակը և իրավական ակտի ընդունման անհրաժեշտությունը» մասում նշված է, որ Հայաստանի Հանրապետությունում առանց վարձատրության աշխատանքային փորձառություն ուսուցանելու ինստիտուտը ներդրված է միայն քաղաքացիական ծառայության համակարգում: «Քաղաքացիական ծառայության մասին» օրենքով սահմանված է փորձնակի հասկացությունը: Փորձնակը </w:t>
            </w:r>
            <w:r w:rsidRPr="00E76EFA">
              <w:rPr>
                <w:rFonts w:ascii="GHEA Grapalat" w:eastAsia="Calibri" w:hAnsi="GHEA Grapalat" w:cs="Times New Roman"/>
                <w:sz w:val="24"/>
                <w:szCs w:val="24"/>
                <w:lang w:val="hy-AM"/>
              </w:rPr>
              <w:lastRenderedPageBreak/>
              <w:t xml:space="preserve">ըստ նույն օրենքի համապատասխան մարմիններում աշխատանքային փորձ ձեռք բերելու համար գրանցված անձն է և գրանցված ժամանակահատվածում աշխատանքների մասնակցության համար վերջինս չի վարձատրվում: </w:t>
            </w:r>
          </w:p>
          <w:p w14:paraId="604DD433" w14:textId="451EE8AF" w:rsidR="00110399" w:rsidRPr="00E76EFA" w:rsidRDefault="00110399" w:rsidP="00BB1062">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 xml:space="preserve">Նկատի ունենալով այն, որ «Քաղաքացիական ծառայության մասին» օրենքի 31-րդ հոդվածի 5-րդ մասում համապատասխան մարմիններում փորձնակ գրանցված ժամանակաշրջանը հաշվարկվում է որպես հանրային ծառայության ստաժ՝ քաղաքացիական ծառայության պաշտոն զբաղեցնելու համար, իսկ Նախագծի 201.4-րդ հոդվածի 6-րդ մասում ամրագրված է, որ գործատուի մոտ աշխատանքային փորձառություն ձեռք բերելու ժամանակահատվածը փորձնակի համար աշխատանքային ստաժ չի համարվում, առաջարկում ենք գործատուի մոտ աշխատանքային փորձառություն ձեռք բերելու ժամանակահատվածը համարել աշխատանքային ստաժ, միաժամանակ որպես հանրային ծառայության ստաժ դիտարկել նաև Հանրային ծառայության մասին» օրենքի 3-րդ հոդվածի 3-րդ մասում նշված պետական ծառայությունում ընդգրկված այլ </w:t>
            </w:r>
            <w:r w:rsidRPr="00E76EFA">
              <w:rPr>
                <w:rFonts w:ascii="GHEA Grapalat" w:eastAsia="Calibri" w:hAnsi="GHEA Grapalat" w:cs="Times New Roman"/>
                <w:sz w:val="24"/>
                <w:szCs w:val="24"/>
                <w:lang w:val="hy-AM"/>
              </w:rPr>
              <w:lastRenderedPageBreak/>
              <w:t>ծառայություններում, որպես փորձնակ գրանցված ժամանակահատվածը</w:t>
            </w:r>
            <w:r w:rsidR="00BB1062" w:rsidRPr="00E76EFA">
              <w:rPr>
                <w:rFonts w:ascii="GHEA Grapalat" w:eastAsia="Calibri" w:hAnsi="GHEA Grapalat" w:cs="Times New Roman"/>
                <w:sz w:val="24"/>
                <w:szCs w:val="24"/>
                <w:lang w:val="hy-AM"/>
              </w:rPr>
              <w:t>:</w:t>
            </w:r>
            <w:r w:rsidR="00E76EFA">
              <w:rPr>
                <w:rFonts w:ascii="GHEA Grapalat" w:eastAsia="Calibri" w:hAnsi="GHEA Grapalat" w:cs="Times New Roman"/>
                <w:sz w:val="24"/>
                <w:szCs w:val="24"/>
                <w:lang w:val="hy-AM"/>
              </w:rPr>
              <w:t xml:space="preserve"> </w:t>
            </w:r>
          </w:p>
        </w:tc>
        <w:tc>
          <w:tcPr>
            <w:tcW w:w="6964" w:type="dxa"/>
            <w:gridSpan w:val="2"/>
            <w:shd w:val="clear" w:color="auto" w:fill="auto"/>
          </w:tcPr>
          <w:p w14:paraId="0F5AD030" w14:textId="2E64D6D0" w:rsidR="00110399" w:rsidRDefault="001431B1"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lastRenderedPageBreak/>
              <w:t>Չի ընդունվել</w:t>
            </w:r>
          </w:p>
          <w:p w14:paraId="61E9DB9E" w14:textId="04F028F5" w:rsidR="00D46852" w:rsidRDefault="00D46852" w:rsidP="006C271D">
            <w:pPr>
              <w:spacing w:line="360" w:lineRule="auto"/>
              <w:ind w:firstLine="466"/>
              <w:jc w:val="both"/>
              <w:rPr>
                <w:rFonts w:ascii="GHEA Grapalat" w:hAnsi="GHEA Grapalat"/>
                <w:sz w:val="24"/>
                <w:szCs w:val="24"/>
                <w:lang w:val="hy-AM"/>
              </w:rPr>
            </w:pPr>
            <w:r>
              <w:rPr>
                <w:rFonts w:ascii="GHEA Grapalat" w:hAnsi="GHEA Grapalat"/>
                <w:sz w:val="24"/>
                <w:szCs w:val="24"/>
                <w:lang w:val="hy-AM"/>
              </w:rPr>
              <w:t>Հարկ է նկատի ունենալ, որ մ</w:t>
            </w:r>
            <w:r w:rsidRPr="00D46852">
              <w:rPr>
                <w:rFonts w:ascii="GHEA Grapalat" w:hAnsi="GHEA Grapalat"/>
                <w:sz w:val="24"/>
                <w:szCs w:val="24"/>
                <w:lang w:val="hy-AM"/>
              </w:rPr>
              <w:t>ասնավոր հատվածում հատկապես մասնագիտական ստաժ լրացնելու համար ձևական մոտեցումերը վերահսկելը վարչարարության տեսանկյունից նպատակահարմար չէ։ Ընդ որում, այս դեպքում գործատուն չունի պատասխանատվություն, այդ թվում՝ ֆինանսական։</w:t>
            </w:r>
          </w:p>
          <w:p w14:paraId="24D2A309" w14:textId="7D67BA16" w:rsidR="001431B1" w:rsidRPr="00E76EFA" w:rsidRDefault="001431B1" w:rsidP="00655D2E">
            <w:pPr>
              <w:spacing w:line="360" w:lineRule="auto"/>
              <w:jc w:val="both"/>
              <w:rPr>
                <w:rFonts w:ascii="GHEA Grapalat" w:hAnsi="GHEA Grapalat"/>
                <w:b/>
                <w:sz w:val="24"/>
                <w:szCs w:val="24"/>
                <w:lang w:val="hy-AM"/>
              </w:rPr>
            </w:pPr>
          </w:p>
        </w:tc>
      </w:tr>
      <w:tr w:rsidR="00BB1062" w:rsidRPr="00E76EFA" w14:paraId="1B549B12" w14:textId="77777777" w:rsidTr="00683955">
        <w:tc>
          <w:tcPr>
            <w:tcW w:w="7346" w:type="dxa"/>
            <w:shd w:val="clear" w:color="auto" w:fill="auto"/>
          </w:tcPr>
          <w:p w14:paraId="6A31AF75" w14:textId="18ABEF56" w:rsidR="00BB1062" w:rsidRPr="00E76EFA" w:rsidRDefault="00BB1062" w:rsidP="00110399">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Միաժամանակ, փորձնակի համար գրանցման հայտի մասով ծրագրային ապահովման աշխատանքները կատարելու համար կպահանջվի օրենքն ընդունելուց հետո առնվազն 3-ամսյա ժամանակահատված, հետևաբար, անհրաժեշտ է, որ լրացվող հոդվածները, ինչպես նաև «Եկամտային հարկի, շահութահարկի և սոցիալական վճարի անձնավորված հաշվառման մասին» օրենքում լրացում կատարելու մասին» օրենքի նախագիծը ուժի մեջ մտնեն օրենքի պաշտոնական հրապարակմանը հաջորդող օրվանից երեք ամիս հետո:</w:t>
            </w:r>
          </w:p>
        </w:tc>
        <w:tc>
          <w:tcPr>
            <w:tcW w:w="6964" w:type="dxa"/>
            <w:gridSpan w:val="2"/>
            <w:shd w:val="clear" w:color="auto" w:fill="auto"/>
          </w:tcPr>
          <w:p w14:paraId="0F250C46" w14:textId="63BFDAFA" w:rsidR="00BB1062" w:rsidRPr="00E76EFA" w:rsidRDefault="00BB1062"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t>Ընդունվել է</w:t>
            </w:r>
          </w:p>
        </w:tc>
      </w:tr>
      <w:tr w:rsidR="00F9675C" w:rsidRPr="00F9675C" w14:paraId="0AE88054" w14:textId="77777777" w:rsidTr="00683955">
        <w:tc>
          <w:tcPr>
            <w:tcW w:w="7346" w:type="dxa"/>
            <w:shd w:val="clear" w:color="auto" w:fill="auto"/>
          </w:tcPr>
          <w:p w14:paraId="22D5D693" w14:textId="06898505" w:rsidR="00F9675C" w:rsidRPr="00F9675C" w:rsidRDefault="00F9675C" w:rsidP="00F9675C">
            <w:pPr>
              <w:widowControl w:val="0"/>
              <w:autoSpaceDE w:val="0"/>
              <w:autoSpaceDN w:val="0"/>
              <w:adjustRightInd w:val="0"/>
              <w:spacing w:line="360" w:lineRule="auto"/>
              <w:ind w:firstLine="567"/>
              <w:contextualSpacing/>
              <w:jc w:val="both"/>
              <w:rPr>
                <w:rFonts w:ascii="GHEA Grapalat" w:eastAsia="Times New Roman" w:hAnsi="GHEA Grapalat" w:cs="IRTEK Courier"/>
                <w:sz w:val="24"/>
                <w:szCs w:val="24"/>
                <w:lang w:val="hy-AM"/>
              </w:rPr>
            </w:pPr>
            <w:r>
              <w:rPr>
                <w:rFonts w:ascii="GHEA Grapalat" w:eastAsia="Calibri" w:hAnsi="GHEA Grapalat" w:cs="Times New Roman"/>
                <w:sz w:val="24"/>
                <w:szCs w:val="24"/>
                <w:lang w:val="hy-AM"/>
              </w:rPr>
              <w:t xml:space="preserve">2. </w:t>
            </w:r>
            <w:r w:rsidRPr="00F9675C">
              <w:rPr>
                <w:rFonts w:ascii="GHEA Grapalat" w:eastAsia="Times New Roman" w:hAnsi="GHEA Grapalat" w:cs="IRTEK Courier"/>
                <w:sz w:val="24"/>
                <w:szCs w:val="24"/>
                <w:lang w:val="hy-AM"/>
              </w:rPr>
              <w:t>«Եկամտային հարկի, շահութահարկի և սոցիալական վճարի անձնավորված հաշվառման մասին» օրենքում լրացում կատարելու մասին» օրենքի նախագծի վերաբերյալ հայտնում ենք հետևյալը։</w:t>
            </w:r>
          </w:p>
          <w:p w14:paraId="4909A614" w14:textId="77777777" w:rsidR="00F9675C" w:rsidRDefault="00F9675C" w:rsidP="00E26A31">
            <w:pPr>
              <w:tabs>
                <w:tab w:val="left" w:pos="426"/>
                <w:tab w:val="left" w:pos="993"/>
              </w:tabs>
              <w:spacing w:line="360" w:lineRule="auto"/>
              <w:ind w:firstLine="567"/>
              <w:jc w:val="both"/>
              <w:rPr>
                <w:rFonts w:ascii="GHEA Grapalat" w:eastAsia="Times New Roman" w:hAnsi="GHEA Grapalat" w:cs="Times New Roman"/>
                <w:sz w:val="24"/>
                <w:szCs w:val="24"/>
                <w:lang w:val="hy-AM"/>
              </w:rPr>
            </w:pPr>
            <w:r w:rsidRPr="00F9675C">
              <w:rPr>
                <w:rFonts w:ascii="GHEA Grapalat" w:eastAsia="Times New Roman" w:hAnsi="GHEA Grapalat" w:cs="Times New Roman"/>
                <w:sz w:val="24"/>
                <w:szCs w:val="24"/>
                <w:lang w:val="hy-AM"/>
              </w:rPr>
              <w:t xml:space="preserve">Նախագծով՝ վերոնշյալ օրենքի 7-րդ հոդվածում լրացվող 2-րդ մասի 6-րդ կետից առաջարկում ենք հանել «կամ գործառույթները կամ նկարագրությունը» բառերը, քանի որ </w:t>
            </w:r>
            <w:r w:rsidRPr="00F9675C">
              <w:rPr>
                <w:rFonts w:ascii="GHEA Grapalat" w:eastAsia="Times New Roman" w:hAnsi="GHEA Grapalat" w:cs="Times New Roman"/>
                <w:sz w:val="24"/>
                <w:szCs w:val="24"/>
                <w:lang w:val="hy-AM"/>
              </w:rPr>
              <w:lastRenderedPageBreak/>
              <w:t>դրանք ունեն նկարագրական բնույթ և պետք է արտացոլվեն միայն փորձնակի հետ կնքվող պայմանագրում: Նման պահանջը կծանրացնի գրանցման հայտի ներկայացման ծրագրային ապահովման աշխատանքները, քանի որ նկարագրության համար կպահանջի մեծ ծավալ (միգուցե հազար նիշի չափով) և այդ տեղեկատվությունը դասակարգված չի լինելու՝ յուրաքանչյուր գործատու այն լրացնելու է կամայական ձևով, ինչը խնդրահարույց կարող է լինել</w:t>
            </w:r>
            <w:r w:rsidR="00E26A31">
              <w:rPr>
                <w:rFonts w:ascii="GHEA Grapalat" w:eastAsia="Times New Roman" w:hAnsi="GHEA Grapalat" w:cs="Times New Roman"/>
                <w:sz w:val="24"/>
                <w:szCs w:val="24"/>
                <w:lang w:val="hy-AM"/>
              </w:rPr>
              <w:t>։</w:t>
            </w:r>
          </w:p>
          <w:p w14:paraId="3A25BA99" w14:textId="12353558" w:rsidR="00E26A31" w:rsidRPr="00347A3C" w:rsidRDefault="00E26A31" w:rsidP="00E26A31">
            <w:pPr>
              <w:tabs>
                <w:tab w:val="left" w:pos="426"/>
                <w:tab w:val="left" w:pos="993"/>
              </w:tabs>
              <w:spacing w:line="360" w:lineRule="auto"/>
              <w:jc w:val="both"/>
              <w:rPr>
                <w:rFonts w:ascii="GHEA Grapalat" w:eastAsia="Calibri" w:hAnsi="GHEA Grapalat" w:cs="Times New Roman"/>
                <w:sz w:val="24"/>
                <w:szCs w:val="24"/>
                <w:lang w:val="hy-AM"/>
              </w:rPr>
            </w:pPr>
            <w:r w:rsidRPr="00E26A31">
              <w:rPr>
                <w:rFonts w:ascii="GHEA Grapalat" w:eastAsia="Times New Roman" w:hAnsi="GHEA Grapalat" w:cs="Times New Roman"/>
                <w:i/>
                <w:sz w:val="24"/>
                <w:szCs w:val="24"/>
                <w:lang w:val="hy-AM"/>
              </w:rPr>
              <w:t>(Ներկայացվել է աշխատանքային կարգով)։</w:t>
            </w:r>
          </w:p>
        </w:tc>
        <w:tc>
          <w:tcPr>
            <w:tcW w:w="6964" w:type="dxa"/>
            <w:gridSpan w:val="2"/>
            <w:shd w:val="clear" w:color="auto" w:fill="auto"/>
          </w:tcPr>
          <w:p w14:paraId="51176C3F" w14:textId="77777777" w:rsidR="00F9675C" w:rsidRDefault="00E26A31" w:rsidP="00683955">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Ընդունվել է</w:t>
            </w:r>
          </w:p>
          <w:p w14:paraId="547440D8" w14:textId="6C8E64F7" w:rsidR="00E26A31" w:rsidRPr="00E26A31" w:rsidRDefault="00E26A31" w:rsidP="00E26A31">
            <w:pPr>
              <w:spacing w:line="360" w:lineRule="auto"/>
              <w:ind w:firstLine="376"/>
              <w:jc w:val="both"/>
              <w:rPr>
                <w:rFonts w:ascii="GHEA Grapalat" w:hAnsi="GHEA Grapalat"/>
                <w:sz w:val="24"/>
                <w:szCs w:val="24"/>
                <w:lang w:val="hy-AM"/>
              </w:rPr>
            </w:pPr>
          </w:p>
        </w:tc>
      </w:tr>
      <w:tr w:rsidR="00BF2150" w:rsidRPr="00F9675C" w14:paraId="6D3F584B" w14:textId="77777777" w:rsidTr="00683955">
        <w:tc>
          <w:tcPr>
            <w:tcW w:w="7346" w:type="dxa"/>
            <w:shd w:val="clear" w:color="auto" w:fill="auto"/>
          </w:tcPr>
          <w:p w14:paraId="561A00FE" w14:textId="59A09C1F" w:rsidR="00E26A31" w:rsidRPr="00E26A31" w:rsidRDefault="00E26A31" w:rsidP="00E26A31">
            <w:pPr>
              <w:spacing w:line="360" w:lineRule="auto"/>
              <w:ind w:firstLine="567"/>
              <w:jc w:val="both"/>
              <w:rPr>
                <w:rFonts w:ascii="GHEA Grapalat" w:eastAsia="Times New Roman" w:hAnsi="GHEA Grapalat" w:cs="Times New Roman"/>
                <w:sz w:val="24"/>
                <w:szCs w:val="24"/>
                <w:lang w:val="hy-AM"/>
              </w:rPr>
            </w:pPr>
            <w:r w:rsidRPr="00E26A31">
              <w:rPr>
                <w:rFonts w:ascii="GHEA Grapalat" w:eastAsia="Times New Roman" w:hAnsi="GHEA Grapalat" w:cs="Times New Roman"/>
                <w:sz w:val="24"/>
                <w:szCs w:val="24"/>
                <w:lang w:val="hy-AM"/>
              </w:rPr>
              <w:t>3</w:t>
            </w:r>
            <w:r w:rsidR="008D5349">
              <w:rPr>
                <w:rFonts w:ascii="GHEA Grapalat" w:eastAsia="Times New Roman" w:hAnsi="GHEA Grapalat" w:cs="Times New Roman"/>
                <w:sz w:val="24"/>
                <w:szCs w:val="24"/>
                <w:lang w:val="hy-AM"/>
              </w:rPr>
              <w:t>.</w:t>
            </w:r>
            <w:bookmarkStart w:id="0" w:name="_GoBack"/>
            <w:bookmarkEnd w:id="0"/>
            <w:r w:rsidRPr="00E26A31">
              <w:rPr>
                <w:rFonts w:ascii="GHEA Grapalat" w:eastAsia="Times New Roman" w:hAnsi="GHEA Grapalat" w:cs="Times New Roman"/>
                <w:sz w:val="24"/>
                <w:szCs w:val="24"/>
                <w:lang w:val="hy-AM"/>
              </w:rPr>
              <w:t xml:space="preserve"> </w:t>
            </w:r>
            <w:r w:rsidRPr="00E26A31">
              <w:rPr>
                <w:rFonts w:ascii="GHEA Grapalat" w:eastAsia="Times New Roman" w:hAnsi="GHEA Grapalat" w:cs="GHEA Grapalat"/>
                <w:sz w:val="24"/>
                <w:szCs w:val="24"/>
                <w:lang w:val="hy-AM"/>
              </w:rPr>
              <w:t>«Հայաստանի</w:t>
            </w:r>
            <w:r w:rsidRPr="00E26A31">
              <w:rPr>
                <w:rFonts w:ascii="GHEA Grapalat" w:eastAsia="Times New Roman" w:hAnsi="GHEA Grapalat" w:cs="Times New Roman"/>
                <w:sz w:val="24"/>
                <w:szCs w:val="24"/>
                <w:lang w:val="hy-AM"/>
              </w:rPr>
              <w:t xml:space="preserve"> </w:t>
            </w:r>
            <w:r w:rsidRPr="00E26A31">
              <w:rPr>
                <w:rFonts w:ascii="GHEA Grapalat" w:eastAsia="Times New Roman" w:hAnsi="GHEA Grapalat" w:cs="GHEA Grapalat"/>
                <w:sz w:val="24"/>
                <w:szCs w:val="24"/>
                <w:lang w:val="hy-AM"/>
              </w:rPr>
              <w:t>Հանրապետության</w:t>
            </w:r>
            <w:r w:rsidRPr="00E26A31">
              <w:rPr>
                <w:rFonts w:ascii="GHEA Grapalat" w:eastAsia="Times New Roman" w:hAnsi="GHEA Grapalat" w:cs="Times New Roman"/>
                <w:sz w:val="24"/>
                <w:szCs w:val="24"/>
                <w:lang w:val="hy-AM"/>
              </w:rPr>
              <w:t xml:space="preserve"> հարկային օրենսգրքում լրացում կատարելու մասին» օրենքի նախագծում կատարվող լրացումն առաջարկում ենք շարադրել հետևյալ խմբագրությամբ՝</w:t>
            </w:r>
          </w:p>
          <w:p w14:paraId="3EA4ED56" w14:textId="0EA714B5" w:rsidR="00E26A31" w:rsidRPr="00E26A31" w:rsidRDefault="00E26A31" w:rsidP="00E26A31">
            <w:pPr>
              <w:spacing w:line="360" w:lineRule="auto"/>
              <w:ind w:firstLine="567"/>
              <w:jc w:val="both"/>
              <w:rPr>
                <w:rFonts w:ascii="GHEA Grapalat" w:eastAsia="Times New Roman" w:hAnsi="GHEA Grapalat" w:cs="Times New Roman"/>
                <w:sz w:val="24"/>
                <w:szCs w:val="24"/>
                <w:lang w:val="hy-AM" w:eastAsia="ru-RU"/>
              </w:rPr>
            </w:pPr>
            <w:r w:rsidRPr="00E26A31">
              <w:rPr>
                <w:rFonts w:ascii="GHEA Grapalat" w:eastAsia="Times New Roman" w:hAnsi="GHEA Grapalat" w:cs="Times New Roman"/>
                <w:sz w:val="24"/>
                <w:szCs w:val="24"/>
                <w:lang w:val="hy-AM"/>
              </w:rPr>
              <w:t>«2</w:t>
            </w:r>
            <w:r w:rsidR="00AA1C6D">
              <w:rPr>
                <w:rFonts w:ascii="GHEA Grapalat" w:eastAsia="Times New Roman" w:hAnsi="GHEA Grapalat" w:cs="Times New Roman"/>
                <w:sz w:val="24"/>
                <w:szCs w:val="24"/>
                <w:lang w:val="hy-AM"/>
              </w:rPr>
              <w:t>.</w:t>
            </w:r>
            <w:r w:rsidRPr="00E26A31">
              <w:rPr>
                <w:rFonts w:ascii="GHEA Grapalat" w:eastAsia="Times New Roman" w:hAnsi="GHEA Grapalat" w:cs="Times New Roman"/>
                <w:sz w:val="24"/>
                <w:szCs w:val="24"/>
                <w:lang w:val="hy-AM"/>
              </w:rPr>
              <w:t>1</w:t>
            </w:r>
            <w:r w:rsidR="00AA1C6D">
              <w:rPr>
                <w:rFonts w:ascii="GHEA Grapalat" w:eastAsia="Times New Roman" w:hAnsi="GHEA Grapalat" w:cs="Times New Roman"/>
                <w:sz w:val="24"/>
                <w:szCs w:val="24"/>
                <w:lang w:val="hy-AM"/>
              </w:rPr>
              <w:t>.</w:t>
            </w:r>
            <w:r w:rsidRPr="00E26A31">
              <w:rPr>
                <w:rFonts w:ascii="GHEA Grapalat" w:eastAsia="Times New Roman" w:hAnsi="GHEA Grapalat" w:cs="Times New Roman"/>
                <w:sz w:val="24"/>
                <w:szCs w:val="24"/>
                <w:lang w:val="hy-AM"/>
              </w:rPr>
              <w:t xml:space="preserve"> </w:t>
            </w:r>
            <w:r w:rsidRPr="00E26A31">
              <w:rPr>
                <w:rFonts w:ascii="GHEA Grapalat" w:eastAsia="Times New Roman" w:hAnsi="GHEA Grapalat" w:cs="GHEA Grapalat"/>
                <w:sz w:val="24"/>
                <w:szCs w:val="24"/>
                <w:lang w:val="hy-AM"/>
              </w:rPr>
              <w:t>Հարկային</w:t>
            </w:r>
            <w:r w:rsidRPr="00E26A31">
              <w:rPr>
                <w:rFonts w:ascii="GHEA Grapalat" w:eastAsia="Times New Roman" w:hAnsi="GHEA Grapalat" w:cs="Times New Roman"/>
                <w:sz w:val="24"/>
                <w:szCs w:val="24"/>
                <w:lang w:val="hy-AM"/>
              </w:rPr>
              <w:t xml:space="preserve"> </w:t>
            </w:r>
            <w:r w:rsidRPr="00E26A31">
              <w:rPr>
                <w:rFonts w:ascii="GHEA Grapalat" w:eastAsia="Times New Roman" w:hAnsi="GHEA Grapalat" w:cs="GHEA Grapalat"/>
                <w:sz w:val="24"/>
                <w:szCs w:val="24"/>
                <w:lang w:val="hy-AM"/>
              </w:rPr>
              <w:t>գործակալները</w:t>
            </w:r>
            <w:r w:rsidRPr="00E26A31">
              <w:rPr>
                <w:rFonts w:ascii="GHEA Grapalat" w:eastAsia="Times New Roman" w:hAnsi="GHEA Grapalat" w:cs="Times New Roman"/>
                <w:sz w:val="24"/>
                <w:szCs w:val="24"/>
                <w:lang w:val="hy-AM"/>
              </w:rPr>
              <w:t xml:space="preserve"> </w:t>
            </w:r>
            <w:r w:rsidRPr="00E26A31">
              <w:rPr>
                <w:rFonts w:ascii="GHEA Grapalat" w:eastAsia="Times New Roman" w:hAnsi="GHEA Grapalat" w:cs="GHEA Grapalat"/>
                <w:sz w:val="24"/>
                <w:szCs w:val="24"/>
                <w:lang w:val="hy-AM"/>
              </w:rPr>
              <w:t>ս</w:t>
            </w:r>
            <w:r w:rsidRPr="00E26A31">
              <w:rPr>
                <w:rFonts w:ascii="GHEA Grapalat" w:eastAsia="Times New Roman" w:hAnsi="GHEA Grapalat" w:cs="Times New Roman"/>
                <w:sz w:val="24"/>
                <w:szCs w:val="24"/>
                <w:lang w:val="hy-AM" w:eastAsia="ru-RU"/>
              </w:rPr>
              <w:t xml:space="preserve">ույն հոդվածի 2-րդ մասով սահմանված կարգավորումներին համապատասխան հարկային մարմին են ներկայացնում Հայաստանի Հանրապետության աշխատանքային օրենսգրքով սահմանված կարգով </w:t>
            </w:r>
            <w:r w:rsidRPr="00E26A31">
              <w:rPr>
                <w:rFonts w:ascii="GHEA Grapalat" w:eastAsia="Times New Roman" w:hAnsi="GHEA Grapalat" w:cs="Times New Roman"/>
                <w:sz w:val="24"/>
                <w:szCs w:val="24"/>
                <w:lang w:val="hy-AM" w:eastAsia="ru-RU"/>
              </w:rPr>
              <w:lastRenderedPageBreak/>
              <w:t>ներգրավված փորձնակի գրանցման հայտ, որտեղ ներառվում են օրենքով սահմանված տեղեկություններ։»</w:t>
            </w:r>
          </w:p>
          <w:p w14:paraId="5831C6A5" w14:textId="77777777" w:rsidR="00E26A31" w:rsidRPr="00E26A31" w:rsidRDefault="00E26A31" w:rsidP="00E26A31">
            <w:pPr>
              <w:spacing w:line="360" w:lineRule="auto"/>
              <w:ind w:firstLine="567"/>
              <w:jc w:val="both"/>
              <w:rPr>
                <w:rFonts w:ascii="GHEA Grapalat" w:eastAsia="Times New Roman" w:hAnsi="GHEA Grapalat" w:cs="Times New Roman"/>
                <w:sz w:val="24"/>
                <w:szCs w:val="24"/>
                <w:lang w:val="hy-AM" w:eastAsia="ru-RU"/>
              </w:rPr>
            </w:pPr>
            <w:r w:rsidRPr="00E26A31">
              <w:rPr>
                <w:rFonts w:ascii="GHEA Grapalat" w:eastAsia="Times New Roman" w:hAnsi="GHEA Grapalat" w:cs="Times New Roman"/>
                <w:sz w:val="24"/>
                <w:szCs w:val="24"/>
                <w:lang w:val="hy-AM" w:eastAsia="ru-RU"/>
              </w:rPr>
              <w:t xml:space="preserve">Միաժամանակ, հաշվի առնելով, որ օրենսդրական փոփոխությունները ուժի մեջ մտնելուց հետո համապատասխան փոփոխություններ (լրացումներ) են կատարվելու նաև ՀՀ ԿԱ ՊԵԿ նախագահի 26.06.2012թ. N197-Ն հրամանում (փորձնակի գրանցման հայտի ձևը հաստատելու համար), որից հետո ծրագրային աշխատանքների կատարման համար կպահանջվի 3 ,ամիս, ուստի առաջարկում ենք, ներկայացված օրենքների նախագծերի ուժի մեջ մտնելու ժամկետը սահմանել </w:t>
            </w:r>
            <w:r w:rsidRPr="00E26A31">
              <w:rPr>
                <w:rFonts w:ascii="GHEA Grapalat" w:eastAsia="Times New Roman" w:hAnsi="GHEA Grapalat" w:cs="Sylfaen"/>
                <w:bCs/>
                <w:sz w:val="24"/>
                <w:szCs w:val="24"/>
                <w:lang w:val="fr-FR" w:eastAsia="ru-RU"/>
              </w:rPr>
              <w:t>պաշտոնական</w:t>
            </w:r>
            <w:r w:rsidRPr="00E26A31">
              <w:rPr>
                <w:rFonts w:ascii="GHEA Grapalat" w:eastAsia="Times New Roman" w:hAnsi="GHEA Grapalat" w:cs="Times New Roman"/>
                <w:bCs/>
                <w:sz w:val="24"/>
                <w:szCs w:val="24"/>
                <w:lang w:val="fr-FR" w:eastAsia="ru-RU"/>
              </w:rPr>
              <w:t xml:space="preserve"> հրապարակման</w:t>
            </w:r>
            <w:r w:rsidRPr="00E26A31">
              <w:rPr>
                <w:rFonts w:ascii="GHEA Grapalat" w:eastAsia="Times New Roman" w:hAnsi="GHEA Grapalat" w:cs="Times New Roman"/>
                <w:bCs/>
                <w:sz w:val="24"/>
                <w:szCs w:val="24"/>
                <w:lang w:val="hy-AM" w:eastAsia="ru-RU"/>
              </w:rPr>
              <w:t>ը</w:t>
            </w:r>
            <w:r w:rsidRPr="00E26A31">
              <w:rPr>
                <w:rFonts w:ascii="GHEA Grapalat" w:eastAsia="Times New Roman" w:hAnsi="GHEA Grapalat" w:cs="Times New Roman"/>
                <w:bCs/>
                <w:sz w:val="24"/>
                <w:szCs w:val="24"/>
                <w:lang w:val="fr-FR" w:eastAsia="ru-RU"/>
              </w:rPr>
              <w:t xml:space="preserve"> հաջորդող օրվանից </w:t>
            </w:r>
            <w:r w:rsidRPr="00E26A31">
              <w:rPr>
                <w:rFonts w:ascii="GHEA Grapalat" w:eastAsia="Times New Roman" w:hAnsi="GHEA Grapalat" w:cs="Times New Roman"/>
                <w:bCs/>
                <w:sz w:val="24"/>
                <w:szCs w:val="24"/>
                <w:lang w:val="hy-AM" w:eastAsia="ru-RU"/>
              </w:rPr>
              <w:t>հինգ</w:t>
            </w:r>
            <w:r w:rsidRPr="00E26A31">
              <w:rPr>
                <w:rFonts w:ascii="GHEA Grapalat" w:eastAsia="Times New Roman" w:hAnsi="GHEA Grapalat" w:cs="Times New Roman"/>
                <w:bCs/>
                <w:sz w:val="24"/>
                <w:szCs w:val="24"/>
                <w:lang w:val="fr-FR" w:eastAsia="ru-RU"/>
              </w:rPr>
              <w:t xml:space="preserve"> ամիս հետո: </w:t>
            </w:r>
          </w:p>
          <w:p w14:paraId="15DD3CAB" w14:textId="31B2BBB8" w:rsidR="00BF2150" w:rsidRPr="00AA1C6D" w:rsidRDefault="00E26A31" w:rsidP="00E26A31">
            <w:pPr>
              <w:widowControl w:val="0"/>
              <w:autoSpaceDE w:val="0"/>
              <w:autoSpaceDN w:val="0"/>
              <w:adjustRightInd w:val="0"/>
              <w:spacing w:line="360" w:lineRule="auto"/>
              <w:contextualSpacing/>
              <w:jc w:val="both"/>
              <w:rPr>
                <w:rFonts w:ascii="GHEA Grapalat" w:eastAsia="Calibri" w:hAnsi="GHEA Grapalat" w:cs="Times New Roman"/>
                <w:i/>
                <w:sz w:val="24"/>
                <w:szCs w:val="24"/>
                <w:lang w:val="hy-AM"/>
              </w:rPr>
            </w:pPr>
            <w:r w:rsidRPr="00AA1C6D">
              <w:rPr>
                <w:rFonts w:ascii="GHEA Grapalat" w:eastAsia="Times New Roman" w:hAnsi="GHEA Grapalat" w:cs="Times New Roman"/>
                <w:i/>
                <w:sz w:val="24"/>
                <w:szCs w:val="24"/>
                <w:lang w:val="hy-AM"/>
              </w:rPr>
              <w:t>(</w:t>
            </w:r>
            <w:r w:rsidRPr="00AA1C6D">
              <w:rPr>
                <w:rFonts w:ascii="GHEA Grapalat" w:eastAsia="Times New Roman" w:hAnsi="GHEA Grapalat" w:cs="Times New Roman"/>
                <w:i/>
                <w:sz w:val="24"/>
                <w:szCs w:val="24"/>
                <w:lang w:val="hy-AM"/>
              </w:rPr>
              <w:t>Ն</w:t>
            </w:r>
            <w:r w:rsidRPr="00AA1C6D">
              <w:rPr>
                <w:rFonts w:ascii="GHEA Grapalat" w:eastAsia="Times New Roman" w:hAnsi="GHEA Grapalat" w:cs="Times New Roman"/>
                <w:i/>
                <w:sz w:val="24"/>
                <w:szCs w:val="24"/>
                <w:lang w:val="hy-AM"/>
              </w:rPr>
              <w:t>երկայացվել է աշխատանքային կարգով)։</w:t>
            </w:r>
          </w:p>
        </w:tc>
        <w:tc>
          <w:tcPr>
            <w:tcW w:w="6964" w:type="dxa"/>
            <w:gridSpan w:val="2"/>
            <w:shd w:val="clear" w:color="auto" w:fill="auto"/>
          </w:tcPr>
          <w:p w14:paraId="3A11409A" w14:textId="77777777" w:rsidR="00A844B4" w:rsidRPr="00AA1C6D" w:rsidRDefault="00A844B4" w:rsidP="00A844B4">
            <w:pPr>
              <w:spacing w:line="360" w:lineRule="auto"/>
              <w:jc w:val="center"/>
              <w:rPr>
                <w:rFonts w:ascii="GHEA Grapalat" w:hAnsi="GHEA Grapalat"/>
                <w:b/>
                <w:sz w:val="24"/>
                <w:szCs w:val="24"/>
                <w:lang w:val="hy-AM"/>
              </w:rPr>
            </w:pPr>
            <w:r w:rsidRPr="00AA1C6D">
              <w:rPr>
                <w:rFonts w:ascii="GHEA Grapalat" w:hAnsi="GHEA Grapalat"/>
                <w:b/>
                <w:sz w:val="24"/>
                <w:szCs w:val="24"/>
                <w:lang w:val="hy-AM"/>
              </w:rPr>
              <w:lastRenderedPageBreak/>
              <w:t>Ընդունվել է</w:t>
            </w:r>
          </w:p>
          <w:p w14:paraId="636D255D" w14:textId="77777777" w:rsidR="00BF2150" w:rsidRPr="00AA1C6D" w:rsidRDefault="00BF2150" w:rsidP="00683955">
            <w:pPr>
              <w:spacing w:line="360" w:lineRule="auto"/>
              <w:jc w:val="center"/>
              <w:rPr>
                <w:rFonts w:ascii="GHEA Grapalat" w:hAnsi="GHEA Grapalat"/>
                <w:b/>
                <w:sz w:val="24"/>
                <w:szCs w:val="24"/>
                <w:lang w:val="hy-AM"/>
              </w:rPr>
            </w:pPr>
          </w:p>
        </w:tc>
      </w:tr>
      <w:tr w:rsidR="009C75F7" w:rsidRPr="00E76EFA" w14:paraId="576BAD5A" w14:textId="77777777" w:rsidTr="00683955">
        <w:tc>
          <w:tcPr>
            <w:tcW w:w="10782" w:type="dxa"/>
            <w:gridSpan w:val="2"/>
            <w:vMerge w:val="restart"/>
            <w:shd w:val="clear" w:color="auto" w:fill="A6A6A6" w:themeFill="background1" w:themeFillShade="A6"/>
          </w:tcPr>
          <w:p w14:paraId="5409A14F" w14:textId="5F61D503" w:rsidR="009C75F7" w:rsidRPr="00E76EFA" w:rsidRDefault="00182DEF" w:rsidP="00A6661B">
            <w:pPr>
              <w:pStyle w:val="ListParagraph"/>
              <w:numPr>
                <w:ilvl w:val="0"/>
                <w:numId w:val="1"/>
              </w:numPr>
              <w:spacing w:line="360" w:lineRule="auto"/>
              <w:rPr>
                <w:rFonts w:ascii="GHEA Grapalat" w:hAnsi="GHEA Grapalat"/>
                <w:b/>
                <w:bCs/>
                <w:sz w:val="24"/>
                <w:szCs w:val="24"/>
                <w:lang w:val="hy-AM"/>
              </w:rPr>
            </w:pPr>
            <w:r w:rsidRPr="00E76EFA">
              <w:rPr>
                <w:rFonts w:ascii="GHEA Grapalat" w:hAnsi="GHEA Grapalat"/>
                <w:b/>
                <w:bCs/>
                <w:sz w:val="24"/>
                <w:szCs w:val="24"/>
                <w:lang w:val="hy-AM"/>
              </w:rPr>
              <w:t>Կրթության, գիտության, մշակույթի և սպորտի նախարարություն</w:t>
            </w:r>
          </w:p>
        </w:tc>
        <w:tc>
          <w:tcPr>
            <w:tcW w:w="3528" w:type="dxa"/>
            <w:shd w:val="clear" w:color="auto" w:fill="A6A6A6" w:themeFill="background1" w:themeFillShade="A6"/>
          </w:tcPr>
          <w:p w14:paraId="107E46B8" w14:textId="164BEA39" w:rsidR="009C75F7" w:rsidRPr="00E76EFA" w:rsidRDefault="00876C18"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t>30.12.2022</w:t>
            </w:r>
            <w:r w:rsidR="002F2959">
              <w:rPr>
                <w:rFonts w:ascii="GHEA Grapalat" w:hAnsi="GHEA Grapalat"/>
                <w:b/>
                <w:sz w:val="24"/>
                <w:szCs w:val="24"/>
                <w:lang w:val="hy-AM"/>
              </w:rPr>
              <w:t>թ.</w:t>
            </w:r>
          </w:p>
        </w:tc>
      </w:tr>
      <w:tr w:rsidR="009C75F7" w:rsidRPr="00E76EFA" w14:paraId="7504AE57" w14:textId="77777777" w:rsidTr="00683955">
        <w:tc>
          <w:tcPr>
            <w:tcW w:w="10782" w:type="dxa"/>
            <w:gridSpan w:val="2"/>
            <w:vMerge/>
            <w:shd w:val="clear" w:color="auto" w:fill="A6A6A6" w:themeFill="background1" w:themeFillShade="A6"/>
          </w:tcPr>
          <w:p w14:paraId="58E62B7D" w14:textId="77777777" w:rsidR="009C75F7" w:rsidRPr="00E76EFA" w:rsidRDefault="009C75F7" w:rsidP="00683955">
            <w:pPr>
              <w:spacing w:line="360" w:lineRule="auto"/>
              <w:jc w:val="center"/>
              <w:rPr>
                <w:rFonts w:ascii="GHEA Grapalat" w:hAnsi="GHEA Grapalat"/>
                <w:b/>
                <w:bCs/>
                <w:sz w:val="24"/>
                <w:szCs w:val="24"/>
                <w:lang w:val="hy-AM"/>
              </w:rPr>
            </w:pPr>
          </w:p>
        </w:tc>
        <w:tc>
          <w:tcPr>
            <w:tcW w:w="3528" w:type="dxa"/>
            <w:shd w:val="clear" w:color="auto" w:fill="A6A6A6" w:themeFill="background1" w:themeFillShade="A6"/>
          </w:tcPr>
          <w:p w14:paraId="111F336E" w14:textId="60D0D067" w:rsidR="009C75F7" w:rsidRPr="00E76EFA" w:rsidRDefault="002F2959" w:rsidP="009C75F7">
            <w:pPr>
              <w:spacing w:line="360" w:lineRule="auto"/>
              <w:jc w:val="center"/>
              <w:rPr>
                <w:rFonts w:ascii="GHEA Grapalat" w:hAnsi="GHEA Grapalat"/>
                <w:b/>
                <w:sz w:val="24"/>
                <w:szCs w:val="24"/>
                <w:lang w:val="hy-AM"/>
              </w:rPr>
            </w:pPr>
            <w:r>
              <w:rPr>
                <w:rFonts w:ascii="GHEA Grapalat" w:hAnsi="GHEA Grapalat"/>
                <w:b/>
                <w:sz w:val="24"/>
                <w:szCs w:val="24"/>
              </w:rPr>
              <w:t>N</w:t>
            </w:r>
            <w:r w:rsidR="009C75F7" w:rsidRPr="00E76EFA">
              <w:rPr>
                <w:rFonts w:ascii="GHEA Grapalat" w:hAnsi="GHEA Grapalat"/>
                <w:b/>
                <w:sz w:val="24"/>
                <w:szCs w:val="24"/>
                <w:lang w:val="hy-AM"/>
              </w:rPr>
              <w:t xml:space="preserve"> </w:t>
            </w:r>
            <w:r w:rsidR="00876C18" w:rsidRPr="00E76EFA">
              <w:rPr>
                <w:rFonts w:ascii="GHEA Grapalat" w:hAnsi="GHEA Grapalat"/>
                <w:b/>
                <w:sz w:val="24"/>
                <w:szCs w:val="24"/>
                <w:lang w:val="hy-AM"/>
              </w:rPr>
              <w:t>01/18.2/33336-2022</w:t>
            </w:r>
          </w:p>
        </w:tc>
      </w:tr>
      <w:tr w:rsidR="009C75F7" w:rsidRPr="003D476A" w14:paraId="07F035A2" w14:textId="77777777" w:rsidTr="00683955">
        <w:tc>
          <w:tcPr>
            <w:tcW w:w="7346" w:type="dxa"/>
            <w:shd w:val="clear" w:color="auto" w:fill="auto"/>
          </w:tcPr>
          <w:p w14:paraId="4FA14653" w14:textId="09AD66B2" w:rsidR="009C75F7" w:rsidRPr="00E76EFA" w:rsidRDefault="00E76EFA" w:rsidP="00683955">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 xml:space="preserve"> </w:t>
            </w:r>
            <w:r w:rsidR="00CA07F7" w:rsidRPr="00E76EFA">
              <w:rPr>
                <w:rFonts w:ascii="GHEA Grapalat" w:eastAsia="Calibri" w:hAnsi="GHEA Grapalat" w:cs="Times New Roman"/>
                <w:sz w:val="24"/>
                <w:szCs w:val="24"/>
                <w:lang w:val="hy-AM"/>
              </w:rPr>
              <w:t xml:space="preserve">Ի պատասխան Հայաստանի Հանրապետության աշխատանքի և սոցիալական հարցերի նախարարության վերոնշյալ գրության՝ Հայաստանի Հանրապետության </w:t>
            </w:r>
            <w:r w:rsidR="00CA07F7" w:rsidRPr="00E76EFA">
              <w:rPr>
                <w:rFonts w:ascii="GHEA Grapalat" w:eastAsia="Calibri" w:hAnsi="GHEA Grapalat" w:cs="Times New Roman"/>
                <w:sz w:val="24"/>
                <w:szCs w:val="24"/>
                <w:lang w:val="hy-AM"/>
              </w:rPr>
              <w:lastRenderedPageBreak/>
              <w:t>կրթության, գիտության, մշակույթի և սպորտի նախարարությունն առաջարկում է «Հայաստանի Հանրապետության աշխատանքային օրենսգրքում փոփոխություններ և լրացումներ կատարելու մասին» oրենքի նախագծում փորձնակի ինստիտուտը ներդնելու համար Աշխատանքային օրենսգրքում լրացվող 201.5-րդ հոդվածի 3-րդ մասի 4-րդ կետը խմբագրել և հստակեցնել: «Եկամտային հարկի, շահութահարկի և սոցիալական վճարի անձնավորված հաշվառման մասին» օրենքում լրացում նախատեսող օրենքի նախագծի վերաբերյալ առաջարկություններ և դիտողություններ չկան:</w:t>
            </w:r>
          </w:p>
        </w:tc>
        <w:tc>
          <w:tcPr>
            <w:tcW w:w="6964" w:type="dxa"/>
            <w:gridSpan w:val="2"/>
            <w:shd w:val="clear" w:color="auto" w:fill="auto"/>
          </w:tcPr>
          <w:p w14:paraId="017B1932" w14:textId="77777777" w:rsidR="009C75F7" w:rsidRPr="00E76EFA" w:rsidRDefault="00CA07F7" w:rsidP="00683955">
            <w:pPr>
              <w:spacing w:line="360" w:lineRule="auto"/>
              <w:jc w:val="center"/>
              <w:rPr>
                <w:rFonts w:ascii="GHEA Grapalat" w:hAnsi="GHEA Grapalat"/>
                <w:b/>
                <w:sz w:val="24"/>
                <w:szCs w:val="24"/>
                <w:lang w:val="hy-AM"/>
              </w:rPr>
            </w:pPr>
            <w:r w:rsidRPr="00E76EFA">
              <w:rPr>
                <w:rFonts w:ascii="GHEA Grapalat" w:hAnsi="GHEA Grapalat"/>
                <w:b/>
                <w:sz w:val="24"/>
                <w:szCs w:val="24"/>
                <w:lang w:val="hy-AM"/>
              </w:rPr>
              <w:lastRenderedPageBreak/>
              <w:t xml:space="preserve">Ընդունվել է </w:t>
            </w:r>
          </w:p>
          <w:p w14:paraId="6C579886" w14:textId="77777777" w:rsidR="007D307E" w:rsidRPr="00E76EFA" w:rsidRDefault="007D307E" w:rsidP="007D307E">
            <w:pPr>
              <w:spacing w:line="360" w:lineRule="auto"/>
              <w:jc w:val="both"/>
              <w:rPr>
                <w:rFonts w:ascii="GHEA Grapalat" w:hAnsi="GHEA Grapalat"/>
                <w:sz w:val="24"/>
                <w:szCs w:val="24"/>
                <w:lang w:val="hy-AM"/>
              </w:rPr>
            </w:pPr>
            <w:r w:rsidRPr="009E57AA">
              <w:rPr>
                <w:rFonts w:ascii="GHEA Grapalat" w:hAnsi="GHEA Grapalat"/>
                <w:sz w:val="24"/>
                <w:szCs w:val="24"/>
                <w:lang w:val="hy-AM"/>
              </w:rPr>
              <w:t>Նախագծի լրամշակված տարբերակում Օրենսգրքի նոր լրացվող 201.4-րդ (կարծիքի ուղարկված տարբերակի 201.5-</w:t>
            </w:r>
            <w:r w:rsidRPr="009E57AA">
              <w:rPr>
                <w:rFonts w:ascii="GHEA Grapalat" w:hAnsi="GHEA Grapalat"/>
                <w:sz w:val="24"/>
                <w:szCs w:val="24"/>
                <w:lang w:val="hy-AM"/>
              </w:rPr>
              <w:lastRenderedPageBreak/>
              <w:t xml:space="preserve">րդ) հոդվածն ամբողջությամբ խմբագրվել </w:t>
            </w:r>
            <w:r>
              <w:rPr>
                <w:rFonts w:ascii="GHEA Grapalat" w:hAnsi="GHEA Grapalat"/>
                <w:sz w:val="24"/>
                <w:szCs w:val="24"/>
                <w:lang w:val="hy-AM"/>
              </w:rPr>
              <w:t xml:space="preserve">է և </w:t>
            </w:r>
            <w:r w:rsidRPr="00E76EFA">
              <w:rPr>
                <w:rFonts w:ascii="GHEA Grapalat" w:hAnsi="GHEA Grapalat"/>
                <w:sz w:val="24"/>
                <w:szCs w:val="24"/>
                <w:lang w:val="hy-AM"/>
              </w:rPr>
              <w:t>3-րդ մասը շարադրվել է հետևյալ խմբագրությամբ՝ աշխատանքային փորձառություն ձեռք բերելու մասին</w:t>
            </w:r>
            <w:r>
              <w:rPr>
                <w:rFonts w:ascii="GHEA Grapalat" w:hAnsi="GHEA Grapalat"/>
                <w:sz w:val="24"/>
                <w:szCs w:val="24"/>
                <w:lang w:val="hy-AM"/>
              </w:rPr>
              <w:t xml:space="preserve"> </w:t>
            </w:r>
            <w:r w:rsidRPr="00E76EFA">
              <w:rPr>
                <w:rFonts w:ascii="GHEA Grapalat" w:hAnsi="GHEA Grapalat"/>
                <w:sz w:val="24"/>
                <w:szCs w:val="24"/>
                <w:lang w:val="hy-AM"/>
              </w:rPr>
              <w:t>պայմանգիրը ենթակա է հաշվառման</w:t>
            </w:r>
            <w:r>
              <w:rPr>
                <w:rFonts w:ascii="GHEA Grapalat" w:hAnsi="GHEA Grapalat"/>
                <w:sz w:val="24"/>
                <w:szCs w:val="24"/>
                <w:lang w:val="hy-AM"/>
              </w:rPr>
              <w:t xml:space="preserve"> </w:t>
            </w:r>
            <w:r w:rsidRPr="00E76EFA">
              <w:rPr>
                <w:rFonts w:ascii="GHEA Grapalat" w:hAnsi="GHEA Grapalat"/>
                <w:sz w:val="24"/>
                <w:szCs w:val="24"/>
                <w:lang w:val="hy-AM"/>
              </w:rPr>
              <w:t>ՀՀ օրենսդրությամբ սահմանված կարգով:</w:t>
            </w:r>
          </w:p>
          <w:p w14:paraId="7913CEC4" w14:textId="6B1DABE0" w:rsidR="00CA07F7" w:rsidRPr="00E76EFA" w:rsidRDefault="00CA07F7" w:rsidP="00CA07F7">
            <w:pPr>
              <w:spacing w:line="360" w:lineRule="auto"/>
              <w:jc w:val="both"/>
              <w:rPr>
                <w:rFonts w:ascii="GHEA Grapalat" w:hAnsi="GHEA Grapalat"/>
                <w:b/>
                <w:sz w:val="24"/>
                <w:szCs w:val="24"/>
                <w:lang w:val="hy-AM"/>
              </w:rPr>
            </w:pPr>
          </w:p>
        </w:tc>
      </w:tr>
      <w:tr w:rsidR="00876C18" w:rsidRPr="00E76EFA" w14:paraId="585ADE3F" w14:textId="77777777" w:rsidTr="00683955">
        <w:tc>
          <w:tcPr>
            <w:tcW w:w="10782" w:type="dxa"/>
            <w:gridSpan w:val="2"/>
            <w:vMerge w:val="restart"/>
            <w:shd w:val="clear" w:color="auto" w:fill="A6A6A6" w:themeFill="background1" w:themeFillShade="A6"/>
          </w:tcPr>
          <w:p w14:paraId="068825D5" w14:textId="2B992369" w:rsidR="00876C18" w:rsidRPr="00E76EFA" w:rsidRDefault="00876C18" w:rsidP="00876C18">
            <w:pPr>
              <w:pStyle w:val="ListParagraph"/>
              <w:numPr>
                <w:ilvl w:val="0"/>
                <w:numId w:val="1"/>
              </w:numPr>
              <w:spacing w:line="360" w:lineRule="auto"/>
              <w:rPr>
                <w:rFonts w:ascii="GHEA Grapalat" w:hAnsi="GHEA Grapalat"/>
                <w:b/>
                <w:bCs/>
                <w:sz w:val="24"/>
                <w:szCs w:val="24"/>
                <w:lang w:val="hy-AM"/>
              </w:rPr>
            </w:pPr>
            <w:r w:rsidRPr="00E76EFA">
              <w:rPr>
                <w:rFonts w:ascii="GHEA Grapalat" w:hAnsi="GHEA Grapalat"/>
                <w:b/>
                <w:bCs/>
                <w:sz w:val="24"/>
                <w:szCs w:val="24"/>
                <w:lang w:val="hy-AM"/>
              </w:rPr>
              <w:lastRenderedPageBreak/>
              <w:t>Ֆինանսների նախարարություն</w:t>
            </w:r>
          </w:p>
        </w:tc>
        <w:tc>
          <w:tcPr>
            <w:tcW w:w="3528" w:type="dxa"/>
            <w:shd w:val="clear" w:color="auto" w:fill="A6A6A6" w:themeFill="background1" w:themeFillShade="A6"/>
          </w:tcPr>
          <w:p w14:paraId="30200B36" w14:textId="1F9B0AB5" w:rsidR="00876C18" w:rsidRPr="001D7B82" w:rsidRDefault="001E2FBA" w:rsidP="001E2FBA">
            <w:pPr>
              <w:spacing w:line="360" w:lineRule="auto"/>
              <w:jc w:val="center"/>
              <w:rPr>
                <w:rFonts w:ascii="GHEA Grapalat" w:hAnsi="GHEA Grapalat"/>
                <w:b/>
                <w:sz w:val="24"/>
                <w:szCs w:val="24"/>
                <w:lang w:val="hy-AM"/>
              </w:rPr>
            </w:pPr>
            <w:r w:rsidRPr="00E76EFA">
              <w:rPr>
                <w:rFonts w:ascii="GHEA Grapalat" w:hAnsi="GHEA Grapalat"/>
                <w:b/>
                <w:sz w:val="24"/>
                <w:szCs w:val="24"/>
                <w:lang w:val="hy-AM"/>
              </w:rPr>
              <w:t>11</w:t>
            </w:r>
            <w:r w:rsidR="00876C18" w:rsidRPr="00E76EFA">
              <w:rPr>
                <w:rFonts w:ascii="GHEA Grapalat" w:hAnsi="GHEA Grapalat"/>
                <w:b/>
                <w:sz w:val="24"/>
                <w:szCs w:val="24"/>
                <w:lang w:val="hy-AM"/>
              </w:rPr>
              <w:t>.</w:t>
            </w:r>
            <w:r w:rsidRPr="00E76EFA">
              <w:rPr>
                <w:rFonts w:ascii="GHEA Grapalat" w:hAnsi="GHEA Grapalat"/>
                <w:b/>
                <w:sz w:val="24"/>
                <w:szCs w:val="24"/>
                <w:lang w:val="hy-AM"/>
              </w:rPr>
              <w:t>01</w:t>
            </w:r>
            <w:r w:rsidR="00876C18" w:rsidRPr="00E76EFA">
              <w:rPr>
                <w:rFonts w:ascii="GHEA Grapalat" w:hAnsi="GHEA Grapalat"/>
                <w:b/>
                <w:sz w:val="24"/>
                <w:szCs w:val="24"/>
                <w:lang w:val="hy-AM"/>
              </w:rPr>
              <w:t>.202</w:t>
            </w:r>
            <w:r w:rsidRPr="00E76EFA">
              <w:rPr>
                <w:rFonts w:ascii="GHEA Grapalat" w:hAnsi="GHEA Grapalat"/>
                <w:b/>
                <w:sz w:val="24"/>
                <w:szCs w:val="24"/>
                <w:lang w:val="hy-AM"/>
              </w:rPr>
              <w:t>3</w:t>
            </w:r>
            <w:r w:rsidR="001D7B82">
              <w:rPr>
                <w:rFonts w:ascii="GHEA Grapalat" w:hAnsi="GHEA Grapalat"/>
                <w:b/>
                <w:sz w:val="24"/>
                <w:szCs w:val="24"/>
                <w:lang w:val="hy-AM"/>
              </w:rPr>
              <w:t>թ.</w:t>
            </w:r>
          </w:p>
        </w:tc>
      </w:tr>
      <w:tr w:rsidR="00876C18" w:rsidRPr="00E76EFA" w14:paraId="26CE349D" w14:textId="77777777" w:rsidTr="00683955">
        <w:tc>
          <w:tcPr>
            <w:tcW w:w="10782" w:type="dxa"/>
            <w:gridSpan w:val="2"/>
            <w:vMerge/>
            <w:shd w:val="clear" w:color="auto" w:fill="A6A6A6" w:themeFill="background1" w:themeFillShade="A6"/>
          </w:tcPr>
          <w:p w14:paraId="310D099A" w14:textId="77777777" w:rsidR="00876C18" w:rsidRPr="00E76EFA" w:rsidRDefault="00876C18" w:rsidP="00683955">
            <w:pPr>
              <w:spacing w:line="360" w:lineRule="auto"/>
              <w:jc w:val="center"/>
              <w:rPr>
                <w:rFonts w:ascii="GHEA Grapalat" w:hAnsi="GHEA Grapalat"/>
                <w:b/>
                <w:bCs/>
                <w:sz w:val="24"/>
                <w:szCs w:val="24"/>
                <w:lang w:val="hy-AM"/>
              </w:rPr>
            </w:pPr>
          </w:p>
        </w:tc>
        <w:tc>
          <w:tcPr>
            <w:tcW w:w="3528" w:type="dxa"/>
            <w:shd w:val="clear" w:color="auto" w:fill="A6A6A6" w:themeFill="background1" w:themeFillShade="A6"/>
          </w:tcPr>
          <w:p w14:paraId="5C36364E" w14:textId="30B93516" w:rsidR="00876C18" w:rsidRPr="00E76EFA" w:rsidRDefault="001D7B82" w:rsidP="00683955">
            <w:pPr>
              <w:spacing w:line="360" w:lineRule="auto"/>
              <w:jc w:val="center"/>
              <w:rPr>
                <w:rFonts w:ascii="GHEA Grapalat" w:hAnsi="GHEA Grapalat"/>
                <w:b/>
                <w:sz w:val="24"/>
                <w:szCs w:val="24"/>
                <w:lang w:val="hy-AM"/>
              </w:rPr>
            </w:pPr>
            <w:r>
              <w:rPr>
                <w:rFonts w:ascii="GHEA Grapalat" w:hAnsi="GHEA Grapalat"/>
                <w:b/>
                <w:sz w:val="24"/>
                <w:szCs w:val="24"/>
              </w:rPr>
              <w:t xml:space="preserve">N </w:t>
            </w:r>
            <w:r w:rsidR="001E2FBA" w:rsidRPr="00E76EFA">
              <w:rPr>
                <w:rFonts w:ascii="GHEA Grapalat" w:hAnsi="GHEA Grapalat"/>
                <w:b/>
                <w:sz w:val="24"/>
                <w:szCs w:val="24"/>
                <w:lang w:val="hy-AM"/>
              </w:rPr>
              <w:t>01/11-4/416-2023</w:t>
            </w:r>
          </w:p>
        </w:tc>
      </w:tr>
      <w:tr w:rsidR="009C75F7" w:rsidRPr="003D476A" w14:paraId="3EBF85C1" w14:textId="77777777" w:rsidTr="00683955">
        <w:tc>
          <w:tcPr>
            <w:tcW w:w="7346" w:type="dxa"/>
            <w:shd w:val="clear" w:color="auto" w:fill="auto"/>
          </w:tcPr>
          <w:p w14:paraId="0B7AEB5E" w14:textId="6C00E1B0" w:rsidR="00271F2A" w:rsidRPr="00BB1BB5"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rPr>
            </w:pPr>
            <w:r w:rsidRPr="00E76EFA">
              <w:rPr>
                <w:rFonts w:ascii="GHEA Grapalat" w:eastAsia="Calibri" w:hAnsi="GHEA Grapalat" w:cs="Times New Roman"/>
                <w:sz w:val="24"/>
                <w:szCs w:val="24"/>
                <w:lang w:val="hy-AM"/>
              </w:rPr>
              <w:t>ՀՀ ֆինանսների նախարարությունն</w:t>
            </w:r>
            <w:r w:rsidR="00E76EFA">
              <w:rPr>
                <w:rFonts w:ascii="GHEA Grapalat" w:eastAsia="Calibri" w:hAnsi="GHEA Grapalat" w:cs="Times New Roman"/>
                <w:sz w:val="24"/>
                <w:szCs w:val="24"/>
                <w:lang w:val="hy-AM"/>
              </w:rPr>
              <w:t xml:space="preserve"> </w:t>
            </w:r>
            <w:r w:rsidRPr="00E76EFA">
              <w:rPr>
                <w:rFonts w:ascii="GHEA Grapalat" w:eastAsia="Calibri" w:hAnsi="GHEA Grapalat" w:cs="Times New Roman"/>
                <w:sz w:val="24"/>
                <w:szCs w:val="24"/>
                <w:lang w:val="hy-AM"/>
              </w:rPr>
              <w:t xml:space="preserve">ուսումնասիրել է «Հայաստանի Հանրապետության աշխատանքային օրենսգրքում փոփոխություններ և լրացումներ կատարելու մասին» oրենքի նախագծում փորձնակի ինստիտուտը ներդնելու համար ՀՀ աշխատանքային օրենսգրքում լրացվող հոդվածների վերաբերյալ տեղեկանքը և «Եկամտային հարկի, շահութահարկի </w:t>
            </w:r>
            <w:r w:rsidRPr="00E76EFA">
              <w:rPr>
                <w:rFonts w:ascii="GHEA Grapalat" w:eastAsia="Calibri" w:hAnsi="GHEA Grapalat" w:cs="Times New Roman"/>
                <w:sz w:val="24"/>
                <w:szCs w:val="24"/>
                <w:lang w:val="hy-AM"/>
              </w:rPr>
              <w:lastRenderedPageBreak/>
              <w:t>և սոցիալական վճարի անձնավորված հաշվառման մասին» օրենքում լրացում կատարելու մասին օրենքի նախագիծը և հայտնում է հետևյալը</w:t>
            </w:r>
            <w:r w:rsidR="00BB1BB5">
              <w:rPr>
                <w:rFonts w:ascii="GHEA Grapalat" w:eastAsia="Calibri" w:hAnsi="GHEA Grapalat" w:cs="Times New Roman"/>
                <w:sz w:val="24"/>
                <w:szCs w:val="24"/>
              </w:rPr>
              <w:t>.</w:t>
            </w:r>
          </w:p>
          <w:p w14:paraId="05A41D8A" w14:textId="593F4839" w:rsidR="00271F2A"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 xml:space="preserve">«Հայաստանի Հանրապետության աշխատանքային օրենսգրքում փոփոխություններ և լրացումներ կատարելու մասին» oրենքի նախագծում փորձնակի ինստիտուտը ներդնելու նպատակով ՀՀ աշխատանքային օրենսգրքում լրացվող հոդվածների վերաբերյալ տեղեկանքով առաջարկվում է լրացումներ կատարել ՀՀ աշխատանքային օրենսգրքի </w:t>
            </w:r>
          </w:p>
          <w:p w14:paraId="040DE6F1" w14:textId="01258700" w:rsidR="00271F2A"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201.4-րդ և 201.5-րդ հոդվածներում և կարգավորել աշխատանքային պրակտիկա անցնող անձանց (փորձնակի) աշխատանքային փորձառություն ձեռք բերելու հետ կապված հարաբերություններ:</w:t>
            </w:r>
          </w:p>
          <w:p w14:paraId="24615AAF" w14:textId="77777777" w:rsidR="00271F2A"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 xml:space="preserve">Մասնավորապես, առաջարկվում է սահմանել, որ գործատուն իրավունք ունի իր մոտ կազմակերպելու աշխատանքային պրակտիկա՝ մինչև երկու ամիս ժամկետով պայմանագիր կնքելով աշխատանքային պրակտիկա անցնող անձի հետ՝ առանց երկարաձգման կամ վերակնքման իրավունքի: Ընդ որում, </w:t>
            </w:r>
            <w:r w:rsidRPr="00E76EFA">
              <w:rPr>
                <w:rFonts w:ascii="GHEA Grapalat" w:eastAsia="Calibri" w:hAnsi="GHEA Grapalat" w:cs="Times New Roman"/>
                <w:sz w:val="24"/>
                <w:szCs w:val="24"/>
                <w:lang w:val="hy-AM"/>
              </w:rPr>
              <w:lastRenderedPageBreak/>
              <w:t>առաջարկվում է սահմանել, որ աշխատանքային պրակ¬տիկա անցնող անձինք չպետք է վարձատրվեն:</w:t>
            </w:r>
          </w:p>
          <w:p w14:paraId="45E0A8B7" w14:textId="48B920A0" w:rsidR="00271F2A"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Այս կապակցությամբ հայտնում ենք, որ առաջարկվող ձևակերպումից պարզ չէ, թե արդյոք գործատուները չեն կարող առանց պայմանագրի երկարաձգման կամ վերակնքման իրավունքի լուծել պայմանագիրը և որոշակի ժամանակ, օրինակ՝ տասը օր անց կրկին նույն անձի հետ կնքել աշխատանքային փորձառություն ձեռք բերելու մասին պայմանագիր: Ընդ որում, նման հնարավորության առկայության պարագայում գործատուները կարող են համաձայնության գալ ֆիզիկական անձանց հետ, նրանց գրանցել որպես փորձնակ, առձեռն վճարել տնօրինվող աշխատավարձի չափով գումար՝ արդյունքում խուսափելով օրենքով սահմանված հարկերի վճարումից:</w:t>
            </w:r>
          </w:p>
          <w:p w14:paraId="56B556B6" w14:textId="77777777" w:rsidR="00271F2A"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Այս առումով, հնարավոր չարաշահումներից խուսափելու նպատակով կարծում ենք, որ նույն գործատուն նույն անձի հետ պետք է հնարավորություն ունենա միայն մեկ անգամ կնքել աշխատանքային փորձառություն ձեռք բերելու մասին պայմանագիր:</w:t>
            </w:r>
          </w:p>
          <w:p w14:paraId="05CC62FB" w14:textId="77777777" w:rsidR="00271F2A"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lastRenderedPageBreak/>
              <w:t>Հաշվի առնելով վերոգրյալը՝ առաջարկում ենք խմբագրել վերոնշյալ պարբերությունը:</w:t>
            </w:r>
          </w:p>
          <w:p w14:paraId="7C67E71D" w14:textId="0CFDE904" w:rsidR="009C75F7" w:rsidRPr="00E76EFA" w:rsidRDefault="00271F2A" w:rsidP="00271F2A">
            <w:pPr>
              <w:tabs>
                <w:tab w:val="left" w:pos="1134"/>
              </w:tabs>
              <w:autoSpaceDE w:val="0"/>
              <w:autoSpaceDN w:val="0"/>
              <w:adjustRightInd w:val="0"/>
              <w:spacing w:line="360" w:lineRule="auto"/>
              <w:ind w:firstLine="345"/>
              <w:contextualSpacing/>
              <w:jc w:val="both"/>
              <w:rPr>
                <w:rFonts w:ascii="GHEA Grapalat" w:eastAsia="Calibri" w:hAnsi="GHEA Grapalat" w:cs="Times New Roman"/>
                <w:sz w:val="24"/>
                <w:szCs w:val="24"/>
                <w:lang w:val="hy-AM"/>
              </w:rPr>
            </w:pPr>
            <w:r w:rsidRPr="00E76EFA">
              <w:rPr>
                <w:rFonts w:ascii="GHEA Grapalat" w:eastAsia="Calibri" w:hAnsi="GHEA Grapalat" w:cs="Times New Roman"/>
                <w:sz w:val="24"/>
                <w:szCs w:val="24"/>
                <w:lang w:val="hy-AM"/>
              </w:rPr>
              <w:t>Միաժամանակ, հայտնում ենք, որ պարզ չէ, թե ինչ պատասխանատվության միջոցներ են կիրառվելու տեղեկանքով առաջարկվող պահանջները խախտելու համար և գտնում ենք, որ այդ պահանջները խախտելու համար պետք է կիրառվեն պատասխանատվության միջոցներ:</w:t>
            </w:r>
          </w:p>
        </w:tc>
        <w:tc>
          <w:tcPr>
            <w:tcW w:w="6964" w:type="dxa"/>
            <w:gridSpan w:val="2"/>
            <w:shd w:val="clear" w:color="auto" w:fill="auto"/>
          </w:tcPr>
          <w:p w14:paraId="7C52D674" w14:textId="77777777" w:rsidR="009C75F7" w:rsidRPr="00E76EFA" w:rsidRDefault="00271F2A" w:rsidP="00D11041">
            <w:pPr>
              <w:spacing w:line="360" w:lineRule="auto"/>
              <w:jc w:val="center"/>
              <w:rPr>
                <w:rFonts w:ascii="GHEA Grapalat" w:hAnsi="GHEA Grapalat"/>
                <w:b/>
                <w:sz w:val="24"/>
                <w:szCs w:val="24"/>
                <w:lang w:val="hy-AM"/>
              </w:rPr>
            </w:pPr>
            <w:r w:rsidRPr="00E76EFA">
              <w:rPr>
                <w:rFonts w:ascii="GHEA Grapalat" w:hAnsi="GHEA Grapalat"/>
                <w:b/>
                <w:sz w:val="24"/>
                <w:szCs w:val="24"/>
                <w:lang w:val="hy-AM"/>
              </w:rPr>
              <w:lastRenderedPageBreak/>
              <w:t xml:space="preserve">Ընդունվել է </w:t>
            </w:r>
          </w:p>
          <w:p w14:paraId="7E492F7D" w14:textId="7EAEABD4" w:rsidR="00AA5F68" w:rsidRDefault="00AA5F68" w:rsidP="00586114">
            <w:pPr>
              <w:spacing w:line="360" w:lineRule="auto"/>
              <w:ind w:firstLine="376"/>
              <w:jc w:val="both"/>
              <w:rPr>
                <w:rFonts w:ascii="GHEA Grapalat" w:eastAsia="Calibri" w:hAnsi="GHEA Grapalat" w:cs="Times New Roman"/>
                <w:sz w:val="24"/>
                <w:szCs w:val="24"/>
                <w:lang w:val="hy-AM"/>
              </w:rPr>
            </w:pPr>
            <w:r w:rsidRPr="00AA5F68">
              <w:rPr>
                <w:rFonts w:ascii="GHEA Grapalat" w:eastAsia="Calibri" w:hAnsi="GHEA Grapalat" w:cs="Times New Roman"/>
                <w:sz w:val="24"/>
                <w:szCs w:val="24"/>
                <w:lang w:val="hy-AM"/>
              </w:rPr>
              <w:t>Նախագծի լրամշակված տարբերակում Օրենսգրքի նոր լրացվող 201.3-րդ (կարծիքի ուղարկված տարբերակի 201.4-րդ) հոդվածի</w:t>
            </w:r>
            <w:r>
              <w:rPr>
                <w:rFonts w:ascii="GHEA Grapalat" w:eastAsia="Calibri" w:hAnsi="GHEA Grapalat" w:cs="Times New Roman"/>
                <w:sz w:val="24"/>
                <w:szCs w:val="24"/>
                <w:lang w:val="hy-AM"/>
              </w:rPr>
              <w:t xml:space="preserve"> 1-ին մասը խմբագրվել է։</w:t>
            </w:r>
          </w:p>
          <w:p w14:paraId="391A3DBE" w14:textId="0F599F4D" w:rsidR="001826CD" w:rsidRPr="00E76EFA" w:rsidRDefault="001826CD" w:rsidP="00D11041">
            <w:pPr>
              <w:spacing w:line="360" w:lineRule="auto"/>
              <w:jc w:val="both"/>
              <w:rPr>
                <w:rFonts w:ascii="GHEA Grapalat" w:hAnsi="GHEA Grapalat"/>
                <w:sz w:val="24"/>
                <w:szCs w:val="24"/>
                <w:lang w:val="hy-AM"/>
              </w:rPr>
            </w:pPr>
            <w:r w:rsidRPr="00E76EFA">
              <w:rPr>
                <w:rFonts w:ascii="GHEA Grapalat" w:hAnsi="GHEA Grapalat"/>
                <w:sz w:val="24"/>
                <w:szCs w:val="24"/>
                <w:lang w:val="hy-AM"/>
              </w:rPr>
              <w:t xml:space="preserve">Անդրադառնալով պատասխանատվության վերաբերյալ հարցին, նշենք, որ վերջինս կհամարվի աշխատանքային </w:t>
            </w:r>
            <w:r w:rsidRPr="00E76EFA">
              <w:rPr>
                <w:rFonts w:ascii="GHEA Grapalat" w:hAnsi="GHEA Grapalat"/>
                <w:sz w:val="24"/>
                <w:szCs w:val="24"/>
                <w:lang w:val="hy-AM"/>
              </w:rPr>
              <w:lastRenderedPageBreak/>
              <w:t>օրենսդրության և աշխատանքային իրավունքի նորմեր պարունակող այլ նորմատիվ իրավական ակտերի պահանջների խախտում և գործատուն պատասխանատվության կենթարկվի Վարչական իրավախախտումների վերաբերյալ օրենսգրքի 41-րդ հոդվածին համապատասխան։</w:t>
            </w:r>
          </w:p>
        </w:tc>
      </w:tr>
    </w:tbl>
    <w:p w14:paraId="547B0DE3" w14:textId="77777777" w:rsidR="002E23E3" w:rsidRPr="00E76EFA" w:rsidRDefault="002E23E3">
      <w:pPr>
        <w:rPr>
          <w:rFonts w:ascii="GHEA Grapalat" w:hAnsi="GHEA Grapalat"/>
          <w:sz w:val="24"/>
          <w:szCs w:val="24"/>
          <w:lang w:val="hy-AM"/>
        </w:rPr>
      </w:pPr>
    </w:p>
    <w:sectPr w:rsidR="002E23E3" w:rsidRPr="00E76EFA" w:rsidSect="001050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21F"/>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C441418"/>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C45D96"/>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24"/>
    <w:rsid w:val="000027FC"/>
    <w:rsid w:val="00010D18"/>
    <w:rsid w:val="00013B8B"/>
    <w:rsid w:val="000342DA"/>
    <w:rsid w:val="00097AA3"/>
    <w:rsid w:val="000C3A7D"/>
    <w:rsid w:val="000D0CC6"/>
    <w:rsid w:val="001050B3"/>
    <w:rsid w:val="00110399"/>
    <w:rsid w:val="00112456"/>
    <w:rsid w:val="00113054"/>
    <w:rsid w:val="001431B1"/>
    <w:rsid w:val="001826CD"/>
    <w:rsid w:val="00182DEF"/>
    <w:rsid w:val="001B1ABD"/>
    <w:rsid w:val="001B1D73"/>
    <w:rsid w:val="001D33D3"/>
    <w:rsid w:val="001D7B82"/>
    <w:rsid w:val="001E2FBA"/>
    <w:rsid w:val="001F72CB"/>
    <w:rsid w:val="001F73C8"/>
    <w:rsid w:val="00257E92"/>
    <w:rsid w:val="00267111"/>
    <w:rsid w:val="002702E3"/>
    <w:rsid w:val="00271F2A"/>
    <w:rsid w:val="002A14A3"/>
    <w:rsid w:val="002B7947"/>
    <w:rsid w:val="002C2EE1"/>
    <w:rsid w:val="002E23E3"/>
    <w:rsid w:val="002F2959"/>
    <w:rsid w:val="00303DF8"/>
    <w:rsid w:val="00314C26"/>
    <w:rsid w:val="003303CD"/>
    <w:rsid w:val="0033182E"/>
    <w:rsid w:val="00347A3C"/>
    <w:rsid w:val="003601FB"/>
    <w:rsid w:val="003662D1"/>
    <w:rsid w:val="003D476A"/>
    <w:rsid w:val="003F51F2"/>
    <w:rsid w:val="0041104C"/>
    <w:rsid w:val="0044001E"/>
    <w:rsid w:val="004B4BF0"/>
    <w:rsid w:val="004C0C71"/>
    <w:rsid w:val="004C102E"/>
    <w:rsid w:val="00501F19"/>
    <w:rsid w:val="005244B9"/>
    <w:rsid w:val="0055408F"/>
    <w:rsid w:val="0056691D"/>
    <w:rsid w:val="00586114"/>
    <w:rsid w:val="005D1F4E"/>
    <w:rsid w:val="005E6DF4"/>
    <w:rsid w:val="005F2AD2"/>
    <w:rsid w:val="006017A6"/>
    <w:rsid w:val="00636228"/>
    <w:rsid w:val="00655D2E"/>
    <w:rsid w:val="0065732B"/>
    <w:rsid w:val="006C271D"/>
    <w:rsid w:val="006E4265"/>
    <w:rsid w:val="006F3E24"/>
    <w:rsid w:val="006F4568"/>
    <w:rsid w:val="007466B4"/>
    <w:rsid w:val="0075710E"/>
    <w:rsid w:val="007C3A3F"/>
    <w:rsid w:val="007D307E"/>
    <w:rsid w:val="00806A94"/>
    <w:rsid w:val="00861876"/>
    <w:rsid w:val="00875ACA"/>
    <w:rsid w:val="00876C18"/>
    <w:rsid w:val="00881849"/>
    <w:rsid w:val="00893D10"/>
    <w:rsid w:val="008975BD"/>
    <w:rsid w:val="008D5349"/>
    <w:rsid w:val="00913C18"/>
    <w:rsid w:val="009601B9"/>
    <w:rsid w:val="009602F4"/>
    <w:rsid w:val="00974C0E"/>
    <w:rsid w:val="00994622"/>
    <w:rsid w:val="009C75F7"/>
    <w:rsid w:val="009E0044"/>
    <w:rsid w:val="009E57AA"/>
    <w:rsid w:val="00A0412A"/>
    <w:rsid w:val="00A04EF6"/>
    <w:rsid w:val="00A50BD3"/>
    <w:rsid w:val="00A6661B"/>
    <w:rsid w:val="00A67C25"/>
    <w:rsid w:val="00A767E9"/>
    <w:rsid w:val="00A844B4"/>
    <w:rsid w:val="00AA1C6D"/>
    <w:rsid w:val="00AA5F68"/>
    <w:rsid w:val="00AB24F1"/>
    <w:rsid w:val="00B31ABF"/>
    <w:rsid w:val="00B35DAC"/>
    <w:rsid w:val="00B67097"/>
    <w:rsid w:val="00BB1062"/>
    <w:rsid w:val="00BB1BB5"/>
    <w:rsid w:val="00BE077D"/>
    <w:rsid w:val="00BF2150"/>
    <w:rsid w:val="00C041AD"/>
    <w:rsid w:val="00C523B4"/>
    <w:rsid w:val="00C56AB9"/>
    <w:rsid w:val="00C938B8"/>
    <w:rsid w:val="00CA07F7"/>
    <w:rsid w:val="00CB29F5"/>
    <w:rsid w:val="00CC2291"/>
    <w:rsid w:val="00CC360B"/>
    <w:rsid w:val="00D11041"/>
    <w:rsid w:val="00D25B06"/>
    <w:rsid w:val="00D46852"/>
    <w:rsid w:val="00D6124D"/>
    <w:rsid w:val="00D84C2A"/>
    <w:rsid w:val="00DD440A"/>
    <w:rsid w:val="00DD7994"/>
    <w:rsid w:val="00DD7E96"/>
    <w:rsid w:val="00DE7717"/>
    <w:rsid w:val="00DF2A2E"/>
    <w:rsid w:val="00DF3F6C"/>
    <w:rsid w:val="00E26A31"/>
    <w:rsid w:val="00E76EFA"/>
    <w:rsid w:val="00EB6C9F"/>
    <w:rsid w:val="00F06CA3"/>
    <w:rsid w:val="00F80DF9"/>
    <w:rsid w:val="00F86EAB"/>
    <w:rsid w:val="00F9675C"/>
    <w:rsid w:val="00FB4E16"/>
    <w:rsid w:val="00FC4DAB"/>
    <w:rsid w:val="00FF3FAA"/>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4B49"/>
  <w15:chartTrackingRefBased/>
  <w15:docId w15:val="{74D09E1D-C14C-488F-92AF-1600B1C2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uiPriority w:val="34"/>
    <w:qFormat/>
    <w:rsid w:val="009C75F7"/>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9C75F7"/>
  </w:style>
  <w:style w:type="paragraph" w:styleId="BalloonText">
    <w:name w:val="Balloon Text"/>
    <w:basedOn w:val="Normal"/>
    <w:link w:val="BalloonTextChar"/>
    <w:uiPriority w:val="99"/>
    <w:semiHidden/>
    <w:unhideWhenUsed/>
    <w:rsid w:val="001B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73"/>
    <w:rPr>
      <w:rFonts w:ascii="Segoe UI" w:hAnsi="Segoe UI" w:cs="Segoe UI"/>
      <w:sz w:val="18"/>
      <w:szCs w:val="18"/>
    </w:rPr>
  </w:style>
  <w:style w:type="character" w:styleId="CommentReference">
    <w:name w:val="annotation reference"/>
    <w:basedOn w:val="DefaultParagraphFont"/>
    <w:uiPriority w:val="99"/>
    <w:semiHidden/>
    <w:unhideWhenUsed/>
    <w:rsid w:val="00DD440A"/>
    <w:rPr>
      <w:sz w:val="16"/>
      <w:szCs w:val="16"/>
    </w:rPr>
  </w:style>
  <w:style w:type="paragraph" w:styleId="CommentText">
    <w:name w:val="annotation text"/>
    <w:basedOn w:val="Normal"/>
    <w:link w:val="CommentTextChar"/>
    <w:uiPriority w:val="99"/>
    <w:semiHidden/>
    <w:unhideWhenUsed/>
    <w:rsid w:val="00DD440A"/>
    <w:pPr>
      <w:spacing w:line="240" w:lineRule="auto"/>
    </w:pPr>
    <w:rPr>
      <w:sz w:val="20"/>
      <w:szCs w:val="20"/>
    </w:rPr>
  </w:style>
  <w:style w:type="character" w:customStyle="1" w:styleId="CommentTextChar">
    <w:name w:val="Comment Text Char"/>
    <w:basedOn w:val="DefaultParagraphFont"/>
    <w:link w:val="CommentText"/>
    <w:uiPriority w:val="99"/>
    <w:semiHidden/>
    <w:rsid w:val="00DD440A"/>
    <w:rPr>
      <w:sz w:val="20"/>
      <w:szCs w:val="20"/>
    </w:rPr>
  </w:style>
  <w:style w:type="paragraph" w:styleId="CommentSubject">
    <w:name w:val="annotation subject"/>
    <w:basedOn w:val="CommentText"/>
    <w:next w:val="CommentText"/>
    <w:link w:val="CommentSubjectChar"/>
    <w:uiPriority w:val="99"/>
    <w:semiHidden/>
    <w:unhideWhenUsed/>
    <w:rsid w:val="00DD440A"/>
    <w:rPr>
      <w:b/>
      <w:bCs/>
    </w:rPr>
  </w:style>
  <w:style w:type="character" w:customStyle="1" w:styleId="CommentSubjectChar">
    <w:name w:val="Comment Subject Char"/>
    <w:basedOn w:val="CommentTextChar"/>
    <w:link w:val="CommentSubject"/>
    <w:uiPriority w:val="99"/>
    <w:semiHidden/>
    <w:rsid w:val="00DD4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lyubov.gevorgyan</dc:creator>
  <cp:keywords/>
  <dc:description/>
  <cp:lastModifiedBy>Arpine.Sargsyan</cp:lastModifiedBy>
  <cp:revision>29</cp:revision>
  <cp:lastPrinted>2023-01-12T12:38:00Z</cp:lastPrinted>
  <dcterms:created xsi:type="dcterms:W3CDTF">2023-01-13T12:25:00Z</dcterms:created>
  <dcterms:modified xsi:type="dcterms:W3CDTF">2023-01-13T12:33:00Z</dcterms:modified>
</cp:coreProperties>
</file>